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A43098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98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43098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 (приусадебный земельный участок).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9406B5">
        <w:rPr>
          <w:rFonts w:ascii="Times New Roman" w:hAnsi="Times New Roman" w:cs="Times New Roman"/>
          <w:sz w:val="28"/>
          <w:szCs w:val="28"/>
        </w:rPr>
        <w:t>25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43098">
        <w:rPr>
          <w:rFonts w:ascii="Times New Roman" w:hAnsi="Times New Roman" w:cs="Times New Roman"/>
          <w:sz w:val="28"/>
          <w:szCs w:val="28"/>
        </w:rPr>
        <w:t>601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43098">
        <w:rPr>
          <w:rFonts w:ascii="Times New Roman" w:hAnsi="Times New Roman" w:cs="Times New Roman"/>
          <w:sz w:val="28"/>
          <w:szCs w:val="28"/>
        </w:rPr>
        <w:t>с. Дрокино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43098">
        <w:rPr>
          <w:rFonts w:ascii="Times New Roman" w:hAnsi="Times New Roman" w:cs="Times New Roman"/>
          <w:sz w:val="28"/>
          <w:szCs w:val="28"/>
        </w:rPr>
        <w:t>0090202, западнее</w:t>
      </w:r>
      <w:r w:rsidR="00CD7B8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A43098">
        <w:rPr>
          <w:rFonts w:ascii="Times New Roman" w:hAnsi="Times New Roman" w:cs="Times New Roman"/>
          <w:sz w:val="28"/>
          <w:szCs w:val="28"/>
        </w:rPr>
        <w:t>0090202:1086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4F61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96CEB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1B46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654CD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6CCE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294"/>
    <w:rsid w:val="00901341"/>
    <w:rsid w:val="00901911"/>
    <w:rsid w:val="009036AC"/>
    <w:rsid w:val="009056D7"/>
    <w:rsid w:val="00920208"/>
    <w:rsid w:val="00922773"/>
    <w:rsid w:val="0092795B"/>
    <w:rsid w:val="0093101E"/>
    <w:rsid w:val="009406B5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2A9D"/>
    <w:rsid w:val="00A06BC7"/>
    <w:rsid w:val="00A13E2B"/>
    <w:rsid w:val="00A23984"/>
    <w:rsid w:val="00A262D6"/>
    <w:rsid w:val="00A35996"/>
    <w:rsid w:val="00A40E45"/>
    <w:rsid w:val="00A43098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020CB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5</cp:revision>
  <cp:lastPrinted>2024-09-13T07:35:00Z</cp:lastPrinted>
  <dcterms:created xsi:type="dcterms:W3CDTF">2024-09-13T07:33:00Z</dcterms:created>
  <dcterms:modified xsi:type="dcterms:W3CDTF">2024-09-20T09:31:00Z</dcterms:modified>
</cp:coreProperties>
</file>