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  РАЙОНА</w:t>
      </w:r>
    </w:p>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rsidR="007236E9" w:rsidRDefault="007236E9" w:rsidP="007236E9">
      <w:pPr>
        <w:spacing w:after="0" w:line="240" w:lineRule="auto"/>
        <w:jc w:val="center"/>
        <w:rPr>
          <w:rFonts w:ascii="Arial" w:hAnsi="Arial" w:cs="Arial"/>
          <w:sz w:val="24"/>
          <w:szCs w:val="24"/>
        </w:rPr>
      </w:pPr>
    </w:p>
    <w:p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rsidR="007236E9" w:rsidRPr="007236E9" w:rsidRDefault="007236E9" w:rsidP="007236E9">
      <w:pPr>
        <w:spacing w:after="0" w:line="240" w:lineRule="auto"/>
        <w:jc w:val="center"/>
        <w:rPr>
          <w:rFonts w:ascii="Arial" w:hAnsi="Arial" w:cs="Arial"/>
          <w:sz w:val="24"/>
          <w:szCs w:val="24"/>
        </w:rPr>
      </w:pPr>
    </w:p>
    <w:p w:rsidR="007236E9" w:rsidRDefault="007236E9"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r w:rsidRPr="00546530">
        <w:rPr>
          <w:b w:val="0"/>
          <w:sz w:val="24"/>
          <w:szCs w:val="24"/>
        </w:rPr>
        <w:t>пгт</w:t>
      </w:r>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rsidR="00477DA4" w:rsidRPr="00546530" w:rsidRDefault="00477DA4"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льяновского района» (в редакции постановлени</w:t>
      </w:r>
      <w:r w:rsidR="00D5290B">
        <w:rPr>
          <w:b w:val="0"/>
          <w:sz w:val="24"/>
          <w:szCs w:val="24"/>
        </w:rPr>
        <w:t>й</w:t>
      </w:r>
      <w:r w:rsidR="00BE491B">
        <w:rPr>
          <w:b w:val="0"/>
          <w:sz w:val="24"/>
          <w:szCs w:val="24"/>
        </w:rPr>
        <w:t xml:space="preserve"> </w:t>
      </w:r>
      <w:r w:rsidR="00D5290B" w:rsidRPr="00D5290B">
        <w:rPr>
          <w:b w:val="0"/>
          <w:bCs w:val="0"/>
          <w:sz w:val="24"/>
          <w:szCs w:val="24"/>
        </w:rPr>
        <w:t>от 27.10.2016 №1322, от 26.01.2017 №67, от 20.12.2017 №3451, от 28.04.2018 №599, от 09.07.2018 №1018, от 30.09.2019 №2422, от 16.10.2019 №2446, от 20.05.2020 №759, от 28.09.2020 №1489, от 29.09.2020 №1503</w:t>
      </w:r>
      <w:r w:rsidR="00D5290B">
        <w:rPr>
          <w:b w:val="0"/>
          <w:bCs w:val="0"/>
          <w:sz w:val="24"/>
          <w:szCs w:val="24"/>
        </w:rPr>
        <w:t xml:space="preserve">, </w:t>
      </w:r>
      <w:r w:rsidR="00D5290B">
        <w:rPr>
          <w:b w:val="0"/>
          <w:sz w:val="24"/>
          <w:szCs w:val="24"/>
        </w:rPr>
        <w:t xml:space="preserve">от 29.06.2021 №1093, от 03.02.2022 №103, </w:t>
      </w:r>
      <w:r w:rsidR="00BE491B">
        <w:rPr>
          <w:b w:val="0"/>
          <w:sz w:val="24"/>
          <w:szCs w:val="24"/>
        </w:rPr>
        <w:t xml:space="preserve">от </w:t>
      </w:r>
      <w:r w:rsidR="00762C50">
        <w:rPr>
          <w:b w:val="0"/>
          <w:sz w:val="24"/>
          <w:szCs w:val="24"/>
        </w:rPr>
        <w:t>16</w:t>
      </w:r>
      <w:r w:rsidR="00BE491B">
        <w:rPr>
          <w:b w:val="0"/>
          <w:sz w:val="24"/>
          <w:szCs w:val="24"/>
        </w:rPr>
        <w:t>.0</w:t>
      </w:r>
      <w:r w:rsidR="00762C50">
        <w:rPr>
          <w:b w:val="0"/>
          <w:sz w:val="24"/>
          <w:szCs w:val="24"/>
        </w:rPr>
        <w:t>3</w:t>
      </w:r>
      <w:r w:rsidR="00BE491B">
        <w:rPr>
          <w:b w:val="0"/>
          <w:sz w:val="24"/>
          <w:szCs w:val="24"/>
        </w:rPr>
        <w:t>.202</w:t>
      </w:r>
      <w:r w:rsidR="00762C50">
        <w:rPr>
          <w:b w:val="0"/>
          <w:sz w:val="24"/>
          <w:szCs w:val="24"/>
        </w:rPr>
        <w:t>2 №326</w:t>
      </w:r>
      <w:r w:rsidR="00672B35">
        <w:rPr>
          <w:b w:val="0"/>
          <w:sz w:val="24"/>
          <w:szCs w:val="24"/>
        </w:rPr>
        <w:t>, от 19.04.2022 №669</w:t>
      </w:r>
      <w:r w:rsidR="00E57751">
        <w:rPr>
          <w:b w:val="0"/>
          <w:sz w:val="24"/>
          <w:szCs w:val="24"/>
        </w:rPr>
        <w:t>, от 19.05.2023 №1229</w:t>
      </w:r>
      <w:r w:rsidR="00BE491B">
        <w:rPr>
          <w:b w:val="0"/>
          <w:sz w:val="24"/>
          <w:szCs w:val="24"/>
        </w:rPr>
        <w:t xml:space="preserve">) </w:t>
      </w:r>
    </w:p>
    <w:p w:rsidR="00477DA4" w:rsidRPr="00546530" w:rsidRDefault="00477DA4" w:rsidP="00546530">
      <w:pPr>
        <w:pStyle w:val="ConsPlusTitle"/>
        <w:ind w:firstLine="709"/>
        <w:jc w:val="both"/>
        <w:rPr>
          <w:sz w:val="24"/>
          <w:szCs w:val="24"/>
        </w:rPr>
      </w:pPr>
    </w:p>
    <w:p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r w:rsidRPr="00546530">
        <w:rPr>
          <w:b w:val="0"/>
          <w:sz w:val="24"/>
          <w:szCs w:val="24"/>
        </w:rPr>
        <w:t>»;</w:t>
      </w:r>
    </w:p>
    <w:p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2379 «Об утверждении видов, условий, размера, и порядка установления выплат стимулирующего характера, в том числе критериев </w:t>
      </w:r>
      <w:r w:rsidRPr="00546530">
        <w:rPr>
          <w:b w:val="0"/>
          <w:sz w:val="24"/>
          <w:szCs w:val="24"/>
        </w:rPr>
        <w:lastRenderedPageBreak/>
        <w:t>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Настоящее постановление вступает в силу со дня его официального опубликования в газете «Емельяновские веси» и распространяет свои действия на правоотношения с 01 сентября 2018</w:t>
      </w:r>
      <w:r w:rsidRPr="00546530">
        <w:rPr>
          <w:sz w:val="24"/>
          <w:szCs w:val="24"/>
        </w:rPr>
        <w:t>.</w:t>
      </w:r>
    </w:p>
    <w:p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rsidR="00477DA4" w:rsidRPr="00546530" w:rsidRDefault="00477DA4" w:rsidP="00D5290B">
      <w:pPr>
        <w:pStyle w:val="ConsPlusNormal"/>
        <w:ind w:firstLine="0"/>
        <w:jc w:val="both"/>
        <w:rPr>
          <w:sz w:val="24"/>
          <w:szCs w:val="24"/>
        </w:rPr>
      </w:pPr>
    </w:p>
    <w:p w:rsidR="00477DA4" w:rsidRPr="00546530" w:rsidRDefault="00477DA4" w:rsidP="00D5290B">
      <w:pPr>
        <w:pStyle w:val="ConsPlusNormal"/>
        <w:ind w:firstLine="0"/>
        <w:jc w:val="both"/>
        <w:rPr>
          <w:sz w:val="24"/>
          <w:szCs w:val="24"/>
        </w:rPr>
      </w:pPr>
    </w:p>
    <w:p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r w:rsidRPr="00546530">
        <w:rPr>
          <w:sz w:val="24"/>
          <w:szCs w:val="24"/>
        </w:rPr>
        <w:t>Э.Г.Рейнгардт</w:t>
      </w: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9037F" w:rsidRDefault="00F9037F"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tbl>
      <w:tblPr>
        <w:tblW w:w="9606" w:type="dxa"/>
        <w:tblLook w:val="04A0"/>
      </w:tblPr>
      <w:tblGrid>
        <w:gridCol w:w="9606"/>
      </w:tblGrid>
      <w:tr w:rsidR="00546530" w:rsidRPr="00AE1FB0" w:rsidTr="00133C8E">
        <w:tc>
          <w:tcPr>
            <w:tcW w:w="9606" w:type="dxa"/>
          </w:tcPr>
          <w:p w:rsidR="00546530" w:rsidRPr="00546530" w:rsidRDefault="00546530" w:rsidP="00133C8E">
            <w:pPr>
              <w:pStyle w:val="a7"/>
              <w:jc w:val="right"/>
              <w:rPr>
                <w:rFonts w:ascii="Arial" w:hAnsi="Arial" w:cs="Arial"/>
                <w:b w:val="0"/>
              </w:rPr>
            </w:pPr>
            <w:r w:rsidRPr="00546530">
              <w:rPr>
                <w:rFonts w:ascii="Arial" w:hAnsi="Arial" w:cs="Arial"/>
                <w:b w:val="0"/>
              </w:rPr>
              <w:lastRenderedPageBreak/>
              <w:t xml:space="preserve">Приложение </w:t>
            </w:r>
          </w:p>
          <w:p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rsidR="00546530" w:rsidRDefault="00546530" w:rsidP="00133C8E">
            <w:pPr>
              <w:pStyle w:val="a7"/>
              <w:jc w:val="right"/>
              <w:rPr>
                <w:b w:val="0"/>
                <w:sz w:val="28"/>
                <w:szCs w:val="28"/>
              </w:rPr>
            </w:pPr>
          </w:p>
        </w:tc>
      </w:tr>
    </w:tbl>
    <w:p w:rsidR="00546530" w:rsidRPr="00546530" w:rsidRDefault="00546530" w:rsidP="00546530">
      <w:pPr>
        <w:pStyle w:val="ConsPlusTitle"/>
        <w:widowControl/>
        <w:jc w:val="center"/>
        <w:rPr>
          <w:b w:val="0"/>
          <w:sz w:val="24"/>
          <w:szCs w:val="24"/>
        </w:rPr>
      </w:pPr>
      <w:r w:rsidRPr="00546530">
        <w:rPr>
          <w:b w:val="0"/>
          <w:sz w:val="24"/>
          <w:szCs w:val="24"/>
        </w:rPr>
        <w:t>Примерное положение</w:t>
      </w:r>
    </w:p>
    <w:p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983172" w:rsidRDefault="00546530" w:rsidP="00546530">
      <w:pPr>
        <w:pStyle w:val="ConsPlusTitle"/>
        <w:widowControl/>
        <w:jc w:val="center"/>
        <w:rPr>
          <w:rFonts w:ascii="Times New Roman" w:hAnsi="Times New Roman" w:cs="Times New Roman"/>
          <w:sz w:val="28"/>
          <w:szCs w:val="28"/>
        </w:rPr>
      </w:pPr>
    </w:p>
    <w:p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виды, размеры и условия осуществления выплат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2.4. Выплаты за работу в условиях, отклоняющихся от нормальных (при выполнении работ различной квалификации, совмещении профессий </w:t>
      </w:r>
      <w:r w:rsidRPr="00546530">
        <w:rPr>
          <w:sz w:val="24"/>
          <w:szCs w:val="24"/>
        </w:rPr>
        <w:lastRenderedPageBreak/>
        <w:t>(должностей),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rsidR="00546530" w:rsidRPr="00546530" w:rsidRDefault="00546530" w:rsidP="00AB34B7">
      <w:pPr>
        <w:pStyle w:val="ConsPlusNormal"/>
        <w:widowControl/>
        <w:ind w:firstLine="709"/>
        <w:jc w:val="both"/>
        <w:outlineLvl w:val="1"/>
        <w:rPr>
          <w:sz w:val="24"/>
          <w:szCs w:val="24"/>
        </w:rPr>
      </w:pPr>
    </w:p>
    <w:p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rsidR="00546530" w:rsidRPr="00546530" w:rsidRDefault="00546530" w:rsidP="00AB34B7">
      <w:pPr>
        <w:pStyle w:val="ConsPlusNormal"/>
        <w:ind w:firstLine="709"/>
        <w:jc w:val="both"/>
        <w:rPr>
          <w:sz w:val="24"/>
          <w:szCs w:val="24"/>
        </w:rPr>
      </w:pPr>
      <w:r w:rsidRPr="00546530">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lastRenderedPageBreak/>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w:t>
      </w:r>
      <w:r w:rsidRPr="00546530">
        <w:rPr>
          <w:sz w:val="24"/>
          <w:szCs w:val="24"/>
        </w:rPr>
        <w:lastRenderedPageBreak/>
        <w:t>коэффициентов:</w:t>
      </w:r>
    </w:p>
    <w:p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rsidR="00546530" w:rsidRPr="00546530" w:rsidRDefault="002F11B9"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w:t>
      </w:r>
      <w:r w:rsidR="00546530" w:rsidRPr="00546530">
        <w:rPr>
          <w:sz w:val="24"/>
          <w:szCs w:val="24"/>
        </w:rPr>
        <w:lastRenderedPageBreak/>
        <w:t>Организаций для руководителей Организаций, их заместителей и главных бухгалтеров определяются согласно приложению № 8 к настоящему Положению.</w:t>
      </w:r>
    </w:p>
    <w:p w:rsidR="00546530" w:rsidRPr="00546530" w:rsidRDefault="002F11B9"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Pr="00546530" w:rsidRDefault="007236E9" w:rsidP="00AB34B7">
      <w:pPr>
        <w:pStyle w:val="ConsPlusNormal"/>
        <w:widowControl/>
        <w:ind w:firstLine="709"/>
        <w:jc w:val="both"/>
        <w:rPr>
          <w:sz w:val="24"/>
          <w:szCs w:val="24"/>
        </w:rPr>
      </w:pPr>
    </w:p>
    <w:tbl>
      <w:tblPr>
        <w:tblW w:w="9606" w:type="dxa"/>
        <w:tblLook w:val="04A0"/>
      </w:tblPr>
      <w:tblGrid>
        <w:gridCol w:w="9606"/>
      </w:tblGrid>
      <w:tr w:rsidR="00546530" w:rsidRPr="00546530" w:rsidTr="00133C8E">
        <w:tc>
          <w:tcPr>
            <w:tcW w:w="9606" w:type="dxa"/>
          </w:tcPr>
          <w:p w:rsidR="00546530" w:rsidRPr="00546530" w:rsidRDefault="00546530" w:rsidP="00F662F4">
            <w:pPr>
              <w:pStyle w:val="ConsPlusTitle"/>
              <w:widowControl/>
              <w:ind w:firstLine="709"/>
              <w:jc w:val="right"/>
              <w:rPr>
                <w:b w:val="0"/>
                <w:sz w:val="24"/>
                <w:szCs w:val="24"/>
              </w:rPr>
            </w:pPr>
            <w:r w:rsidRPr="00546530">
              <w:rPr>
                <w:b w:val="0"/>
                <w:sz w:val="24"/>
                <w:szCs w:val="24"/>
              </w:rPr>
              <w:lastRenderedPageBreak/>
              <w:t xml:space="preserve">Приложение № 1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rsidR="007236E9" w:rsidRDefault="007236E9" w:rsidP="00F662F4">
      <w:pPr>
        <w:spacing w:after="0" w:line="240" w:lineRule="auto"/>
        <w:ind w:firstLine="709"/>
        <w:jc w:val="both"/>
        <w:rPr>
          <w:rFonts w:ascii="Arial" w:eastAsia="Calibri" w:hAnsi="Arial" w:cs="Arial"/>
          <w:sz w:val="24"/>
          <w:szCs w:val="24"/>
        </w:rPr>
      </w:pPr>
    </w:p>
    <w:p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rsidR="00546530" w:rsidRPr="00546530" w:rsidRDefault="00546530" w:rsidP="00546530">
      <w:pPr>
        <w:spacing w:after="0" w:line="240" w:lineRule="auto"/>
        <w:ind w:firstLine="709"/>
        <w:jc w:val="both"/>
        <w:rPr>
          <w:rFonts w:ascii="Arial" w:hAnsi="Arial" w:cs="Arial"/>
          <w:sz w:val="24"/>
          <w:szCs w:val="24"/>
        </w:rPr>
      </w:pPr>
    </w:p>
    <w:p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2268"/>
        <w:gridCol w:w="709"/>
        <w:gridCol w:w="3969"/>
        <w:gridCol w:w="2126"/>
      </w:tblGrid>
      <w:tr w:rsidR="00546530" w:rsidRPr="00546530"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rsidTr="00133C8E">
        <w:trPr>
          <w:tblCellSpacing w:w="5" w:type="nil"/>
        </w:trPr>
        <w:tc>
          <w:tcPr>
            <w:tcW w:w="6946" w:type="dxa"/>
            <w:gridSpan w:val="3"/>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rsidR="00546530" w:rsidRPr="00546530" w:rsidRDefault="00E57751" w:rsidP="00546530">
            <w:pPr>
              <w:spacing w:after="0" w:line="240" w:lineRule="auto"/>
              <w:ind w:firstLine="709"/>
              <w:jc w:val="both"/>
              <w:rPr>
                <w:rFonts w:ascii="Arial" w:hAnsi="Arial" w:cs="Arial"/>
                <w:color w:val="000000"/>
                <w:sz w:val="24"/>
                <w:szCs w:val="24"/>
              </w:rPr>
            </w:pPr>
            <w:r>
              <w:rPr>
                <w:rFonts w:ascii="Arial" w:hAnsi="Arial" w:cs="Arial"/>
                <w:color w:val="000000"/>
                <w:sz w:val="24"/>
                <w:szCs w:val="24"/>
              </w:rPr>
              <w:t>3849</w:t>
            </w:r>
            <w:r w:rsidR="00546530" w:rsidRPr="00546530">
              <w:rPr>
                <w:rFonts w:ascii="Arial" w:hAnsi="Arial" w:cs="Arial"/>
                <w:color w:val="000000"/>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 xml:space="preserve">      </w:t>
            </w:r>
            <w:r w:rsidR="00E57751">
              <w:rPr>
                <w:sz w:val="24"/>
                <w:szCs w:val="24"/>
              </w:rPr>
              <w:t>4053</w:t>
            </w:r>
            <w:r w:rsidRPr="00546530">
              <w:rPr>
                <w:sz w:val="24"/>
                <w:szCs w:val="24"/>
              </w:rPr>
              <w:t xml:space="preserve">,0 </w:t>
            </w:r>
            <w:hyperlink r:id="rId18" w:history="1">
              <w:r w:rsidRPr="00546530">
                <w:rPr>
                  <w:sz w:val="24"/>
                  <w:szCs w:val="24"/>
                </w:rPr>
                <w:t>&lt;*&gt;</w:t>
              </w:r>
            </w:hyperlink>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E57751" w:rsidP="00546530">
            <w:pPr>
              <w:pStyle w:val="ConsPlusCell"/>
              <w:ind w:firstLine="709"/>
              <w:jc w:val="both"/>
              <w:rPr>
                <w:sz w:val="24"/>
                <w:szCs w:val="24"/>
              </w:rPr>
            </w:pPr>
            <w:r>
              <w:rPr>
                <w:sz w:val="24"/>
                <w:szCs w:val="24"/>
              </w:rPr>
              <w:t>4498</w:t>
            </w:r>
            <w:r w:rsidR="00546530" w:rsidRPr="00546530">
              <w:rPr>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6649</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569</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6959</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7926</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7623</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8683</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rsidR="00546530" w:rsidRPr="00546530" w:rsidRDefault="00546530" w:rsidP="00546530">
            <w:pPr>
              <w:pStyle w:val="ConsPlusNormal"/>
              <w:ind w:firstLine="709"/>
              <w:jc w:val="both"/>
              <w:rPr>
                <w:sz w:val="24"/>
                <w:szCs w:val="24"/>
              </w:rPr>
            </w:pPr>
          </w:p>
          <w:p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E57751" w:rsidP="00546530">
            <w:pPr>
              <w:pStyle w:val="ConsPlusNormal"/>
              <w:ind w:firstLine="709"/>
              <w:jc w:val="both"/>
              <w:rPr>
                <w:sz w:val="24"/>
                <w:szCs w:val="24"/>
              </w:rPr>
            </w:pPr>
            <w:r>
              <w:rPr>
                <w:sz w:val="24"/>
                <w:szCs w:val="24"/>
              </w:rPr>
              <w:t>8341</w:t>
            </w:r>
            <w:r w:rsidR="00546530" w:rsidRPr="00546530">
              <w:rPr>
                <w:sz w:val="24"/>
                <w:szCs w:val="24"/>
              </w:rPr>
              <w:t>,0</w:t>
            </w:r>
          </w:p>
        </w:tc>
      </w:tr>
      <w:tr w:rsidR="00546530" w:rsidRPr="00546530" w:rsidTr="007236E9">
        <w:trPr>
          <w:trHeight w:val="313"/>
          <w:tblCellSpacing w:w="5" w:type="nil"/>
        </w:trPr>
        <w:tc>
          <w:tcPr>
            <w:tcW w:w="2268" w:type="dxa"/>
            <w:vMerge/>
            <w:tcBorders>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E57751" w:rsidP="00546530">
            <w:pPr>
              <w:pStyle w:val="ConsPlusNormal"/>
              <w:ind w:firstLine="709"/>
              <w:jc w:val="both"/>
              <w:rPr>
                <w:sz w:val="24"/>
                <w:szCs w:val="24"/>
              </w:rPr>
            </w:pPr>
            <w:r>
              <w:rPr>
                <w:sz w:val="24"/>
                <w:szCs w:val="24"/>
              </w:rPr>
              <w:t>9505</w:t>
            </w:r>
            <w:r w:rsidR="00546530" w:rsidRPr="00546530">
              <w:rPr>
                <w:sz w:val="24"/>
                <w:szCs w:val="24"/>
              </w:rPr>
              <w:t>,0</w:t>
            </w:r>
          </w:p>
        </w:tc>
      </w:tr>
    </w:tbl>
    <w:p w:rsidR="00546530" w:rsidRPr="00546530" w:rsidRDefault="00546530" w:rsidP="00546530">
      <w:pPr>
        <w:pStyle w:val="ConsPlusNormal"/>
        <w:ind w:firstLine="709"/>
        <w:jc w:val="both"/>
        <w:rPr>
          <w:sz w:val="24"/>
          <w:szCs w:val="24"/>
        </w:rPr>
      </w:pPr>
      <w:r w:rsidRPr="00546530">
        <w:rPr>
          <w:sz w:val="24"/>
          <w:szCs w:val="24"/>
        </w:rPr>
        <w:t xml:space="preserve">&lt;*&gt;Для должности «младший воспитатель» минимальный размер оклада (должностного оклада), ставки заработной платы устанавливается в размере </w:t>
      </w:r>
      <w:r w:rsidR="00672B35">
        <w:rPr>
          <w:sz w:val="24"/>
          <w:szCs w:val="24"/>
        </w:rPr>
        <w:t>4</w:t>
      </w:r>
      <w:r w:rsidR="00E57751">
        <w:rPr>
          <w:sz w:val="24"/>
          <w:szCs w:val="24"/>
        </w:rPr>
        <w:t>576</w:t>
      </w:r>
      <w:r w:rsidRPr="00546530">
        <w:rPr>
          <w:sz w:val="24"/>
          <w:szCs w:val="24"/>
        </w:rPr>
        <w:t>,0 руб.</w:t>
      </w:r>
    </w:p>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lastRenderedPageBreak/>
        <w:t>2. Профессиональная квалификационная группа</w:t>
      </w:r>
    </w:p>
    <w:p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26"/>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E57751" w:rsidP="00546530">
            <w:pPr>
              <w:pStyle w:val="ConsPlusCell"/>
              <w:ind w:firstLine="709"/>
              <w:jc w:val="both"/>
              <w:rPr>
                <w:sz w:val="24"/>
                <w:szCs w:val="24"/>
              </w:rPr>
            </w:pPr>
            <w:r>
              <w:rPr>
                <w:sz w:val="24"/>
                <w:szCs w:val="24"/>
              </w:rPr>
              <w:t>4053</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4</w:t>
            </w:r>
            <w:r w:rsidR="00E57751">
              <w:rPr>
                <w:sz w:val="24"/>
                <w:szCs w:val="24"/>
              </w:rPr>
              <w:t>276</w:t>
            </w:r>
            <w:r w:rsidR="00546530" w:rsidRPr="00546530">
              <w:rPr>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961</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7167</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546530" w:rsidRPr="00546530">
              <w:rPr>
                <w:rFonts w:ascii="Arial" w:hAnsi="Arial" w:cs="Arial"/>
                <w:sz w:val="24"/>
                <w:szCs w:val="24"/>
              </w:rPr>
              <w:t>,0</w:t>
            </w:r>
          </w:p>
        </w:tc>
      </w:tr>
      <w:tr w:rsidR="00546530" w:rsidRPr="00546530"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bl>
    <w:p w:rsidR="00546530" w:rsidRPr="00546530" w:rsidRDefault="00546530" w:rsidP="00546530">
      <w:pPr>
        <w:pStyle w:val="ConsPlusNormal"/>
        <w:tabs>
          <w:tab w:val="left" w:pos="7284"/>
        </w:tabs>
        <w:ind w:firstLine="709"/>
        <w:jc w:val="both"/>
        <w:rPr>
          <w:sz w:val="24"/>
          <w:szCs w:val="24"/>
        </w:rPr>
      </w:pPr>
      <w:r w:rsidRPr="00546530">
        <w:rPr>
          <w:sz w:val="24"/>
          <w:szCs w:val="24"/>
        </w:rPr>
        <w:tab/>
      </w:r>
    </w:p>
    <w:p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74"/>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4</w:t>
            </w:r>
            <w:r w:rsidR="00E57751">
              <w:rPr>
                <w:sz w:val="24"/>
                <w:szCs w:val="24"/>
              </w:rPr>
              <w:t>498</w:t>
            </w:r>
            <w:r w:rsidR="00546530" w:rsidRPr="00546530">
              <w:rPr>
                <w:sz w:val="24"/>
                <w:szCs w:val="24"/>
              </w:rPr>
              <w:t>,0</w:t>
            </w:r>
          </w:p>
        </w:tc>
      </w:tr>
    </w:tbl>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481</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351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851</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554</w:t>
            </w:r>
            <w:r w:rsidR="00546530" w:rsidRPr="00546530">
              <w:rPr>
                <w:rFonts w:ascii="Arial" w:hAnsi="Arial" w:cs="Arial"/>
                <w:sz w:val="24"/>
                <w:szCs w:val="24"/>
              </w:rPr>
              <w:t>,0</w:t>
            </w:r>
          </w:p>
        </w:tc>
      </w:tr>
      <w:tr w:rsidR="00546530" w:rsidRPr="00546530" w:rsidTr="00133C8E">
        <w:trPr>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7</w:t>
            </w:r>
            <w:r w:rsidR="00E57751">
              <w:rPr>
                <w:sz w:val="24"/>
                <w:szCs w:val="24"/>
              </w:rPr>
              <w:t>742</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3</w:t>
            </w:r>
            <w:r w:rsidR="00E57751">
              <w:rPr>
                <w:sz w:val="24"/>
                <w:szCs w:val="24"/>
              </w:rPr>
              <w:t>481</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649</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4053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6542</w:t>
            </w:r>
            <w:r w:rsidR="00546530" w:rsidRPr="00546530">
              <w:rPr>
                <w:rFonts w:ascii="Arial" w:hAnsi="Arial" w:cs="Arial"/>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9888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10629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1467</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E57751" w:rsidP="00672B35">
            <w:pPr>
              <w:pStyle w:val="ConsPlusCell"/>
              <w:ind w:firstLine="709"/>
              <w:jc w:val="both"/>
              <w:rPr>
                <w:sz w:val="24"/>
                <w:szCs w:val="24"/>
              </w:rPr>
            </w:pPr>
            <w:r>
              <w:rPr>
                <w:sz w:val="24"/>
                <w:szCs w:val="24"/>
              </w:rPr>
              <w:t>8367</w:t>
            </w:r>
            <w:r w:rsidR="00546530"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22"/>
        <w:gridCol w:w="5386"/>
        <w:gridCol w:w="2268"/>
      </w:tblGrid>
      <w:tr w:rsidR="00546530" w:rsidRPr="00546530" w:rsidTr="00133C8E">
        <w:tc>
          <w:tcPr>
            <w:tcW w:w="7008" w:type="dxa"/>
            <w:gridSpan w:val="2"/>
          </w:tcPr>
          <w:p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c>
          <w:tcPr>
            <w:tcW w:w="9276" w:type="dxa"/>
            <w:gridSpan w:val="3"/>
          </w:tcPr>
          <w:p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rsidTr="00133C8E">
        <w:trPr>
          <w:trHeight w:val="137"/>
        </w:trPr>
        <w:tc>
          <w:tcPr>
            <w:tcW w:w="1622" w:type="dxa"/>
            <w:vMerge w:val="restart"/>
          </w:tcPr>
          <w:p w:rsidR="00546530" w:rsidRPr="00546530" w:rsidRDefault="00546530" w:rsidP="00546530">
            <w:pPr>
              <w:pStyle w:val="ConsPlusNormal"/>
              <w:ind w:firstLine="709"/>
              <w:jc w:val="both"/>
              <w:rPr>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rsidR="00546530" w:rsidRPr="00546530" w:rsidRDefault="00672B35" w:rsidP="00E57751">
            <w:pPr>
              <w:pStyle w:val="ConsPlusNormal"/>
              <w:ind w:firstLine="709"/>
              <w:jc w:val="both"/>
              <w:rPr>
                <w:sz w:val="24"/>
                <w:szCs w:val="24"/>
              </w:rPr>
            </w:pPr>
            <w:r>
              <w:rPr>
                <w:sz w:val="24"/>
                <w:szCs w:val="24"/>
              </w:rPr>
              <w:t>5</w:t>
            </w:r>
            <w:r w:rsidR="00E57751">
              <w:rPr>
                <w:sz w:val="24"/>
                <w:szCs w:val="24"/>
              </w:rPr>
              <w:t>431</w:t>
            </w:r>
            <w:r w:rsidR="00546530" w:rsidRPr="00546530">
              <w:rPr>
                <w:sz w:val="24"/>
                <w:szCs w:val="24"/>
              </w:rPr>
              <w:t>,0</w:t>
            </w:r>
          </w:p>
        </w:tc>
      </w:tr>
      <w:tr w:rsidR="00546530" w:rsidRPr="00546530" w:rsidTr="00133C8E">
        <w:trPr>
          <w:trHeight w:val="152"/>
        </w:trPr>
        <w:tc>
          <w:tcPr>
            <w:tcW w:w="1622" w:type="dxa"/>
            <w:vMerge/>
          </w:tcPr>
          <w:p w:rsidR="00546530" w:rsidRPr="00546530" w:rsidRDefault="00546530" w:rsidP="00546530">
            <w:pPr>
              <w:spacing w:after="0" w:line="240" w:lineRule="auto"/>
              <w:ind w:firstLine="709"/>
              <w:jc w:val="both"/>
              <w:rPr>
                <w:rFonts w:ascii="Arial" w:hAnsi="Arial" w:cs="Arial"/>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rsidR="00546530" w:rsidRPr="00546530" w:rsidRDefault="00672B35" w:rsidP="00E57751">
            <w:pPr>
              <w:pStyle w:val="ConsPlusNormal"/>
              <w:ind w:firstLine="709"/>
              <w:jc w:val="both"/>
              <w:rPr>
                <w:sz w:val="24"/>
                <w:szCs w:val="24"/>
              </w:rPr>
            </w:pPr>
            <w:r>
              <w:rPr>
                <w:sz w:val="24"/>
                <w:szCs w:val="24"/>
              </w:rPr>
              <w:t>6</w:t>
            </w:r>
            <w:r w:rsidR="00E57751">
              <w:rPr>
                <w:sz w:val="24"/>
                <w:szCs w:val="24"/>
              </w:rPr>
              <w:t>854</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tbl>
      <w:tblPr>
        <w:tblW w:w="9214" w:type="dxa"/>
        <w:tblCellSpacing w:w="5" w:type="nil"/>
        <w:tblInd w:w="75" w:type="dxa"/>
        <w:tblLayout w:type="fixed"/>
        <w:tblCellMar>
          <w:left w:w="75" w:type="dxa"/>
          <w:right w:w="75" w:type="dxa"/>
        </w:tblCellMar>
        <w:tblLook w:val="0000"/>
      </w:tblPr>
      <w:tblGrid>
        <w:gridCol w:w="6946"/>
        <w:gridCol w:w="2268"/>
      </w:tblGrid>
      <w:tr w:rsidR="007236E9" w:rsidRPr="00546530"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rsidR="007236E9"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7236E9" w:rsidRPr="00546530">
              <w:rPr>
                <w:rFonts w:ascii="Arial" w:hAnsi="Arial" w:cs="Arial"/>
                <w:sz w:val="24"/>
                <w:szCs w:val="24"/>
              </w:rPr>
              <w:t>,0</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565</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961</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7B6B74"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B6B74" w:rsidRPr="00546530" w:rsidRDefault="007B6B74" w:rsidP="00F662F4">
            <w:pPr>
              <w:pStyle w:val="ConsPlusCell"/>
              <w:jc w:val="both"/>
              <w:rPr>
                <w:sz w:val="24"/>
                <w:szCs w:val="24"/>
              </w:rPr>
            </w:pPr>
            <w:r>
              <w:rPr>
                <w:sz w:val="24"/>
                <w:szCs w:val="24"/>
              </w:rPr>
              <w:t>Советник директора по воспитанию и взаимодействию с детскими образовательными объединениями</w:t>
            </w:r>
          </w:p>
        </w:tc>
        <w:tc>
          <w:tcPr>
            <w:tcW w:w="2268" w:type="dxa"/>
            <w:tcBorders>
              <w:top w:val="single" w:sz="4" w:space="0" w:color="auto"/>
              <w:left w:val="single" w:sz="4" w:space="0" w:color="auto"/>
              <w:bottom w:val="single" w:sz="4" w:space="0" w:color="auto"/>
              <w:right w:val="single" w:sz="4" w:space="0" w:color="auto"/>
            </w:tcBorders>
            <w:vAlign w:val="center"/>
          </w:tcPr>
          <w:p w:rsidR="007B6B74" w:rsidRPr="00546530" w:rsidRDefault="007B6B74"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9505,0</w:t>
            </w:r>
          </w:p>
        </w:tc>
      </w:tr>
    </w:tbl>
    <w:p w:rsidR="00546530" w:rsidRPr="00CC767B" w:rsidRDefault="00546530" w:rsidP="00546530">
      <w:pPr>
        <w:pStyle w:val="a7"/>
        <w:ind w:firstLine="709"/>
        <w:jc w:val="both"/>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2</w:t>
      </w:r>
    </w:p>
    <w:p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O = O</w:t>
      </w:r>
      <w:r w:rsidRPr="00546530">
        <w:rPr>
          <w:rFonts w:ascii="Arial" w:hAnsi="Arial" w:cs="Arial"/>
          <w:sz w:val="24"/>
          <w:szCs w:val="24"/>
          <w:vertAlign w:val="subscript"/>
          <w:lang w:val="en-US"/>
        </w:rPr>
        <w:t xml:space="preserve">min </w:t>
      </w:r>
      <w:r w:rsidRPr="00546530">
        <w:rPr>
          <w:rFonts w:ascii="Arial" w:hAnsi="Arial" w:cs="Arial"/>
          <w:sz w:val="24"/>
          <w:szCs w:val="24"/>
          <w:lang w:val="en-US"/>
        </w:rPr>
        <w:t>+ O</w:t>
      </w:r>
      <w:r w:rsidRPr="00546530">
        <w:rPr>
          <w:rFonts w:ascii="Arial" w:hAnsi="Arial" w:cs="Arial"/>
          <w:sz w:val="24"/>
          <w:szCs w:val="24"/>
          <w:vertAlign w:val="subscript"/>
          <w:lang w:val="en-US"/>
        </w:rPr>
        <w:t>min</w:t>
      </w:r>
      <w:r w:rsidRPr="00546530">
        <w:rPr>
          <w:rFonts w:ascii="Arial" w:hAnsi="Arial" w:cs="Arial"/>
          <w:sz w:val="24"/>
          <w:szCs w:val="24"/>
          <w:lang w:val="en-US"/>
        </w:rPr>
        <w:t xml:space="preserve"> x K / 100,</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5244"/>
        <w:gridCol w:w="3052"/>
        <w:gridCol w:w="1154"/>
      </w:tblGrid>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Основание повышения оклада (должностного оклада), ставки заработной платы</w:t>
            </w:r>
          </w:p>
        </w:tc>
        <w:tc>
          <w:tcPr>
            <w:tcW w:w="3052"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Предельное значение </w:t>
            </w:r>
            <w:r w:rsidRPr="00546530">
              <w:rPr>
                <w:rFonts w:ascii="Arial" w:eastAsia="Calibri" w:hAnsi="Arial" w:cs="Arial"/>
                <w:sz w:val="24"/>
                <w:szCs w:val="24"/>
              </w:rPr>
              <w:br/>
              <w:t>повышающего коэффициента</w:t>
            </w:r>
          </w:p>
        </w:tc>
      </w:tr>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1.</w:t>
            </w:r>
          </w:p>
        </w:tc>
        <w:tc>
          <w:tcPr>
            <w:tcW w:w="5244" w:type="dxa"/>
            <w:vAlign w:val="center"/>
          </w:tcPr>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lastRenderedPageBreak/>
              <w:t>второй  квалификационной категории</w:t>
            </w:r>
          </w:p>
        </w:tc>
        <w:tc>
          <w:tcPr>
            <w:tcW w:w="3052" w:type="dxa"/>
            <w:tcBorders>
              <w:bottom w:val="single" w:sz="4" w:space="0" w:color="auto"/>
            </w:tcBorders>
            <w:vAlign w:val="center"/>
          </w:tcPr>
          <w:p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lastRenderedPageBreak/>
              <w:t>10%</w:t>
            </w:r>
          </w:p>
          <w:p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672B35" w:rsidTr="003F2DD1">
        <w:trPr>
          <w:gridAfter w:val="1"/>
          <w:wAfter w:w="1154" w:type="dxa"/>
          <w:trHeight w:val="768"/>
        </w:trPr>
        <w:tc>
          <w:tcPr>
            <w:tcW w:w="778" w:type="dxa"/>
            <w:vMerge w:val="restart"/>
            <w:vAlign w:val="center"/>
          </w:tcPr>
          <w:p w:rsidR="00546530" w:rsidRPr="00672B35" w:rsidRDefault="00546530" w:rsidP="003F2DD1">
            <w:pPr>
              <w:spacing w:after="0" w:line="240" w:lineRule="auto"/>
              <w:ind w:right="-8369"/>
              <w:contextualSpacing/>
              <w:jc w:val="both"/>
              <w:rPr>
                <w:rFonts w:ascii="Arial" w:eastAsia="Calibri" w:hAnsi="Arial" w:cs="Arial"/>
                <w:sz w:val="24"/>
                <w:szCs w:val="24"/>
              </w:rPr>
            </w:pPr>
            <w:r w:rsidRPr="00672B35">
              <w:rPr>
                <w:rFonts w:ascii="Arial" w:eastAsia="Calibri" w:hAnsi="Arial" w:cs="Arial"/>
                <w:sz w:val="24"/>
                <w:szCs w:val="24"/>
              </w:rPr>
              <w:lastRenderedPageBreak/>
              <w:t>2.</w:t>
            </w:r>
          </w:p>
        </w:tc>
        <w:tc>
          <w:tcPr>
            <w:tcW w:w="5244" w:type="dxa"/>
            <w:tcBorders>
              <w:right w:val="nil"/>
            </w:tcBorders>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rsidR="00546530" w:rsidRPr="00672B35" w:rsidRDefault="00546530" w:rsidP="00546530">
            <w:pPr>
              <w:pStyle w:val="ConsPlusNormal"/>
              <w:widowControl/>
              <w:ind w:firstLine="709"/>
              <w:contextualSpacing/>
              <w:jc w:val="both"/>
              <w:outlineLvl w:val="3"/>
              <w:rPr>
                <w:rFonts w:eastAsia="Calibri"/>
                <w:sz w:val="24"/>
                <w:szCs w:val="24"/>
              </w:rPr>
            </w:pPr>
          </w:p>
        </w:tc>
      </w:tr>
      <w:tr w:rsidR="00546530" w:rsidRPr="00672B35" w:rsidTr="003F2DD1">
        <w:trPr>
          <w:gridAfter w:val="1"/>
          <w:wAfter w:w="1154" w:type="dxa"/>
          <w:trHeight w:val="639"/>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35%</w:t>
            </w:r>
          </w:p>
        </w:tc>
      </w:tr>
      <w:tr w:rsidR="00546530" w:rsidRPr="00672B35" w:rsidTr="003F2DD1">
        <w:trPr>
          <w:gridAfter w:val="1"/>
          <w:wAfter w:w="1154" w:type="dxa"/>
          <w:trHeight w:val="570"/>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50%</w:t>
            </w:r>
          </w:p>
        </w:tc>
      </w:tr>
      <w:tr w:rsidR="00546530" w:rsidRPr="00672B35" w:rsidTr="003F2DD1">
        <w:trPr>
          <w:gridAfter w:val="1"/>
          <w:wAfter w:w="1154" w:type="dxa"/>
          <w:trHeight w:val="855"/>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r w:rsidRPr="00672B35">
              <w:rPr>
                <w:rFonts w:ascii="Arial" w:eastAsia="Calibri" w:hAnsi="Arial" w:cs="Arial"/>
                <w:sz w:val="24"/>
                <w:szCs w:val="24"/>
              </w:rPr>
              <w:t>20%</w:t>
            </w:r>
          </w:p>
        </w:tc>
      </w:tr>
      <w:tr w:rsidR="00546530" w:rsidRPr="00672B35" w:rsidTr="003F2DD1">
        <w:trPr>
          <w:trHeight w:val="77"/>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rsidR="00546530" w:rsidRPr="00672B35" w:rsidRDefault="00546530" w:rsidP="00546530">
            <w:pPr>
              <w:spacing w:line="240" w:lineRule="auto"/>
              <w:ind w:firstLine="709"/>
              <w:contextualSpacing/>
              <w:jc w:val="both"/>
              <w:rPr>
                <w:rFonts w:ascii="Arial" w:eastAsia="Calibri" w:hAnsi="Arial" w:cs="Arial"/>
                <w:sz w:val="24"/>
                <w:szCs w:val="24"/>
              </w:rPr>
            </w:pPr>
          </w:p>
        </w:tc>
      </w:tr>
    </w:tbl>
    <w:p w:rsidR="00546530" w:rsidRPr="00672B35" w:rsidRDefault="00546530" w:rsidP="00546530">
      <w:pPr>
        <w:pStyle w:val="ConsPlusNormal"/>
        <w:ind w:firstLine="709"/>
        <w:jc w:val="both"/>
        <w:rPr>
          <w:sz w:val="24"/>
          <w:szCs w:val="24"/>
        </w:rPr>
      </w:pP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5.1. Расчет повышающего коэффициента для педагогических работников производится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повышающий коэффициент, определяемый в соответствии с пунктом 1 таблицы;</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повышающий коэффициент, определяемый в соответствии с пунктом 2 таблицы.</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5.2. Расчет повышающего коэффициента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осуществляется следующим образом:</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х 100%,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где:</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rPr>
        <w:t xml:space="preserve"> – общий объем фонда оплаты труда педагогических работников;</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546530" w:rsidRPr="00546530" w:rsidRDefault="00546530" w:rsidP="00546530">
      <w:pPr>
        <w:pStyle w:val="ConsPlusNormal"/>
        <w:widowControl/>
        <w:ind w:firstLine="709"/>
        <w:jc w:val="both"/>
        <w:rPr>
          <w:sz w:val="24"/>
          <w:szCs w:val="24"/>
        </w:rPr>
      </w:pPr>
      <w:r w:rsidRPr="00672B35">
        <w:rPr>
          <w:sz w:val="24"/>
          <w:szCs w:val="24"/>
        </w:rPr>
        <w:t xml:space="preserve">Если </w:t>
      </w:r>
      <w:r w:rsidRPr="00672B35">
        <w:rPr>
          <w:sz w:val="24"/>
          <w:szCs w:val="24"/>
          <w:lang w:val="en-US"/>
        </w:rPr>
        <w:t>K</w:t>
      </w:r>
      <w:r w:rsidRPr="00672B35">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rsidR="00546530" w:rsidRPr="00546530" w:rsidRDefault="00546530" w:rsidP="00546530">
      <w:pPr>
        <w:pStyle w:val="ConsPlusNormal"/>
        <w:widowControl/>
        <w:ind w:firstLine="709"/>
        <w:jc w:val="both"/>
        <w:rPr>
          <w:sz w:val="24"/>
          <w:szCs w:val="24"/>
        </w:rPr>
      </w:pPr>
    </w:p>
    <w:p w:rsidR="00546530" w:rsidRDefault="00546530" w:rsidP="00546530">
      <w:pPr>
        <w:pStyle w:val="ConsPlusNormal"/>
        <w:widowControl/>
        <w:ind w:firstLine="709"/>
        <w:jc w:val="both"/>
        <w:rPr>
          <w:sz w:val="24"/>
          <w:szCs w:val="24"/>
        </w:rPr>
      </w:pPr>
    </w:p>
    <w:p w:rsidR="003F2DD1" w:rsidRDefault="003F2DD1" w:rsidP="00546530">
      <w:pPr>
        <w:pStyle w:val="ConsPlusNormal"/>
        <w:widowControl/>
        <w:ind w:firstLine="709"/>
        <w:jc w:val="both"/>
        <w:rPr>
          <w:sz w:val="24"/>
          <w:szCs w:val="24"/>
        </w:rPr>
      </w:pPr>
    </w:p>
    <w:p w:rsidR="003F2DD1" w:rsidRPr="00546530" w:rsidRDefault="003F2DD1" w:rsidP="00546530">
      <w:pPr>
        <w:pStyle w:val="ConsPlusNormal"/>
        <w:widowControl/>
        <w:ind w:firstLine="709"/>
        <w:jc w:val="both"/>
        <w:rPr>
          <w:sz w:val="24"/>
          <w:szCs w:val="24"/>
        </w:rPr>
      </w:pPr>
    </w:p>
    <w:tbl>
      <w:tblPr>
        <w:tblW w:w="9322" w:type="dxa"/>
        <w:tblLook w:val="04A0"/>
      </w:tblPr>
      <w:tblGrid>
        <w:gridCol w:w="2518"/>
        <w:gridCol w:w="6804"/>
      </w:tblGrid>
      <w:tr w:rsidR="00546530" w:rsidRPr="00546530" w:rsidTr="003F2DD1">
        <w:trPr>
          <w:trHeight w:val="1700"/>
        </w:trPr>
        <w:tc>
          <w:tcPr>
            <w:tcW w:w="2518" w:type="dxa"/>
          </w:tcPr>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3F2DD1">
            <w:pPr>
              <w:pStyle w:val="a7"/>
              <w:jc w:val="both"/>
              <w:rPr>
                <w:rFonts w:ascii="Arial" w:hAnsi="Arial" w:cs="Arial"/>
                <w:b w:val="0"/>
              </w:rPr>
            </w:pPr>
          </w:p>
        </w:tc>
        <w:tc>
          <w:tcPr>
            <w:tcW w:w="6804" w:type="dxa"/>
          </w:tcPr>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rsidR="00546530" w:rsidRPr="00546530" w:rsidRDefault="00546530" w:rsidP="00F662F4">
      <w:pPr>
        <w:spacing w:after="0" w:line="240" w:lineRule="auto"/>
        <w:jc w:val="both"/>
        <w:rPr>
          <w:rFonts w:ascii="Arial" w:hAnsi="Arial" w:cs="Arial"/>
          <w:sz w:val="24"/>
          <w:szCs w:val="24"/>
        </w:rPr>
      </w:pPr>
    </w:p>
    <w:p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230"/>
        <w:gridCol w:w="1559"/>
      </w:tblGrid>
      <w:tr w:rsidR="00546530" w:rsidRPr="00546530" w:rsidTr="008F1E96">
        <w:tc>
          <w:tcPr>
            <w:tcW w:w="675" w:type="dxa"/>
            <w:vAlign w:val="center"/>
          </w:tcPr>
          <w:p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7230" w:type="dxa"/>
            <w:vAlign w:val="center"/>
          </w:tcPr>
          <w:p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1559" w:type="dxa"/>
            <w:vAlign w:val="center"/>
          </w:tcPr>
          <w:p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7230" w:type="dxa"/>
          </w:tcPr>
          <w:p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15</w:t>
            </w: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7230" w:type="dxa"/>
            <w:vAlign w:val="center"/>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женщинам, работающим в сельской местности,на работах, где по условиям труда рабочий день разделен на части (с перерывом рабочего времени более двух часов)</w:t>
            </w:r>
          </w:p>
        </w:tc>
        <w:tc>
          <w:tcPr>
            <w:tcW w:w="1559" w:type="dxa"/>
            <w:vAlign w:val="center"/>
          </w:tcPr>
          <w:p w:rsidR="00546530" w:rsidRPr="00546530" w:rsidRDefault="008F1E96" w:rsidP="008F1E96">
            <w:pPr>
              <w:autoSpaceDE w:val="0"/>
              <w:autoSpaceDN w:val="0"/>
              <w:adjustRightInd w:val="0"/>
              <w:spacing w:after="0" w:line="240" w:lineRule="auto"/>
              <w:ind w:left="-378" w:hanging="580"/>
              <w:jc w:val="center"/>
              <w:rPr>
                <w:rFonts w:ascii="Arial" w:hAnsi="Arial" w:cs="Arial"/>
                <w:sz w:val="24"/>
                <w:szCs w:val="24"/>
              </w:rPr>
            </w:pPr>
            <w:r>
              <w:rPr>
                <w:rFonts w:ascii="Arial" w:hAnsi="Arial" w:cs="Arial"/>
                <w:sz w:val="24"/>
                <w:szCs w:val="24"/>
              </w:rPr>
              <w:t>30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7230" w:type="dxa"/>
          </w:tcPr>
          <w:p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t>рабочий день</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15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25</w:t>
            </w:r>
          </w:p>
        </w:tc>
      </w:tr>
    </w:tbl>
    <w:p w:rsidR="00546530" w:rsidRPr="00546530" w:rsidRDefault="00546530" w:rsidP="00546530">
      <w:pPr>
        <w:pStyle w:val="ConsPlusNormal"/>
        <w:widowControl/>
        <w:ind w:firstLine="709"/>
        <w:jc w:val="both"/>
        <w:rPr>
          <w:sz w:val="24"/>
          <w:szCs w:val="24"/>
        </w:rPr>
      </w:pPr>
      <w:r w:rsidRPr="00546530">
        <w:rPr>
          <w:sz w:val="24"/>
          <w:szCs w:val="24"/>
        </w:rPr>
        <w:lastRenderedPageBreak/>
        <w:t>&lt;*&gt; В образовательных учреждениях, имеющих классы или группы для детей с ограниченными возможностями здоровья. Оплата труда педагогических работников производится только за часы занятий, которые они ведут в этих классах и группах</w:t>
      </w:r>
    </w:p>
    <w:p w:rsidR="00546530" w:rsidRPr="00546530" w:rsidRDefault="00546530" w:rsidP="00AB34B7">
      <w:pPr>
        <w:pStyle w:val="a7"/>
        <w:jc w:val="right"/>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2F11B9"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rsidR="00546530" w:rsidRPr="00546530" w:rsidRDefault="00546530" w:rsidP="00546530">
      <w:pPr>
        <w:pStyle w:val="ConsPlusNormal"/>
        <w:widowControl/>
        <w:ind w:firstLine="709"/>
        <w:jc w:val="both"/>
        <w:rPr>
          <w:sz w:val="24"/>
          <w:szCs w:val="24"/>
        </w:rPr>
      </w:pPr>
      <w:r w:rsidRPr="00546530">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rsidR="00546530" w:rsidRPr="00546530" w:rsidRDefault="00546530" w:rsidP="00546530">
      <w:pPr>
        <w:pStyle w:val="ConsPlusNormal"/>
        <w:widowControl/>
        <w:ind w:firstLine="709"/>
        <w:jc w:val="both"/>
        <w:rPr>
          <w:sz w:val="24"/>
          <w:szCs w:val="24"/>
        </w:rPr>
      </w:pPr>
      <w:r w:rsidRPr="00546530">
        <w:rPr>
          <w:sz w:val="24"/>
          <w:szCs w:val="24"/>
        </w:rPr>
        <w:lastRenderedPageBreak/>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rsidR="00546530" w:rsidRPr="00546530" w:rsidRDefault="00546530" w:rsidP="00546530">
      <w:pPr>
        <w:pStyle w:val="ConsPlusNormal"/>
        <w:widowControl/>
        <w:ind w:firstLine="709"/>
        <w:jc w:val="both"/>
        <w:rPr>
          <w:sz w:val="24"/>
          <w:szCs w:val="24"/>
        </w:rPr>
      </w:pPr>
      <w:r w:rsidRPr="00546530">
        <w:rPr>
          <w:sz w:val="24"/>
          <w:szCs w:val="24"/>
        </w:rPr>
        <w:t>5. Виды выплат должны отвечать уставным задачам Организации.</w:t>
      </w:r>
    </w:p>
    <w:p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w:t>
      </w:r>
      <w:r w:rsidRPr="00546530">
        <w:rPr>
          <w:rFonts w:ascii="Arial" w:hAnsi="Arial" w:cs="Arial"/>
          <w:iCs/>
          <w:sz w:val="24"/>
          <w:szCs w:val="24"/>
        </w:rPr>
        <w:lastRenderedPageBreak/>
        <w:t xml:space="preserve">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rsidR="00546530" w:rsidRPr="00546530" w:rsidRDefault="002F11B9"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х Б</w:t>
      </w:r>
      <w:r w:rsidRPr="00546530">
        <w:rPr>
          <w:rFonts w:ascii="Arial" w:hAnsi="Arial" w:cs="Arial"/>
          <w:sz w:val="24"/>
          <w:szCs w:val="24"/>
          <w:vertAlign w:val="subscript"/>
          <w:lang w:val="en-US"/>
        </w:rPr>
        <w:t>i</w:t>
      </w:r>
      <w:r w:rsidRPr="00546530">
        <w:rPr>
          <w:rFonts w:ascii="Arial" w:hAnsi="Arial" w:cs="Arial"/>
          <w:sz w:val="24"/>
          <w:szCs w:val="24"/>
        </w:rPr>
        <w:t xml:space="preserve">,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 – размер выплаты, осуществляемой конкретному работнику Организации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w:t>
      </w:r>
      <w:r w:rsidRPr="00546530">
        <w:rPr>
          <w:rFonts w:ascii="Arial" w:hAnsi="Arial" w:cs="Arial"/>
          <w:sz w:val="24"/>
          <w:szCs w:val="24"/>
        </w:rPr>
        <w:lastRenderedPageBreak/>
        <w:t>плановый период;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t>Б</w:t>
      </w:r>
      <w:r w:rsidRPr="00546530">
        <w:rPr>
          <w:rFonts w:ascii="Arial" w:hAnsi="Arial" w:cs="Arial"/>
          <w:sz w:val="24"/>
          <w:szCs w:val="24"/>
          <w:vertAlign w:val="subscript"/>
          <w:lang w:val="en-US"/>
        </w:rPr>
        <w:t>i</w:t>
      </w:r>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t xml:space="preserve">за отчетный период.           </w:t>
      </w:r>
      <w:r w:rsidRPr="00546530">
        <w:rPr>
          <w:rFonts w:ascii="Arial" w:hAnsi="Arial" w:cs="Arial"/>
          <w:sz w:val="24"/>
          <w:szCs w:val="24"/>
          <w:vertAlign w:val="subscript"/>
          <w:lang w:val="en-US"/>
        </w:rPr>
        <w:t>i</w:t>
      </w:r>
      <w:r w:rsidRPr="00546530">
        <w:rPr>
          <w:rFonts w:ascii="Arial" w:hAnsi="Arial" w:cs="Arial"/>
          <w:sz w:val="24"/>
          <w:szCs w:val="24"/>
          <w:vertAlign w:val="subscript"/>
        </w:rPr>
        <w:t>=1</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r w:rsidRPr="00546530">
        <w:rPr>
          <w:rFonts w:ascii="Arial" w:hAnsi="Arial" w:cs="Arial"/>
          <w:sz w:val="24"/>
          <w:szCs w:val="24"/>
          <w:vertAlign w:val="subscript"/>
        </w:rPr>
        <w:t xml:space="preserve">стим.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r w:rsidRPr="00546530">
        <w:rPr>
          <w:rFonts w:ascii="Arial" w:hAnsi="Arial" w:cs="Arial"/>
          <w:sz w:val="24"/>
          <w:szCs w:val="24"/>
          <w:vertAlign w:val="superscript"/>
          <w:lang w:val="en-US"/>
        </w:rPr>
        <w:t>ni</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стим.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│(за исключением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│проектной и        │воспитанников в   │результатов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│конференциях      │конференциях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│победителей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│уровня организации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рост│Участие школьников│%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│ЕГЭ)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│конкурсов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│учеников в классе  │численности       │человек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над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│информационных    │при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│надпредметного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      │реализация        │индивидуальных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для работы с │обучения детей с  │интегрированных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│общешкольные и    │детей с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rsidR="004F02C6" w:rsidRDefault="004F02C6" w:rsidP="00546530">
      <w:pPr>
        <w:pStyle w:val="ConsPlusCell"/>
        <w:rPr>
          <w:rFonts w:ascii="Courier New" w:hAnsi="Courier New" w:cs="Courier New"/>
          <w:sz w:val="16"/>
          <w:szCs w:val="16"/>
        </w:rPr>
      </w:pPr>
      <w:r>
        <w:rPr>
          <w:rFonts w:ascii="Courier New" w:hAnsi="Courier New" w:cs="Courier New"/>
          <w:sz w:val="16"/>
          <w:szCs w:val="16"/>
        </w:rPr>
        <w:t>┼                     │───────────────────┴──────────────────┴────────────────┴──────────────┤</w:t>
      </w:r>
    </w:p>
    <w:p w:rsidR="009C7F23" w:rsidRPr="009F7316" w:rsidRDefault="004F02C6" w:rsidP="009C7F23">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sidR="009C7F23">
        <w:rPr>
          <w:rFonts w:ascii="Courier New" w:hAnsi="Courier New" w:cs="Courier New"/>
          <w:sz w:val="16"/>
          <w:szCs w:val="16"/>
        </w:rPr>
        <w:t xml:space="preserve">Отсутствие случаев│Отсутствие    </w:t>
      </w:r>
      <w:r w:rsidR="00F02716">
        <w:rPr>
          <w:rFonts w:ascii="Courier New" w:hAnsi="Courier New" w:cs="Courier New"/>
          <w:sz w:val="16"/>
          <w:szCs w:val="16"/>
        </w:rPr>
        <w:t xml:space="preserve">  </w:t>
      </w:r>
      <w:r w:rsidR="009C7F23" w:rsidRPr="009F7316">
        <w:rPr>
          <w:rFonts w:ascii="Courier New" w:hAnsi="Courier New" w:cs="Courier New"/>
          <w:sz w:val="16"/>
          <w:szCs w:val="16"/>
        </w:rPr>
        <w:t>│</w:t>
      </w:r>
      <w:r w:rsidR="00F02716">
        <w:rPr>
          <w:rFonts w:ascii="Courier New" w:hAnsi="Courier New" w:cs="Courier New"/>
          <w:sz w:val="16"/>
          <w:szCs w:val="16"/>
        </w:rPr>
        <w:t xml:space="preserve">     </w:t>
      </w:r>
      <w:r w:rsidR="008E28E0">
        <w:rPr>
          <w:rFonts w:ascii="Courier New" w:hAnsi="Courier New" w:cs="Courier New"/>
          <w:sz w:val="16"/>
          <w:szCs w:val="16"/>
        </w:rPr>
        <w:t xml:space="preserve">5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 xml:space="preserve">  │информирование     │</w:t>
      </w:r>
      <w:r w:rsidR="009C7F23">
        <w:rPr>
          <w:rFonts w:ascii="Courier New" w:hAnsi="Courier New" w:cs="Courier New"/>
          <w:sz w:val="16"/>
          <w:szCs w:val="16"/>
        </w:rPr>
        <w:t xml:space="preserve">сокрытия     </w:t>
      </w:r>
      <w:r w:rsidR="00F02716">
        <w:rPr>
          <w:rFonts w:ascii="Courier New" w:hAnsi="Courier New" w:cs="Courier New"/>
          <w:sz w:val="16"/>
          <w:szCs w:val="16"/>
        </w:rPr>
        <w:t xml:space="preserve">     │случаев сокрытия</w:t>
      </w:r>
      <w:r w:rsidR="00F0271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│руководителя       │</w:t>
      </w:r>
      <w:r w:rsidR="009C7F23">
        <w:rPr>
          <w:rFonts w:ascii="Courier New" w:hAnsi="Courier New" w:cs="Courier New"/>
          <w:sz w:val="16"/>
          <w:szCs w:val="16"/>
        </w:rPr>
        <w:t>происшествий с</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происшествий с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│учреждения о       │</w:t>
      </w:r>
      <w:r w:rsidR="009C7F23">
        <w:rPr>
          <w:rFonts w:ascii="Courier New" w:hAnsi="Courier New" w:cs="Courier New"/>
          <w:sz w:val="16"/>
          <w:szCs w:val="16"/>
        </w:rPr>
        <w:t>обучающимися</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обучающимися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│происшествиях с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4F02C6" w:rsidRPr="009F7316" w:rsidRDefault="009F7316" w:rsidP="00546530">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 xml:space="preserve">│обучающимися,      │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F02716" w:rsidRDefault="009F7316" w:rsidP="00F02716">
      <w:pPr>
        <w:pStyle w:val="ConsPlusCell"/>
        <w:rPr>
          <w:rFonts w:ascii="Courier New" w:hAnsi="Courier New" w:cs="Courier New"/>
          <w:sz w:val="16"/>
          <w:szCs w:val="16"/>
        </w:rPr>
      </w:pPr>
      <w:r>
        <w:rPr>
          <w:rFonts w:ascii="Courier New" w:hAnsi="Courier New" w:cs="Courier New"/>
          <w:sz w:val="16"/>
          <w:szCs w:val="16"/>
        </w:rPr>
        <w:t xml:space="preserve">│                     </w:t>
      </w:r>
      <w:r w:rsidR="004F02C6" w:rsidRPr="009F7316">
        <w:rPr>
          <w:rFonts w:ascii="Courier New" w:hAnsi="Courier New" w:cs="Courier New"/>
          <w:sz w:val="16"/>
          <w:szCs w:val="16"/>
        </w:rPr>
        <w:t>│</w:t>
      </w:r>
      <w:r w:rsidR="004F02C6" w:rsidRPr="009F7316">
        <w:rPr>
          <w:rFonts w:ascii="Courier New" w:hAnsi="Courier New" w:cs="Courier New"/>
          <w:sz w:val="14"/>
          <w:szCs w:val="14"/>
        </w:rPr>
        <w:t>повлекших</w:t>
      </w:r>
      <w:r>
        <w:rPr>
          <w:rFonts w:ascii="Courier New" w:hAnsi="Courier New" w:cs="Courier New"/>
          <w:sz w:val="14"/>
          <w:szCs w:val="14"/>
        </w:rPr>
        <w:t xml:space="preserve"> </w:t>
      </w:r>
      <w:r w:rsidR="004F02C6" w:rsidRPr="009F7316">
        <w:rPr>
          <w:rFonts w:ascii="Courier New" w:hAnsi="Courier New" w:cs="Courier New"/>
          <w:sz w:val="14"/>
          <w:szCs w:val="14"/>
        </w:rPr>
        <w:t>п</w:t>
      </w:r>
      <w:r w:rsidRPr="009F7316">
        <w:rPr>
          <w:rFonts w:ascii="Courier New" w:hAnsi="Courier New" w:cs="Courier New"/>
          <w:sz w:val="14"/>
          <w:szCs w:val="14"/>
        </w:rPr>
        <w:t>ри</w:t>
      </w:r>
      <w:r w:rsidR="004F02C6" w:rsidRPr="009F7316">
        <w:rPr>
          <w:rFonts w:ascii="Courier New" w:hAnsi="Courier New" w:cs="Courier New"/>
          <w:sz w:val="14"/>
          <w:szCs w:val="14"/>
        </w:rPr>
        <w:t>чинен</w:t>
      </w:r>
      <w:r w:rsidR="004F02C6" w:rsidRPr="009C7F23">
        <w:rPr>
          <w:rFonts w:ascii="Courier New" w:hAnsi="Courier New" w:cs="Courier New"/>
          <w:sz w:val="16"/>
          <w:szCs w:val="16"/>
        </w:rPr>
        <w:t>ие</w:t>
      </w:r>
      <w:r w:rsidRPr="009C7F23">
        <w:rPr>
          <w:rFonts w:ascii="Courier New" w:hAnsi="Courier New" w:cs="Courier New"/>
          <w:sz w:val="16"/>
          <w:szCs w:val="16"/>
        </w:rPr>
        <w:t xml:space="preserve"> </w:t>
      </w:r>
      <w:r w:rsidR="004F02C6" w:rsidRPr="009C7F23">
        <w:rPr>
          <w:rFonts w:ascii="Courier New" w:hAnsi="Courier New" w:cs="Courier New"/>
          <w:sz w:val="16"/>
          <w:szCs w:val="16"/>
        </w:rPr>
        <w:t>│</w:t>
      </w:r>
      <w:r w:rsidR="004F02C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F02716">
        <w:rPr>
          <w:rFonts w:ascii="Courier New" w:hAnsi="Courier New" w:cs="Courier New"/>
          <w:sz w:val="16"/>
          <w:szCs w:val="16"/>
        </w:rPr>
        <w:t>│                │              │</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 xml:space="preserve">вреда их жизни и </w:t>
      </w:r>
      <w:r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здоровью,о</w:t>
      </w:r>
      <w:r w:rsidRPr="009F7316">
        <w:rPr>
          <w:rFonts w:ascii="Courier New" w:hAnsi="Courier New" w:cs="Courier New"/>
          <w:sz w:val="16"/>
          <w:szCs w:val="16"/>
        </w:rPr>
        <w:t xml:space="preserve"> </w:t>
      </w:r>
      <w:r w:rsidR="004F02C6" w:rsidRPr="009F7316">
        <w:rPr>
          <w:rFonts w:ascii="Courier New" w:hAnsi="Courier New" w:cs="Courier New"/>
          <w:sz w:val="16"/>
          <w:szCs w:val="16"/>
        </w:rPr>
        <w:t>выявле</w:t>
      </w:r>
      <w:r>
        <w:rPr>
          <w:rFonts w:ascii="Courier New" w:hAnsi="Courier New" w:cs="Courier New"/>
          <w:sz w:val="16"/>
          <w:szCs w:val="16"/>
        </w:rPr>
        <w:t>-</w:t>
      </w:r>
      <w:r w:rsidRPr="009F7316">
        <w:rPr>
          <w:rFonts w:ascii="Courier New" w:hAnsi="Courier New" w:cs="Courier New"/>
          <w:sz w:val="16"/>
          <w:szCs w:val="16"/>
        </w:rPr>
        <w:t xml:space="preserve"> │</w:t>
      </w:r>
      <w:r w:rsidR="004F02C6" w:rsidRPr="009F7316">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│нии</w:t>
      </w:r>
      <w:r w:rsidR="009C7F23">
        <w:rPr>
          <w:rFonts w:ascii="Courier New" w:hAnsi="Courier New" w:cs="Courier New"/>
          <w:sz w:val="16"/>
          <w:szCs w:val="16"/>
        </w:rPr>
        <w:t xml:space="preserve"> случаев </w:t>
      </w:r>
      <w:r w:rsidR="004F02C6" w:rsidRPr="004F02C6">
        <w:rPr>
          <w:rFonts w:ascii="Courier New" w:hAnsi="Courier New" w:cs="Courier New"/>
          <w:sz w:val="16"/>
          <w:szCs w:val="16"/>
        </w:rPr>
        <w:t>детской</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преступлений и иных</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д</w:t>
      </w:r>
      <w:r>
        <w:rPr>
          <w:rFonts w:ascii="Courier New" w:hAnsi="Courier New" w:cs="Courier New"/>
          <w:sz w:val="16"/>
          <w:szCs w:val="16"/>
        </w:rPr>
        <w:t>ействий,</w:t>
      </w:r>
      <w:r w:rsidR="004F02C6" w:rsidRPr="004F02C6">
        <w:rPr>
          <w:rFonts w:ascii="Courier New" w:hAnsi="Courier New" w:cs="Courier New"/>
          <w:sz w:val="16"/>
          <w:szCs w:val="16"/>
        </w:rPr>
        <w:t>совершен</w:t>
      </w:r>
      <w:r>
        <w:rPr>
          <w:rFonts w:ascii="Courier New" w:hAnsi="Courier New" w:cs="Courier New"/>
          <w:sz w:val="16"/>
          <w:szCs w:val="16"/>
        </w:rPr>
        <w:t>-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F02716" w:rsidRPr="009F7316" w:rsidRDefault="009F7316" w:rsidP="00F02716">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ных</w:t>
      </w:r>
      <w:r>
        <w:rPr>
          <w:rFonts w:ascii="Courier New" w:hAnsi="Courier New" w:cs="Courier New"/>
          <w:sz w:val="16"/>
          <w:szCs w:val="16"/>
        </w:rPr>
        <w:t xml:space="preserve"> </w:t>
      </w:r>
      <w:r w:rsidR="004F02C6" w:rsidRPr="004F02C6">
        <w:rPr>
          <w:rFonts w:ascii="Courier New" w:hAnsi="Courier New" w:cs="Courier New"/>
          <w:sz w:val="16"/>
          <w:szCs w:val="16"/>
        </w:rPr>
        <w:t>несовершенно</w:t>
      </w:r>
      <w:r>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F7316" w:rsidRDefault="009F7316" w:rsidP="00546530">
      <w:pPr>
        <w:pStyle w:val="ConsPlusCell"/>
        <w:rPr>
          <w:rFonts w:ascii="Courier New" w:hAnsi="Courier New" w:cs="Courier New"/>
          <w:sz w:val="16"/>
          <w:szCs w:val="16"/>
        </w:rPr>
      </w:pPr>
      <w:r>
        <w:rPr>
          <w:rFonts w:ascii="Courier New" w:hAnsi="Courier New" w:cs="Courier New"/>
          <w:sz w:val="16"/>
          <w:szCs w:val="16"/>
        </w:rPr>
        <w:t>│</w:t>
      </w:r>
      <w:r w:rsidR="00F02716">
        <w:rPr>
          <w:rFonts w:ascii="Courier New" w:hAnsi="Courier New" w:cs="Courier New"/>
          <w:sz w:val="16"/>
          <w:szCs w:val="16"/>
        </w:rPr>
        <w:t xml:space="preserve"> </w:t>
      </w:r>
      <w:r>
        <w:rPr>
          <w:rFonts w:ascii="Courier New" w:hAnsi="Courier New" w:cs="Courier New"/>
          <w:sz w:val="16"/>
          <w:szCs w:val="16"/>
        </w:rPr>
        <w:t xml:space="preserve">                    │</w:t>
      </w:r>
      <w:r w:rsidR="004F02C6"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00F02716">
        <w:rPr>
          <w:rFonts w:ascii="Courier New" w:hAnsi="Courier New" w:cs="Courier New"/>
          <w:sz w:val="16"/>
          <w:szCs w:val="16"/>
        </w:rPr>
        <w:t xml:space="preserve">       </w:t>
      </w:r>
      <w:r>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Pr>
          <w:rFonts w:ascii="Courier New" w:hAnsi="Courier New" w:cs="Courier New"/>
          <w:sz w:val="16"/>
          <w:szCs w:val="16"/>
        </w:rPr>
        <w:t xml:space="preserve"> </w:t>
      </w:r>
      <w:r w:rsidR="00F02716" w:rsidRPr="009F7316">
        <w:rPr>
          <w:rFonts w:ascii="Courier New" w:hAnsi="Courier New" w:cs="Courier New"/>
          <w:sz w:val="16"/>
          <w:szCs w:val="16"/>
        </w:rPr>
        <w:t>│</w:t>
      </w:r>
      <w:r>
        <w:rPr>
          <w:rFonts w:ascii="Courier New" w:hAnsi="Courier New" w:cs="Courier New"/>
          <w:sz w:val="16"/>
          <w:szCs w:val="16"/>
        </w:rPr>
        <w:t xml:space="preserve">                </w:t>
      </w:r>
      <w:r w:rsidR="00F02716">
        <w:rPr>
          <w:rFonts w:ascii="Courier New" w:hAnsi="Courier New" w:cs="Courier New"/>
          <w:sz w:val="16"/>
          <w:szCs w:val="16"/>
        </w:rPr>
        <w:t xml:space="preserve">  </w:t>
      </w:r>
    </w:p>
    <w:p w:rsidR="009F7316" w:rsidRDefault="009F7316"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F7316" w:rsidRDefault="009F7316" w:rsidP="00546530">
      <w:pPr>
        <w:pStyle w:val="ConsPlusCell"/>
        <w:rPr>
          <w:rFonts w:ascii="Courier New" w:hAnsi="Courier New" w:cs="Courier New"/>
          <w:sz w:val="16"/>
          <w:szCs w:val="16"/>
        </w:rPr>
      </w:pPr>
      <w:r>
        <w:rPr>
          <w:rFonts w:ascii="Courier New" w:hAnsi="Courier New" w:cs="Courier New"/>
          <w:sz w:val="16"/>
          <w:szCs w:val="16"/>
        </w:rPr>
        <w:t>│</w:t>
      </w:r>
      <w:r w:rsidR="004F02C6" w:rsidRPr="004F02C6">
        <w:rPr>
          <w:rFonts w:ascii="Courier New" w:hAnsi="Courier New" w:cs="Courier New"/>
          <w:sz w:val="16"/>
          <w:szCs w:val="16"/>
        </w:rPr>
        <w:t xml:space="preserve"> </w:t>
      </w:r>
      <w:r>
        <w:rPr>
          <w:rFonts w:ascii="Courier New" w:hAnsi="Courier New" w:cs="Courier New"/>
          <w:sz w:val="16"/>
          <w:szCs w:val="16"/>
        </w:rPr>
        <w:t xml:space="preserve">                    │</w:t>
      </w:r>
      <w:r w:rsidR="004F02C6" w:rsidRPr="004F02C6">
        <w:rPr>
          <w:rFonts w:ascii="Courier New" w:hAnsi="Courier New" w:cs="Courier New"/>
          <w:sz w:val="16"/>
          <w:szCs w:val="16"/>
        </w:rPr>
        <w:t>законных представи</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F7316" w:rsidP="00546530">
      <w:pPr>
        <w:pStyle w:val="ConsPlusCell"/>
        <w:rPr>
          <w:rFonts w:ascii="Courier New" w:hAnsi="Courier New" w:cs="Courier New"/>
          <w:sz w:val="16"/>
          <w:szCs w:val="16"/>
        </w:rPr>
      </w:pPr>
      <w:r>
        <w:rPr>
          <w:rFonts w:ascii="Courier New" w:hAnsi="Courier New" w:cs="Courier New"/>
          <w:sz w:val="16"/>
          <w:szCs w:val="16"/>
        </w:rPr>
        <w:t>│                     │</w:t>
      </w:r>
      <w:r w:rsidR="009C7F23" w:rsidRPr="009C7F23">
        <w:rPr>
          <w:rFonts w:ascii="Courier New" w:hAnsi="Courier New" w:cs="Courier New"/>
          <w:sz w:val="14"/>
          <w:szCs w:val="14"/>
        </w:rPr>
        <w:t>телях</w:t>
      </w:r>
      <w:r w:rsidR="009C7F23">
        <w:rPr>
          <w:rFonts w:ascii="Courier New" w:hAnsi="Courier New" w:cs="Courier New"/>
          <w:sz w:val="14"/>
          <w:szCs w:val="14"/>
        </w:rPr>
        <w:t xml:space="preserve"> </w:t>
      </w:r>
      <w:r w:rsidR="009C7F23" w:rsidRPr="009C7F23">
        <w:rPr>
          <w:rFonts w:ascii="Courier New" w:hAnsi="Courier New" w:cs="Courier New"/>
          <w:sz w:val="14"/>
          <w:szCs w:val="14"/>
        </w:rPr>
        <w:t xml:space="preserve">не </w:t>
      </w:r>
      <w:r w:rsidR="004F02C6" w:rsidRPr="009C7F23">
        <w:rPr>
          <w:rFonts w:ascii="Courier New" w:hAnsi="Courier New" w:cs="Courier New"/>
          <w:sz w:val="16"/>
          <w:szCs w:val="16"/>
        </w:rPr>
        <w:t>исполняющих</w:t>
      </w:r>
      <w:r w:rsidR="009C7F23" w:rsidRPr="009C7F23">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Pr>
          <w:rFonts w:ascii="Courier New" w:hAnsi="Courier New" w:cs="Courier New"/>
          <w:sz w:val="16"/>
          <w:szCs w:val="16"/>
        </w:rPr>
        <w:t xml:space="preserve"> </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образом</w:t>
      </w:r>
      <w:r>
        <w:rPr>
          <w:rFonts w:ascii="Courier New" w:hAnsi="Courier New" w:cs="Courier New"/>
          <w:sz w:val="16"/>
          <w:szCs w:val="16"/>
        </w:rPr>
        <w:t xml:space="preserve"> </w:t>
      </w:r>
      <w:r w:rsidR="004F02C6" w:rsidRPr="004F02C6">
        <w:rPr>
          <w:rFonts w:ascii="Courier New" w:hAnsi="Courier New" w:cs="Courier New"/>
          <w:sz w:val="16"/>
          <w:szCs w:val="16"/>
        </w:rPr>
        <w:t>и</w:t>
      </w:r>
      <w:r w:rsidR="009F7316">
        <w:rPr>
          <w:rFonts w:ascii="Courier New" w:hAnsi="Courier New" w:cs="Courier New"/>
          <w:sz w:val="16"/>
          <w:szCs w:val="16"/>
        </w:rPr>
        <w:t>сполняющих</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w:t>
      </w:r>
      <w:r w:rsidR="009F7316">
        <w:rPr>
          <w:rFonts w:ascii="Courier New" w:hAnsi="Courier New" w:cs="Courier New"/>
          <w:sz w:val="16"/>
          <w:szCs w:val="16"/>
        </w:rPr>
        <w:t xml:space="preserve"> </w:t>
      </w:r>
      <w:r>
        <w:rPr>
          <w:rFonts w:ascii="Courier New" w:hAnsi="Courier New" w:cs="Courier New"/>
          <w:sz w:val="16"/>
          <w:szCs w:val="16"/>
        </w:rPr>
        <w:t xml:space="preserve">                    │</w:t>
      </w:r>
      <w:r w:rsidR="009F7316">
        <w:rPr>
          <w:rFonts w:ascii="Courier New" w:hAnsi="Courier New" w:cs="Courier New"/>
          <w:sz w:val="16"/>
          <w:szCs w:val="16"/>
        </w:rPr>
        <w:t>р</w:t>
      </w:r>
      <w:r w:rsidR="004F02C6" w:rsidRPr="004F02C6">
        <w:rPr>
          <w:rFonts w:ascii="Courier New" w:hAnsi="Courier New" w:cs="Courier New"/>
          <w:sz w:val="16"/>
          <w:szCs w:val="16"/>
        </w:rPr>
        <w:t>дительские</w:t>
      </w:r>
      <w:r>
        <w:rPr>
          <w:rFonts w:ascii="Courier New" w:hAnsi="Courier New" w:cs="Courier New"/>
          <w:sz w:val="16"/>
          <w:szCs w:val="16"/>
        </w:rPr>
        <w:t xml:space="preserve"> </w:t>
      </w:r>
      <w:r w:rsidR="004F02C6" w:rsidRPr="004F02C6">
        <w:rPr>
          <w:rFonts w:ascii="Courier New" w:hAnsi="Courier New" w:cs="Courier New"/>
          <w:sz w:val="16"/>
          <w:szCs w:val="16"/>
        </w:rPr>
        <w:t>обязан</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ности,а</w:t>
      </w:r>
      <w:r>
        <w:rPr>
          <w:rFonts w:ascii="Courier New" w:hAnsi="Courier New" w:cs="Courier New"/>
          <w:sz w:val="16"/>
          <w:szCs w:val="16"/>
        </w:rPr>
        <w:t xml:space="preserve"> </w:t>
      </w:r>
      <w:r w:rsidR="004F02C6" w:rsidRPr="004F02C6">
        <w:rPr>
          <w:rFonts w:ascii="Courier New" w:hAnsi="Courier New" w:cs="Courier New"/>
          <w:sz w:val="16"/>
          <w:szCs w:val="16"/>
        </w:rPr>
        <w:t xml:space="preserve">также иным </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поведением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оказывающих</w:t>
      </w:r>
      <w:r>
        <w:rPr>
          <w:rFonts w:ascii="Courier New" w:hAnsi="Courier New" w:cs="Courier New"/>
          <w:sz w:val="16"/>
          <w:szCs w:val="16"/>
        </w:rPr>
        <w:t xml:space="preserve">       </w:t>
      </w:r>
      <w:r w:rsidR="004F02C6" w:rsidRPr="004F02C6">
        <w:rPr>
          <w:rFonts w:ascii="Courier New" w:hAnsi="Courier New" w:cs="Courier New"/>
          <w:sz w:val="16"/>
          <w:szCs w:val="16"/>
        </w:rPr>
        <w:t xml:space="preserve"> </w:t>
      </w:r>
      <w:r>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9C7F23" w:rsidRDefault="009C7F23" w:rsidP="00546530">
      <w:pPr>
        <w:pStyle w:val="ConsPlusCell"/>
        <w:rPr>
          <w:rFonts w:ascii="Courier New" w:hAnsi="Courier New" w:cs="Courier New"/>
          <w:sz w:val="16"/>
          <w:szCs w:val="16"/>
        </w:rPr>
      </w:pPr>
      <w:r>
        <w:rPr>
          <w:rFonts w:ascii="Courier New" w:hAnsi="Courier New" w:cs="Courier New"/>
          <w:sz w:val="16"/>
          <w:szCs w:val="16"/>
        </w:rPr>
        <w:t>│                     │</w:t>
      </w:r>
      <w:r w:rsidR="004F02C6" w:rsidRPr="004F02C6">
        <w:rPr>
          <w:rFonts w:ascii="Courier New" w:hAnsi="Courier New" w:cs="Courier New"/>
          <w:sz w:val="16"/>
          <w:szCs w:val="16"/>
        </w:rPr>
        <w:t xml:space="preserve">отрицательное </w:t>
      </w:r>
      <w:r>
        <w:rPr>
          <w:rFonts w:ascii="Courier New" w:hAnsi="Courier New" w:cs="Courier New"/>
          <w:sz w:val="16"/>
          <w:szCs w:val="16"/>
        </w:rPr>
        <w:t xml:space="preserve">     │</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r w:rsidR="00F02716">
        <w:rPr>
          <w:rFonts w:ascii="Courier New" w:hAnsi="Courier New" w:cs="Courier New"/>
          <w:sz w:val="16"/>
          <w:szCs w:val="16"/>
        </w:rPr>
        <w:t xml:space="preserve">              </w:t>
      </w:r>
      <w:r w:rsidR="00F02716" w:rsidRPr="009F7316">
        <w:rPr>
          <w:rFonts w:ascii="Courier New" w:hAnsi="Courier New" w:cs="Courier New"/>
          <w:sz w:val="16"/>
          <w:szCs w:val="16"/>
        </w:rPr>
        <w:t>│</w:t>
      </w:r>
    </w:p>
    <w:p w:rsidR="00801841" w:rsidRPr="00801841" w:rsidRDefault="009C7F23" w:rsidP="009C7F23">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w:t>
      </w:r>
      <w:r w:rsidR="004F02C6" w:rsidRPr="00801841">
        <w:rPr>
          <w:rFonts w:ascii="Courier New" w:hAnsi="Courier New" w:cs="Courier New"/>
          <w:sz w:val="16"/>
          <w:szCs w:val="16"/>
        </w:rPr>
        <w:t xml:space="preserve">на </w:t>
      </w:r>
      <w:r w:rsidR="00801841">
        <w:rPr>
          <w:rFonts w:ascii="Courier New" w:hAnsi="Courier New" w:cs="Courier New"/>
          <w:sz w:val="16"/>
          <w:szCs w:val="16"/>
        </w:rPr>
        <w:t xml:space="preserve">        │                  │                │              │</w:t>
      </w:r>
    </w:p>
    <w:p w:rsidR="00801841" w:rsidRPr="00801841" w:rsidRDefault="00801841" w:rsidP="009C7F23">
      <w:pPr>
        <w:pStyle w:val="ConsPlusCell"/>
        <w:rPr>
          <w:rFonts w:ascii="Courier New" w:hAnsi="Courier New" w:cs="Courier New"/>
          <w:sz w:val="16"/>
          <w:szCs w:val="16"/>
        </w:rPr>
      </w:pPr>
      <w:r w:rsidRPr="00801841">
        <w:rPr>
          <w:rFonts w:ascii="Courier New" w:hAnsi="Courier New" w:cs="Courier New"/>
          <w:sz w:val="16"/>
          <w:szCs w:val="16"/>
        </w:rPr>
        <w:t>│                     │</w:t>
      </w:r>
      <w:r w:rsidR="004F02C6" w:rsidRPr="00801841">
        <w:rPr>
          <w:rFonts w:ascii="Courier New" w:hAnsi="Courier New" w:cs="Courier New"/>
          <w:sz w:val="16"/>
          <w:szCs w:val="16"/>
        </w:rPr>
        <w:t>обучающихся</w:t>
      </w:r>
      <w:r w:rsidRPr="00801841">
        <w:rPr>
          <w:rFonts w:ascii="Courier New" w:hAnsi="Courier New" w:cs="Courier New"/>
          <w:sz w:val="16"/>
          <w:szCs w:val="16"/>
        </w:rPr>
        <w:t xml:space="preserve">        </w:t>
      </w:r>
      <w:r w:rsidR="009C7F23" w:rsidRPr="00801841">
        <w:rPr>
          <w:rFonts w:ascii="Courier New" w:hAnsi="Courier New" w:cs="Courier New"/>
          <w:sz w:val="16"/>
          <w:szCs w:val="16"/>
        </w:rPr>
        <w:t>│</w:t>
      </w:r>
      <w:r w:rsidR="00F02716" w:rsidRPr="00801841">
        <w:rPr>
          <w:rFonts w:ascii="Courier New" w:hAnsi="Courier New" w:cs="Courier New"/>
          <w:sz w:val="16"/>
          <w:szCs w:val="16"/>
        </w:rPr>
        <w:t xml:space="preserve">                  │                │              │</w:t>
      </w:r>
      <w:r w:rsidR="009C7F23" w:rsidRPr="00801841">
        <w:rPr>
          <w:rFonts w:ascii="Courier New" w:hAnsi="Courier New" w:cs="Courier New"/>
          <w:sz w:val="16"/>
          <w:szCs w:val="16"/>
        </w:rPr>
        <w:t xml:space="preserve"> </w:t>
      </w:r>
    </w:p>
    <w:p w:rsidR="00801841" w:rsidRDefault="00801841" w:rsidP="00801841">
      <w:pPr>
        <w:pStyle w:val="ConsPlusCell"/>
        <w:rPr>
          <w:rFonts w:ascii="Courier New" w:hAnsi="Courier New" w:cs="Courier New"/>
          <w:sz w:val="16"/>
          <w:szCs w:val="16"/>
        </w:rPr>
      </w:pPr>
      <w:r>
        <w:rPr>
          <w:rFonts w:ascii="Courier New" w:hAnsi="Courier New" w:cs="Courier New"/>
          <w:sz w:val="16"/>
          <w:szCs w:val="16"/>
        </w:rPr>
        <w:t>│</w:t>
      </w:r>
      <w:r w:rsidR="009C7F23" w:rsidRPr="009F7316">
        <w:rPr>
          <w:rFonts w:ascii="Courier New" w:hAnsi="Courier New" w:cs="Courier New"/>
          <w:sz w:val="16"/>
          <w:szCs w:val="16"/>
        </w:rPr>
        <w:t xml:space="preserve">         </w:t>
      </w:r>
      <w:r w:rsidR="009C7F23">
        <w:rPr>
          <w:rFonts w:ascii="Courier New" w:hAnsi="Courier New" w:cs="Courier New"/>
          <w:sz w:val="16"/>
          <w:szCs w:val="16"/>
        </w:rPr>
        <w:t xml:space="preserve">          </w:t>
      </w:r>
      <w:r>
        <w:rPr>
          <w:rFonts w:ascii="Courier New" w:hAnsi="Courier New" w:cs="Courier New"/>
          <w:sz w:val="16"/>
          <w:szCs w:val="16"/>
        </w:rPr>
        <w:t xml:space="preserve">  ┼───────────────────┴──────────────────┴────────────────┴──────────────┤</w:t>
      </w:r>
    </w:p>
    <w:p w:rsidR="00801841" w:rsidRPr="00C847FA" w:rsidRDefault="00801841" w:rsidP="009C7F23">
      <w:pPr>
        <w:pStyle w:val="ConsPlusCell"/>
        <w:rPr>
          <w:rFonts w:ascii="Courier New" w:hAnsi="Courier New" w:cs="Courier New"/>
          <w:sz w:val="16"/>
          <w:szCs w:val="16"/>
        </w:rPr>
      </w:pPr>
      <w:r>
        <w:rPr>
          <w:rFonts w:ascii="Courier New" w:hAnsi="Courier New" w:cs="Courier New"/>
          <w:sz w:val="16"/>
          <w:szCs w:val="16"/>
        </w:rPr>
        <w:lastRenderedPageBreak/>
        <w:t>│                     │</w:t>
      </w:r>
      <w:r w:rsidRPr="00C847FA">
        <w:rPr>
          <w:rFonts w:ascii="Courier New" w:hAnsi="Courier New" w:cs="Courier New"/>
          <w:sz w:val="16"/>
          <w:szCs w:val="16"/>
        </w:rPr>
        <w:t>Отсутствие правона-│Осутствие обучаю- │</w:t>
      </w:r>
      <w:r w:rsidR="00C847FA" w:rsidRPr="00C847FA">
        <w:rPr>
          <w:rFonts w:ascii="Courier New" w:hAnsi="Courier New" w:cs="Courier New"/>
          <w:sz w:val="15"/>
          <w:szCs w:val="15"/>
        </w:rPr>
        <w:t>о</w:t>
      </w:r>
      <w:r w:rsidRPr="00C847FA">
        <w:rPr>
          <w:rFonts w:ascii="Courier New" w:hAnsi="Courier New" w:cs="Courier New"/>
          <w:sz w:val="15"/>
          <w:szCs w:val="15"/>
        </w:rPr>
        <w:t>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w:t>
      </w:r>
      <w:r w:rsidR="00C847FA" w:rsidRPr="00C847FA">
        <w:rPr>
          <w:rFonts w:ascii="Courier New" w:hAnsi="Courier New" w:cs="Courier New"/>
          <w:sz w:val="15"/>
          <w:szCs w:val="15"/>
        </w:rPr>
        <w:t>ю</w:t>
      </w:r>
      <w:r w:rsidR="00C847FA" w:rsidRPr="00C847FA">
        <w:rPr>
          <w:rFonts w:ascii="Courier New" w:hAnsi="Courier New" w:cs="Courier New"/>
          <w:sz w:val="16"/>
          <w:szCs w:val="16"/>
        </w:rPr>
        <w:t xml:space="preserve"> </w:t>
      </w:r>
      <w:r w:rsidRPr="00C847FA">
        <w:rPr>
          <w:rFonts w:ascii="Courier New" w:hAnsi="Courier New" w:cs="Courier New"/>
          <w:sz w:val="16"/>
          <w:szCs w:val="16"/>
        </w:rPr>
        <w:t>│</w:t>
      </w:r>
      <w:r w:rsidR="00C847FA"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00C847FA" w:rsidRPr="00C847FA">
        <w:rPr>
          <w:rFonts w:ascii="Courier New" w:hAnsi="Courier New" w:cs="Courier New"/>
          <w:sz w:val="16"/>
          <w:szCs w:val="16"/>
        </w:rPr>
        <w:t xml:space="preserve">       │</w:t>
      </w:r>
    </w:p>
    <w:p w:rsidR="004F02C6" w:rsidRPr="00C847FA" w:rsidRDefault="00801841" w:rsidP="009C7F23">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00C847FA" w:rsidRPr="00C847FA">
        <w:rPr>
          <w:rFonts w:ascii="Courier New" w:hAnsi="Courier New" w:cs="Courier New"/>
          <w:sz w:val="15"/>
          <w:szCs w:val="15"/>
        </w:rPr>
        <w:t>щихся, состоящих</w:t>
      </w:r>
      <w:r w:rsidR="00C847FA">
        <w:rPr>
          <w:rFonts w:ascii="Courier New" w:hAnsi="Courier New" w:cs="Courier New"/>
          <w:sz w:val="15"/>
          <w:szCs w:val="15"/>
        </w:rPr>
        <w:t xml:space="preserve"> </w:t>
      </w:r>
      <w:r w:rsidR="00C847FA" w:rsidRPr="00C847FA">
        <w:rPr>
          <w:rFonts w:ascii="Courier New" w:hAnsi="Courier New" w:cs="Courier New"/>
          <w:sz w:val="15"/>
          <w:szCs w:val="15"/>
        </w:rPr>
        <w:t>│</w:t>
      </w:r>
      <w:r w:rsidR="00C847FA" w:rsidRPr="00C847FA">
        <w:rPr>
          <w:rFonts w:ascii="Courier New" w:hAnsi="Courier New" w:cs="Courier New"/>
          <w:sz w:val="16"/>
          <w:szCs w:val="16"/>
        </w:rPr>
        <w:t xml:space="preserve">              │</w:t>
      </w:r>
    </w:p>
    <w:p w:rsidR="00801841" w:rsidRPr="00C847FA" w:rsidRDefault="00801841" w:rsidP="009C7F23">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00C847FA" w:rsidRPr="00C847FA">
        <w:rPr>
          <w:rFonts w:ascii="Courier New" w:hAnsi="Courier New" w:cs="Courier New"/>
          <w:sz w:val="14"/>
          <w:szCs w:val="14"/>
        </w:rPr>
        <w:t>на учете в органах</w:t>
      </w:r>
      <w:r w:rsidR="00C847FA" w:rsidRPr="00C847FA">
        <w:rPr>
          <w:rFonts w:ascii="Courier New" w:hAnsi="Courier New" w:cs="Courier New"/>
          <w:sz w:val="16"/>
          <w:szCs w:val="16"/>
        </w:rPr>
        <w:t xml:space="preserve">│           </w:t>
      </w:r>
      <w:r w:rsidR="00C847FA">
        <w:rPr>
          <w:rFonts w:ascii="Courier New" w:hAnsi="Courier New" w:cs="Courier New"/>
          <w:sz w:val="16"/>
          <w:szCs w:val="16"/>
        </w:rPr>
        <w:t xml:space="preserve">  </w:t>
      </w:r>
      <w:r w:rsidR="00C847FA" w:rsidRPr="00C847FA">
        <w:rPr>
          <w:rFonts w:ascii="Courier New" w:hAnsi="Courier New" w:cs="Courier New"/>
          <w:sz w:val="16"/>
          <w:szCs w:val="16"/>
        </w:rPr>
        <w:t xml:space="preserve"> │</w:t>
      </w:r>
    </w:p>
    <w:p w:rsidR="00801841" w:rsidRPr="00C847FA" w:rsidRDefault="00801841" w:rsidP="009C7F23">
      <w:pPr>
        <w:pStyle w:val="ConsPlusCell"/>
        <w:rPr>
          <w:rFonts w:ascii="Courier New" w:hAnsi="Courier New" w:cs="Courier New"/>
          <w:sz w:val="16"/>
          <w:szCs w:val="16"/>
        </w:rPr>
      </w:pPr>
      <w:r w:rsidRPr="00C847FA">
        <w:rPr>
          <w:rFonts w:ascii="Courier New" w:hAnsi="Courier New" w:cs="Courier New"/>
          <w:sz w:val="16"/>
          <w:szCs w:val="16"/>
        </w:rPr>
        <w:t>│                     │                   │внутренних дел,</w:t>
      </w:r>
      <w:r w:rsidR="00C847FA" w:rsidRPr="00C847FA">
        <w:rPr>
          <w:rFonts w:ascii="Courier New" w:hAnsi="Courier New" w:cs="Courier New"/>
          <w:sz w:val="16"/>
          <w:szCs w:val="16"/>
        </w:rPr>
        <w:t xml:space="preserve">   │внутренних дел, │              │  </w:t>
      </w:r>
    </w:p>
    <w:p w:rsidR="00801841" w:rsidRDefault="00801841" w:rsidP="009C7F23">
      <w:pPr>
        <w:pStyle w:val="ConsPlusCell"/>
        <w:rPr>
          <w:rFonts w:ascii="Courier New" w:hAnsi="Courier New" w:cs="Courier New"/>
          <w:sz w:val="16"/>
          <w:szCs w:val="16"/>
        </w:rPr>
      </w:pPr>
      <w:r>
        <w:rPr>
          <w:rFonts w:ascii="Courier New" w:hAnsi="Courier New" w:cs="Courier New"/>
          <w:sz w:val="16"/>
          <w:szCs w:val="16"/>
        </w:rPr>
        <w:t>│                     │                   │комиссии по делам │</w:t>
      </w:r>
      <w:r w:rsidR="00C847FA">
        <w:rPr>
          <w:rFonts w:ascii="Courier New" w:hAnsi="Courier New" w:cs="Courier New"/>
          <w:sz w:val="16"/>
          <w:szCs w:val="16"/>
        </w:rPr>
        <w:t>комиссии по де- │              │</w:t>
      </w:r>
    </w:p>
    <w:p w:rsidR="00801841" w:rsidRDefault="00801841" w:rsidP="009C7F23">
      <w:pPr>
        <w:pStyle w:val="ConsPlusCell"/>
        <w:rPr>
          <w:rFonts w:ascii="Courier New" w:hAnsi="Courier New" w:cs="Courier New"/>
          <w:sz w:val="16"/>
          <w:szCs w:val="16"/>
        </w:rPr>
      </w:pPr>
      <w:r>
        <w:rPr>
          <w:rFonts w:ascii="Courier New" w:hAnsi="Courier New" w:cs="Courier New"/>
          <w:sz w:val="16"/>
          <w:szCs w:val="16"/>
        </w:rPr>
        <w:t>│                     │                   │несовершеннолетних│</w:t>
      </w:r>
      <w:r w:rsidR="00C847FA">
        <w:rPr>
          <w:rFonts w:ascii="Courier New" w:hAnsi="Courier New" w:cs="Courier New"/>
          <w:sz w:val="16"/>
          <w:szCs w:val="16"/>
        </w:rPr>
        <w:t>лам несовершен- │              │</w:t>
      </w:r>
    </w:p>
    <w:p w:rsidR="00C847FA" w:rsidRDefault="00801841" w:rsidP="009C7F23">
      <w:pPr>
        <w:pStyle w:val="ConsPlusCell"/>
        <w:rPr>
          <w:rFonts w:ascii="Courier New" w:hAnsi="Courier New" w:cs="Courier New"/>
          <w:sz w:val="16"/>
          <w:szCs w:val="16"/>
        </w:rPr>
      </w:pPr>
      <w:r>
        <w:rPr>
          <w:rFonts w:ascii="Courier New" w:hAnsi="Courier New" w:cs="Courier New"/>
          <w:sz w:val="16"/>
          <w:szCs w:val="16"/>
        </w:rPr>
        <w:t>│                     │                   │и защите их прав  │</w:t>
      </w:r>
      <w:r w:rsidR="00C847FA">
        <w:rPr>
          <w:rFonts w:ascii="Courier New" w:hAnsi="Courier New" w:cs="Courier New"/>
          <w:sz w:val="16"/>
          <w:szCs w:val="16"/>
        </w:rPr>
        <w:t>нолетних и      │              │</w:t>
      </w:r>
    </w:p>
    <w:p w:rsidR="00801841" w:rsidRPr="004F02C6" w:rsidRDefault="00C847FA" w:rsidP="009C7F23">
      <w:pPr>
        <w:pStyle w:val="ConsPlusCell"/>
        <w:rPr>
          <w:rFonts w:ascii="Courier New" w:hAnsi="Courier New" w:cs="Courier New"/>
          <w:sz w:val="16"/>
          <w:szCs w:val="16"/>
        </w:rPr>
      </w:pPr>
      <w:r>
        <w:rPr>
          <w:rFonts w:ascii="Courier New" w:hAnsi="Courier New" w:cs="Courier New"/>
          <w:sz w:val="16"/>
          <w:szCs w:val="16"/>
        </w:rPr>
        <w:t>│                     │                   │                  │защите их прав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│медико-психолого-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│проектов,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│ситуаций среди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работы│Отрицательная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w:t>
      </w:r>
      <w:r w:rsidR="008E28E0">
        <w:rPr>
          <w:rFonts w:ascii="Courier New" w:hAnsi="Courier New" w:cs="Courier New"/>
          <w:sz w:val="16"/>
          <w:szCs w:val="16"/>
        </w:rPr>
        <w:t xml:space="preserve">5 </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│информирование     │</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F027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lastRenderedPageBreak/>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801841"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rsidR="00C847FA" w:rsidRPr="00801841" w:rsidRDefault="00C847FA" w:rsidP="00C847FA">
      <w:pPr>
        <w:pStyle w:val="ConsPlusCell"/>
        <w:rPr>
          <w:rFonts w:ascii="Courier New" w:hAnsi="Courier New" w:cs="Courier New"/>
          <w:sz w:val="16"/>
          <w:szCs w:val="16"/>
        </w:rPr>
      </w:pPr>
      <w:r w:rsidRPr="00801841">
        <w:rPr>
          <w:rFonts w:ascii="Courier New" w:hAnsi="Courier New" w:cs="Courier New"/>
          <w:sz w:val="16"/>
          <w:szCs w:val="16"/>
        </w:rPr>
        <w:t xml:space="preserve">│                     │обучающихся        │                  │                │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xml:space="preserve">│                     │                   │внутренних дел,   │внутренних дел, │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rsidR="00C847FA" w:rsidRPr="004F02C6" w:rsidRDefault="00C847FA" w:rsidP="00C847FA">
      <w:pPr>
        <w:pStyle w:val="ConsPlusCell"/>
        <w:rPr>
          <w:rFonts w:ascii="Courier New" w:hAnsi="Courier New" w:cs="Courier New"/>
          <w:sz w:val="16"/>
          <w:szCs w:val="16"/>
        </w:rPr>
      </w:pPr>
      <w:r>
        <w:rPr>
          <w:rFonts w:ascii="Courier New" w:hAnsi="Courier New" w:cs="Courier New"/>
          <w:sz w:val="16"/>
          <w:szCs w:val="16"/>
        </w:rPr>
        <w:t>│                     │                   │                  │защите их прав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p>
    <w:p w:rsidR="00C847FA" w:rsidRDefault="00C847FA" w:rsidP="00546530">
      <w:pPr>
        <w:pStyle w:val="ConsPlusCell"/>
        <w:rPr>
          <w:rFonts w:ascii="Courier New" w:hAnsi="Courier New" w:cs="Courier New"/>
          <w:sz w:val="16"/>
          <w:szCs w:val="16"/>
        </w:rPr>
      </w:pPr>
    </w:p>
    <w:p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│проектными и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│педагог-организатор, │творческими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по труду, │группами,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│тренер-преподаватель,│объединениями,     │творческими       │                │              │</w:t>
      </w:r>
    </w:p>
    <w:p w:rsidR="00546530" w:rsidRDefault="00546530" w:rsidP="001C344E">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│соревнованиях,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│Постоянный состав,│За каждый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│конкурсах         │технологий форм,│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повышению│обучающихся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│мотивации          │работников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к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│фондом библиотеки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│Совершенствование  │Создание программы│Наличие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│библиотечного фонда│списываемой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│работа по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│семинары,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│здоровьесохраняющей│реализация        │здоровья раз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в организации│программы         │четверть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│программист,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│секретарь-машинистка,│локальных          │действующего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системы│документов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пищи,│отказов детей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здания,      │санитарно-         │замечаний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водитель,   │гигиенических норм,│надзорных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рабочий,   │правил дорожного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│специалист(по подвозу)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│Организация        │Проведение        │За каждую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│агитационно -      │лекций, докладов,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безопасности    │консультаций,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│жизнедеятельности  │                  │документации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│приборов,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│технических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с   │Разработка плана  │Наличие плана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r>
        <w:rPr>
          <w:rFonts w:ascii="Courier New" w:hAnsi="Courier New" w:cs="Courier New"/>
          <w:sz w:val="16"/>
          <w:szCs w:val="16"/>
        </w:rPr>
        <w:t>оборо-│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│ны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краевых,│Процент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│всероссийских,    │участвующих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│Ведение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в психолого-│Участие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│медико-            │                  │без пропусков,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│консилиуме         │                  │из комиссий,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│полезного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│обучающихся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победы во │участие, победы во│одного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│социального опыта  │обучающихся,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│внутреннем учете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программ,│реализация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норм,│кабинетов,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│бытовых,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│хозяйственных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│пожарной           │других помещений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│инвентарем,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│отвечающим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│установленного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│Своевременно,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│жизнеобеспечения  │безаварийной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│(лаборантов,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│электроник           │организации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│современных средств│автоматизирован-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│автоматизации      │ного сбора        │ведению баз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│хранения информации│                  │ного сбора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│Доля выполненных  │80%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│методической работы│работ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участие в  │                  │призер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│кадрам, бухгалтер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входящей  │Подготовка ответов│Своевременно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│творческий подход к│администрации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│общее образование)   │Успешность учебной │Качество          │Свыше 70%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│локальным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│Динамика качества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│стабильность и рост│обученности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│(сохранение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│Проведение занятий│Мероприятие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│одаренных детей в  │с участниками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│олимпиад,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к      │конференций,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│олимпиадах,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│Наличие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│победителей,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│финалистов,       │Муниципальные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и      │Реализация проекта│Класс (группа)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│проектных и        │представление:    │Внутри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проектах)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 менее 80%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│результатов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│конференциях,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│семинарах, форумах│Муниципальные: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│и т.д.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│(обязательное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│наличие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│подтверждающих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об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│участии)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│призеров: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                  │дистантное </w:t>
      </w:r>
      <w:r w:rsidR="002623B0">
        <w:rPr>
          <w:rFonts w:ascii="Courier New" w:hAnsi="Courier New" w:cs="Courier New"/>
          <w:sz w:val="16"/>
          <w:szCs w:val="16"/>
        </w:rPr>
        <w:t xml:space="preserve"> </w:t>
      </w:r>
      <w:r>
        <w:rPr>
          <w:rFonts w:ascii="Courier New" w:hAnsi="Courier New" w:cs="Courier New"/>
          <w:sz w:val="16"/>
          <w:szCs w:val="16"/>
        </w:rPr>
        <w:t xml:space="preserve">    │             4│</w:t>
      </w:r>
    </w:p>
    <w:p w:rsidR="002623B0" w:rsidRDefault="002623B0" w:rsidP="00546530">
      <w:pPr>
        <w:pStyle w:val="ConsPlusCell"/>
        <w:rPr>
          <w:rFonts w:ascii="Courier New" w:hAnsi="Courier New" w:cs="Courier New"/>
          <w:sz w:val="16"/>
          <w:szCs w:val="16"/>
        </w:rPr>
      </w:pPr>
      <w:r>
        <w:rPr>
          <w:rFonts w:ascii="Courier New" w:hAnsi="Courier New" w:cs="Courier New"/>
          <w:sz w:val="16"/>
          <w:szCs w:val="16"/>
        </w:rPr>
        <w:t>│                     │                   │                  │очное           │             8│</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w:t>
      </w:r>
      <w:r w:rsidR="008E28E0">
        <w:rPr>
          <w:rFonts w:ascii="Courier New" w:hAnsi="Courier New" w:cs="Courier New"/>
          <w:sz w:val="16"/>
          <w:szCs w:val="16"/>
        </w:rPr>
        <w:t xml:space="preserve"> 5</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│информирование     │</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F027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9F7316"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C847FA" w:rsidRPr="00801841"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rsidR="00C847FA" w:rsidRPr="00801841" w:rsidRDefault="00C847FA" w:rsidP="00C847FA">
      <w:pPr>
        <w:pStyle w:val="ConsPlusCell"/>
        <w:rPr>
          <w:rFonts w:ascii="Courier New" w:hAnsi="Courier New" w:cs="Courier New"/>
          <w:sz w:val="16"/>
          <w:szCs w:val="16"/>
        </w:rPr>
      </w:pPr>
      <w:r w:rsidRPr="00801841">
        <w:rPr>
          <w:rFonts w:ascii="Courier New" w:hAnsi="Courier New" w:cs="Courier New"/>
          <w:sz w:val="16"/>
          <w:szCs w:val="16"/>
        </w:rPr>
        <w:t xml:space="preserve">│                     │обучающихся        │                  │                │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8"/>
          <w:szCs w:val="18"/>
        </w:rPr>
      </w:pPr>
      <w:r w:rsidRPr="00C847FA">
        <w:rPr>
          <w:rFonts w:ascii="Courier New" w:hAnsi="Courier New" w:cs="Courier New"/>
          <w:sz w:val="16"/>
          <w:szCs w:val="16"/>
        </w:rPr>
        <w:t>│                     │ных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sidR="008E28E0">
        <w:rPr>
          <w:rFonts w:ascii="Courier New" w:hAnsi="Courier New" w:cs="Courier New"/>
          <w:sz w:val="16"/>
          <w:szCs w:val="16"/>
        </w:rPr>
        <w:t>1</w:t>
      </w:r>
      <w:r w:rsidR="002623B0">
        <w:rPr>
          <w:rFonts w:ascii="Courier New" w:hAnsi="Courier New" w:cs="Courier New"/>
          <w:sz w:val="16"/>
          <w:szCs w:val="16"/>
        </w:rPr>
        <w:t>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rsidR="00C847FA" w:rsidRPr="00C847FA" w:rsidRDefault="00C847FA" w:rsidP="00C847FA">
      <w:pPr>
        <w:pStyle w:val="ConsPlusCell"/>
        <w:rPr>
          <w:rFonts w:ascii="Courier New" w:hAnsi="Courier New" w:cs="Courier New"/>
          <w:sz w:val="16"/>
          <w:szCs w:val="16"/>
        </w:rPr>
      </w:pPr>
      <w:r w:rsidRPr="00C847FA">
        <w:rPr>
          <w:rFonts w:ascii="Courier New" w:hAnsi="Courier New" w:cs="Courier New"/>
          <w:sz w:val="16"/>
          <w:szCs w:val="16"/>
        </w:rPr>
        <w:t xml:space="preserve">│                     │                   │внутренних дел,   │внутренних дел, │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rsidR="00C847FA" w:rsidRPr="004F02C6" w:rsidRDefault="00C847FA" w:rsidP="00C847FA">
      <w:pPr>
        <w:pStyle w:val="ConsPlusCell"/>
        <w:rPr>
          <w:rFonts w:ascii="Courier New" w:hAnsi="Courier New" w:cs="Courier New"/>
          <w:sz w:val="16"/>
          <w:szCs w:val="16"/>
        </w:rPr>
      </w:pPr>
      <w:r>
        <w:rPr>
          <w:rFonts w:ascii="Courier New" w:hAnsi="Courier New" w:cs="Courier New"/>
          <w:sz w:val="16"/>
          <w:szCs w:val="16"/>
        </w:rPr>
        <w:t>│                     │                   │                  │защите их прав  │              │</w:t>
      </w:r>
    </w:p>
    <w:p w:rsidR="00C847FA" w:rsidRDefault="00C847FA" w:rsidP="00C847FA">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│планом проектных│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│команд,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│Участие в         │Призер: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│дистанционных):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r w:rsidRPr="0007716E">
        <w:rPr>
          <w:sz w:val="16"/>
          <w:szCs w:val="16"/>
        </w:rPr>
        <w:t>федеральные</w:t>
      </w:r>
      <w:r>
        <w:rPr>
          <w:rFonts w:ascii="Courier New" w:hAnsi="Courier New" w:cs="Courier New"/>
          <w:sz w:val="16"/>
          <w:szCs w:val="16"/>
        </w:rPr>
        <w:t xml:space="preserve">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│Обобщение и/или    │Наличие публикаций│Внутри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│мастер-классов (в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│открытых уроков)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│апробация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         │внедрены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│обучения учащихся  │состава           │обучающихся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│дневников, баз     │систем: сайта,    │замечаний со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│микроучастка на   │представления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об│предмет выявления │отчетных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│образовании        │учащихся,         │документов (акты│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r w:rsidRPr="00E51882">
        <w:rPr>
          <w:rFonts w:ascii="Courier New" w:hAnsi="Courier New" w:cs="Courier New"/>
          <w:sz w:val="14"/>
          <w:szCs w:val="14"/>
        </w:rPr>
        <w:t>подлежащих</w:t>
      </w:r>
      <w:r w:rsidR="005D3A8C" w:rsidRPr="00E51882">
        <w:rPr>
          <w:rFonts w:ascii="Courier New" w:hAnsi="Courier New" w:cs="Courier New"/>
          <w:sz w:val="14"/>
          <w:szCs w:val="14"/>
        </w:rPr>
        <w:t xml:space="preserve"> обучению</w:t>
      </w:r>
      <w:r w:rsidR="00E51882">
        <w:rPr>
          <w:rFonts w:ascii="Courier New" w:hAnsi="Courier New" w:cs="Courier New"/>
          <w:sz w:val="14"/>
          <w:szCs w:val="14"/>
        </w:rPr>
        <w:t xml:space="preserve">  </w:t>
      </w:r>
      <w:r>
        <w:rPr>
          <w:rFonts w:ascii="Courier New" w:hAnsi="Courier New" w:cs="Courier New"/>
          <w:sz w:val="16"/>
          <w:szCs w:val="16"/>
        </w:rPr>
        <w:t>│обследования</w:t>
      </w:r>
      <w:r w:rsidR="00E51882">
        <w:rPr>
          <w:rFonts w:ascii="Courier New" w:hAnsi="Courier New" w:cs="Courier New"/>
          <w:sz w:val="16"/>
          <w:szCs w:val="16"/>
        </w:rPr>
        <w:t xml:space="preserve">  </w:t>
      </w:r>
      <w:r>
        <w:rPr>
          <w:rFonts w:ascii="Courier New" w:hAnsi="Courier New" w:cs="Courier New"/>
          <w:sz w:val="16"/>
          <w:szCs w:val="16"/>
        </w:rPr>
        <w:t xml:space="preserve">  │              │</w:t>
      </w:r>
    </w:p>
    <w:p w:rsidR="00E51882" w:rsidRDefault="00E51882" w:rsidP="00546530">
      <w:pPr>
        <w:pStyle w:val="ConsPlusCell"/>
        <w:rPr>
          <w:rFonts w:ascii="Courier New" w:hAnsi="Courier New" w:cs="Courier New"/>
          <w:sz w:val="16"/>
          <w:szCs w:val="16"/>
        </w:rPr>
      </w:pPr>
      <w:r>
        <w:rPr>
          <w:rFonts w:ascii="Courier New" w:hAnsi="Courier New" w:cs="Courier New"/>
          <w:sz w:val="16"/>
          <w:szCs w:val="16"/>
        </w:rPr>
        <w:t>├─────────────────────┼───────────────────┴──────────────────┴────────────────┴──────────────┤</w:t>
      </w:r>
    </w:p>
    <w:tbl>
      <w:tblPr>
        <w:tblpPr w:leftFromText="180" w:rightFromText="180" w:vertAnchor="text" w:horzAnchor="margin" w:tblpXSpec="center" w:tblpY="197"/>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0"/>
        <w:gridCol w:w="1877"/>
        <w:gridCol w:w="2057"/>
        <w:gridCol w:w="1878"/>
        <w:gridCol w:w="957"/>
        <w:gridCol w:w="602"/>
        <w:gridCol w:w="885"/>
        <w:gridCol w:w="533"/>
        <w:gridCol w:w="425"/>
      </w:tblGrid>
      <w:tr w:rsidR="005D3A8C" w:rsidRPr="00312427" w:rsidTr="00E51882">
        <w:tc>
          <w:tcPr>
            <w:tcW w:w="250" w:type="dxa"/>
            <w:tcBorders>
              <w:top w:val="nil"/>
              <w:left w:val="nil"/>
              <w:bottom w:val="nil"/>
            </w:tcBorders>
          </w:tcPr>
          <w:p w:rsidR="005D3A8C" w:rsidRPr="00312427" w:rsidRDefault="005D3A8C" w:rsidP="005D3A8C">
            <w:pPr>
              <w:pStyle w:val="ConsPlusNormal"/>
              <w:ind w:left="720" w:firstLine="0"/>
              <w:contextualSpacing/>
              <w:jc w:val="both"/>
              <w:rPr>
                <w:rFonts w:ascii="Times New Roman" w:eastAsia="Calibri" w:hAnsi="Times New Roman" w:cs="Times New Roman"/>
              </w:rPr>
            </w:pPr>
          </w:p>
        </w:tc>
        <w:tc>
          <w:tcPr>
            <w:tcW w:w="1877" w:type="dxa"/>
            <w:vMerge w:val="restart"/>
          </w:tcPr>
          <w:p w:rsidR="005D3A8C" w:rsidRPr="005D3A8C" w:rsidRDefault="005D3A8C" w:rsidP="005D3A8C">
            <w:pPr>
              <w:pStyle w:val="ConsPlusNormal"/>
              <w:ind w:right="-108"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Советник директора по воспитанию и взаимодействию с детскими общественными объединениями</w:t>
            </w:r>
          </w:p>
        </w:tc>
        <w:tc>
          <w:tcPr>
            <w:tcW w:w="6912" w:type="dxa"/>
            <w:gridSpan w:val="6"/>
          </w:tcPr>
          <w:p w:rsidR="005D3A8C" w:rsidRPr="005D3A8C" w:rsidRDefault="005D3A8C" w:rsidP="005D3A8C">
            <w:pPr>
              <w:pStyle w:val="ConsPlusNormal"/>
              <w:ind w:left="33" w:right="-108" w:hanging="33"/>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социально-полезную деятельность</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sz w:val="28"/>
                <w:szCs w:val="28"/>
              </w:rPr>
            </w:pPr>
          </w:p>
        </w:tc>
        <w:tc>
          <w:tcPr>
            <w:tcW w:w="1877" w:type="dxa"/>
            <w:vMerge/>
          </w:tcPr>
          <w:p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right="-36"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Развитие воспитатательной среды образовательной организации</w:t>
            </w:r>
          </w:p>
        </w:tc>
        <w:tc>
          <w:tcPr>
            <w:tcW w:w="1878"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По итогам анализа запросов участников образовательных отношений созданы новые пространства для обучающихся (школьный спортивный клуб, школьный театр, туристический клуб и др.)</w:t>
            </w:r>
          </w:p>
        </w:tc>
        <w:tc>
          <w:tcPr>
            <w:tcW w:w="1559" w:type="dxa"/>
            <w:gridSpan w:val="2"/>
          </w:tcPr>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новое пространство</w:t>
            </w:r>
          </w:p>
        </w:tc>
        <w:tc>
          <w:tcPr>
            <w:tcW w:w="1418" w:type="dxa"/>
            <w:gridSpan w:val="2"/>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p w:rsidR="005D3A8C" w:rsidRPr="00312427" w:rsidRDefault="005D3A8C" w:rsidP="005D3A8C">
            <w:pPr>
              <w:pStyle w:val="ConsPlusNormal"/>
              <w:ind w:firstLine="0"/>
              <w:contextualSpacing/>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Организация мероприятий федерального календарного плана воспитательной работы</w:t>
            </w:r>
          </w:p>
        </w:tc>
        <w:tc>
          <w:tcPr>
            <w:tcW w:w="1878"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организованных мероприятий</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мероприятия, как в качестве участников, так и в качестве организаторов</w:t>
            </w:r>
          </w:p>
        </w:tc>
        <w:tc>
          <w:tcPr>
            <w:tcW w:w="1559" w:type="dxa"/>
            <w:gridSpan w:val="2"/>
          </w:tcPr>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мероприятие</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tc>
        <w:tc>
          <w:tcPr>
            <w:tcW w:w="1418" w:type="dxa"/>
            <w:gridSpan w:val="2"/>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rsidR="005D3A8C" w:rsidRPr="005D3A8C" w:rsidRDefault="005D3A8C" w:rsidP="005D3A8C">
            <w:pPr>
              <w:pStyle w:val="ConsPlusNormal"/>
              <w:ind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Адресное вовлечение в общественно полезную деятельность обучающихся «группы риска»</w:t>
            </w:r>
          </w:p>
        </w:tc>
        <w:tc>
          <w:tcPr>
            <w:tcW w:w="1878"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организованных мероприятий для данной группы обучающихся</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данной группы, охваченной дополнительным образованием</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снятых с различных видов учета</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 xml:space="preserve">Совместно с социальным педагогом (при наличии) проработана система индивидуального </w:t>
            </w:r>
            <w:r w:rsidRPr="005D3A8C">
              <w:rPr>
                <w:rFonts w:ascii="Courier New" w:eastAsia="Calibri" w:hAnsi="Courier New" w:cs="Courier New"/>
                <w:sz w:val="16"/>
                <w:szCs w:val="16"/>
              </w:rPr>
              <w:lastRenderedPageBreak/>
              <w:t>сопровождения и наставничества</w:t>
            </w:r>
          </w:p>
        </w:tc>
        <w:tc>
          <w:tcPr>
            <w:tcW w:w="1559" w:type="dxa"/>
            <w:gridSpan w:val="2"/>
          </w:tcPr>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lastRenderedPageBreak/>
              <w:t>За каждое мероприятие</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До 50%</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Сверх 50%</w:t>
            </w:r>
          </w:p>
          <w:p w:rsidR="005D3A8C" w:rsidRPr="005D3A8C" w:rsidRDefault="005D3A8C" w:rsidP="005D3A8C">
            <w:pPr>
              <w:pStyle w:val="ConsPlusNormal"/>
              <w:ind w:right="-36" w:hanging="38"/>
              <w:contextualSpacing/>
              <w:rPr>
                <w:rFonts w:ascii="Courier New" w:eastAsia="Calibri" w:hAnsi="Courier New" w:cs="Courier New"/>
                <w:sz w:val="16"/>
                <w:szCs w:val="16"/>
              </w:rPr>
            </w:pPr>
          </w:p>
          <w:p w:rsidR="005D3A8C" w:rsidRPr="005D3A8C" w:rsidRDefault="005D3A8C" w:rsidP="005D3A8C">
            <w:pPr>
              <w:pStyle w:val="ConsPlusNormal"/>
              <w:ind w:right="-36" w:hanging="38"/>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1418" w:type="dxa"/>
            <w:gridSpan w:val="2"/>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20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rPr>
          <w:trHeight w:val="212"/>
        </w:trPr>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vMerge/>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Взаимодействие с участниками образовательного процесса</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p w:rsidR="005D3A8C" w:rsidRPr="00312427" w:rsidRDefault="005D3A8C" w:rsidP="005D3A8C">
            <w:pPr>
              <w:pStyle w:val="ConsPlusNormal"/>
              <w:ind w:firstLine="0"/>
              <w:contextualSpacing/>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социальными партнерами по вопросам воспитания обучающихся</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социальных партнеров (общественно-государственные детско-юношеские организации, общественные объединения, бизнес-сообщества, филармонии, библиотеки и другие), участвовавших в мероприятиях, организованных советником</w:t>
            </w:r>
          </w:p>
        </w:tc>
        <w:tc>
          <w:tcPr>
            <w:tcW w:w="1487" w:type="dxa"/>
            <w:gridSpan w:val="2"/>
          </w:tcPr>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каждого социального партнера (с подтверждением)</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родителями по реализации программы воспитания</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Взаимодействие с родителями как организаторами и участниками образовательных событий по реализации программы воспитания</w:t>
            </w:r>
          </w:p>
        </w:tc>
        <w:tc>
          <w:tcPr>
            <w:tcW w:w="1487" w:type="dxa"/>
            <w:gridSpan w:val="2"/>
          </w:tcPr>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проведенное мероприяие (встречи, консультации)</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Организация взаимодействия с детскими общественными объединениями</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Российском движении детей и молодежи (далее- РДММ)</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мероприятия РДДМ</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начальных классов, реализующих программу «Орлята России»</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Организация работы школьного актива</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включенных в деятельность школьного актива</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обучающихся, участвующих в программе «Орлята России» в качестве наставников для обучающихся начальных классов</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10%</w:t>
            </w: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10%</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Создание Центра детских инициатив</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реализовавших свои идеи и инициативы</w:t>
            </w:r>
          </w:p>
          <w:p w:rsidR="005D3A8C" w:rsidRPr="005D3A8C" w:rsidRDefault="005D3A8C" w:rsidP="005D3A8C">
            <w:pPr>
              <w:pStyle w:val="ConsPlusNormal"/>
              <w:ind w:left="34" w:firstLine="0"/>
              <w:contextualSpacing/>
              <w:rPr>
                <w:rFonts w:ascii="Courier New" w:eastAsia="Calibri" w:hAnsi="Courier New" w:cs="Courier New"/>
                <w:sz w:val="16"/>
                <w:szCs w:val="16"/>
              </w:rPr>
            </w:pP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Количество мероприятий, проведенных по инициативе обучающихся</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25%</w:t>
            </w: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left="720" w:hanging="720"/>
              <w:contextualSpacing/>
              <w:rPr>
                <w:rFonts w:ascii="Courier New" w:eastAsia="Calibri" w:hAnsi="Courier New" w:cs="Courier New"/>
                <w:sz w:val="16"/>
                <w:szCs w:val="16"/>
              </w:rPr>
            </w:pPr>
          </w:p>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 мероприятие</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Выявление и развитие у обучающихся способностей к научной (интеллектуальной), творческой, физкультурно-спортивной деятельности, участие в олимпиадах, конкурсах, фестивалях, соревнованиях</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Вовлечение обучающихся в дни единых действий, программы, проекты всероссийского уровня (в т.ч. тематических смен в федеральных детских центрах)</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Доля обучающихся, вовлеченных в дни единых действий, программы, проекты всероссийского уровня</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Свыше 70%</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обучающихся в олимпиадах, конкурсах, фестивалях, соревнованиях</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и достижения обучающихся в олимпиадах, конкурсах, фестивалях, соревнованиях</w:t>
            </w: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*участники мероприятий подготовлены советником</w:t>
            </w:r>
          </w:p>
        </w:tc>
        <w:tc>
          <w:tcPr>
            <w:tcW w:w="1487" w:type="dxa"/>
            <w:gridSpan w:val="2"/>
          </w:tcPr>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каждого участника</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Проведение мероприятий по информированию о всероссийских проектах, программах, олимпиадах, конкурсах и фестивалях для детей, родителей, педагогов, в том числе в социальных сетях</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В образовательной организации выстроена система информирования обучающихся/педагогов/родителей о всероссийских мероприятиях для детей и молодежи</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 xml:space="preserve">Личный вклад в повышение качества образования, совершенствование </w:t>
            </w:r>
            <w:r w:rsidRPr="00E51882">
              <w:rPr>
                <w:rFonts w:ascii="Courier New" w:eastAsia="Calibri" w:hAnsi="Courier New" w:cs="Courier New"/>
                <w:sz w:val="16"/>
                <w:szCs w:val="16"/>
              </w:rPr>
              <w:lastRenderedPageBreak/>
              <w:t>методов обучения и воспитания, продуктивное использование новых образовательных технологий</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Освоение дополнительных профессиональных программ</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Освоение дополнительных профессиональных программ по направлению (профилю) деятельности в организации в форме курсов, стажировки (в течении последних 3-х лет)</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Применение современных педагогических технологий, в том числе ИКТ</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Применение современных педагогических технологий в практической деятельности</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6912" w:type="dxa"/>
            <w:gridSpan w:val="6"/>
          </w:tcPr>
          <w:p w:rsidR="005D3A8C" w:rsidRPr="00E51882" w:rsidRDefault="005D3A8C" w:rsidP="005D3A8C">
            <w:pPr>
              <w:pStyle w:val="ConsPlusNormal"/>
              <w:ind w:left="33" w:right="-108" w:hanging="33"/>
              <w:contextualSpacing/>
              <w:rPr>
                <w:rFonts w:ascii="Courier New" w:eastAsia="Calibri" w:hAnsi="Courier New" w:cs="Courier New"/>
                <w:sz w:val="16"/>
                <w:szCs w:val="16"/>
              </w:rPr>
            </w:pPr>
            <w:r w:rsidRPr="00E51882">
              <w:rPr>
                <w:rFonts w:ascii="Courier New" w:eastAsia="Calibri" w:hAnsi="Courier New" w:cs="Courier New"/>
                <w:sz w:val="16"/>
                <w:szCs w:val="16"/>
              </w:rPr>
              <w:t>Активное участие в работе методических (профессиональных)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 транслирование в педагогических коллективах опыта практических результатов своей профессиональной деятельности, в том числе экспериментальной, инновационной</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работе методических (профессиональных) объединений</w:t>
            </w: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(штаб воспитательной работы образовательной организации, координационный центр при Управлении молодежной политикой, сообщества муниципального (регионального, всероссийского) уровня и т.д.)</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работе методических (профессиональных) объединений, в том числе творческих (проблемных) групп</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да</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Разработка программно-методического сопровождения образовательного процесса</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Разработка (внесение изменений) программных, методических, дидактических материалов</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в профессиональных конкурсах</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 и достижения в профессиональных конкурсах*</w:t>
            </w:r>
          </w:p>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*очно, заочно, дистанционно</w:t>
            </w:r>
          </w:p>
          <w:p w:rsidR="005D3A8C" w:rsidRPr="005D3A8C" w:rsidRDefault="005D3A8C" w:rsidP="005D3A8C">
            <w:pPr>
              <w:pStyle w:val="ConsPlusNormal"/>
              <w:ind w:left="34" w:firstLine="0"/>
              <w:contextualSpacing/>
              <w:rPr>
                <w:rFonts w:ascii="Courier New" w:eastAsia="Calibri" w:hAnsi="Courier New" w:cs="Courier New"/>
                <w:sz w:val="16"/>
                <w:szCs w:val="16"/>
              </w:rPr>
            </w:pPr>
          </w:p>
        </w:tc>
        <w:tc>
          <w:tcPr>
            <w:tcW w:w="1487" w:type="dxa"/>
            <w:gridSpan w:val="2"/>
          </w:tcPr>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Участие</w:t>
            </w:r>
          </w:p>
          <w:p w:rsidR="005D3A8C" w:rsidRPr="005D3A8C" w:rsidRDefault="005D3A8C" w:rsidP="005D3A8C">
            <w:pPr>
              <w:pStyle w:val="ConsPlusNormal"/>
              <w:ind w:firstLine="0"/>
              <w:contextualSpacing/>
              <w:rPr>
                <w:rFonts w:ascii="Courier New" w:eastAsia="Calibri" w:hAnsi="Courier New" w:cs="Courier New"/>
                <w:sz w:val="16"/>
                <w:szCs w:val="16"/>
              </w:rPr>
            </w:pPr>
          </w:p>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Лауреат, призер</w:t>
            </w:r>
          </w:p>
          <w:p w:rsidR="005D3A8C" w:rsidRPr="005D3A8C" w:rsidRDefault="005D3A8C" w:rsidP="005D3A8C">
            <w:pPr>
              <w:pStyle w:val="ConsPlusNormal"/>
              <w:ind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Победитель</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10</w:t>
            </w: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p>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15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Профессионально-общественная деятельность</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Уровень и статус участия в профессионально-общественной деятельности, в том числе экспертной: участие в работе оргкомитетов рабочих групп, экспертных комиссий, жюри конкурсов, в судействе соревнований, сопровождении педагогической практики студентов, наставничество, участие во всероссийских и региональных форумах, участие в грантовых и молодежных конкурсах и др.</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Pr="00312427" w:rsidRDefault="005D3A8C" w:rsidP="005D3A8C">
            <w:pPr>
              <w:pStyle w:val="ConsPlusNormal"/>
              <w:ind w:left="720" w:firstLine="0"/>
              <w:contextualSpacing/>
              <w:jc w:val="center"/>
              <w:rPr>
                <w:rFonts w:ascii="Times New Roman" w:eastAsia="Calibri" w:hAnsi="Times New Roman" w:cs="Times New Roman"/>
              </w:rPr>
            </w:pPr>
          </w:p>
        </w:tc>
      </w:tr>
      <w:tr w:rsidR="005D3A8C" w:rsidRPr="00312427" w:rsidTr="00E51882">
        <w:tc>
          <w:tcPr>
            <w:tcW w:w="250" w:type="dxa"/>
            <w:tcBorders>
              <w:top w:val="nil"/>
              <w:left w:val="nil"/>
              <w:bottom w:val="nil"/>
            </w:tcBorders>
          </w:tcPr>
          <w:p w:rsidR="005D3A8C" w:rsidRPr="00312427" w:rsidRDefault="005D3A8C" w:rsidP="005D3A8C">
            <w:pPr>
              <w:pStyle w:val="ConsPlusNormal"/>
              <w:ind w:left="720" w:hanging="686"/>
              <w:contextualSpacing/>
              <w:jc w:val="both"/>
              <w:rPr>
                <w:rFonts w:ascii="Times New Roman" w:eastAsia="Calibri" w:hAnsi="Times New Roman" w:cs="Times New Roman"/>
              </w:rPr>
            </w:pPr>
          </w:p>
        </w:tc>
        <w:tc>
          <w:tcPr>
            <w:tcW w:w="1877" w:type="dxa"/>
          </w:tcPr>
          <w:p w:rsidR="005D3A8C" w:rsidRPr="005D3A8C" w:rsidRDefault="005D3A8C" w:rsidP="005D3A8C">
            <w:pPr>
              <w:pStyle w:val="ConsPlusNormal"/>
              <w:ind w:left="92" w:firstLine="0"/>
              <w:contextualSpacing/>
              <w:rPr>
                <w:rFonts w:ascii="Courier New" w:eastAsia="Calibri" w:hAnsi="Courier New" w:cs="Courier New"/>
                <w:sz w:val="16"/>
                <w:szCs w:val="16"/>
              </w:rPr>
            </w:pPr>
          </w:p>
        </w:tc>
        <w:tc>
          <w:tcPr>
            <w:tcW w:w="2057" w:type="dxa"/>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Транслирование опыта практических результатов профессиональной деятельности, в том числе экспериментальной, инновационной</w:t>
            </w:r>
          </w:p>
        </w:tc>
        <w:tc>
          <w:tcPr>
            <w:tcW w:w="2835" w:type="dxa"/>
            <w:gridSpan w:val="2"/>
          </w:tcPr>
          <w:p w:rsidR="005D3A8C" w:rsidRPr="005D3A8C" w:rsidRDefault="005D3A8C" w:rsidP="005D3A8C">
            <w:pPr>
              <w:pStyle w:val="ConsPlusNormal"/>
              <w:ind w:left="34" w:firstLine="0"/>
              <w:contextualSpacing/>
              <w:rPr>
                <w:rFonts w:ascii="Courier New" w:eastAsia="Calibri" w:hAnsi="Courier New" w:cs="Courier New"/>
                <w:sz w:val="16"/>
                <w:szCs w:val="16"/>
              </w:rPr>
            </w:pPr>
            <w:r w:rsidRPr="005D3A8C">
              <w:rPr>
                <w:rFonts w:ascii="Courier New" w:eastAsia="Calibri" w:hAnsi="Courier New" w:cs="Courier New"/>
                <w:sz w:val="16"/>
                <w:szCs w:val="16"/>
              </w:rPr>
              <w:t>Представление результатов профессиональной деятельности в виде выступлений, открытых мероприятий, мастер-классов, публикаций и др.</w:t>
            </w:r>
          </w:p>
        </w:tc>
        <w:tc>
          <w:tcPr>
            <w:tcW w:w="1487" w:type="dxa"/>
            <w:gridSpan w:val="2"/>
          </w:tcPr>
          <w:p w:rsidR="005D3A8C" w:rsidRPr="005D3A8C" w:rsidRDefault="005D3A8C" w:rsidP="005D3A8C">
            <w:pPr>
              <w:pStyle w:val="ConsPlusNormal"/>
              <w:ind w:left="720" w:hanging="720"/>
              <w:contextualSpacing/>
              <w:rPr>
                <w:rFonts w:ascii="Courier New" w:eastAsia="Calibri" w:hAnsi="Courier New" w:cs="Courier New"/>
                <w:sz w:val="16"/>
                <w:szCs w:val="16"/>
              </w:rPr>
            </w:pPr>
            <w:r w:rsidRPr="005D3A8C">
              <w:rPr>
                <w:rFonts w:ascii="Courier New" w:eastAsia="Calibri" w:hAnsi="Courier New" w:cs="Courier New"/>
                <w:sz w:val="16"/>
                <w:szCs w:val="16"/>
              </w:rPr>
              <w:t>За каждое</w:t>
            </w:r>
          </w:p>
        </w:tc>
        <w:tc>
          <w:tcPr>
            <w:tcW w:w="533" w:type="dxa"/>
          </w:tcPr>
          <w:p w:rsidR="005D3A8C" w:rsidRPr="00E51882" w:rsidRDefault="005D3A8C" w:rsidP="005D3A8C">
            <w:pPr>
              <w:pStyle w:val="ConsPlusNormal"/>
              <w:ind w:left="33" w:right="-108" w:hanging="33"/>
              <w:contextualSpacing/>
              <w:jc w:val="center"/>
              <w:rPr>
                <w:rFonts w:ascii="Times New Roman" w:eastAsia="Calibri" w:hAnsi="Times New Roman" w:cs="Times New Roman"/>
                <w:sz w:val="16"/>
                <w:szCs w:val="16"/>
              </w:rPr>
            </w:pPr>
            <w:r w:rsidRPr="00E51882">
              <w:rPr>
                <w:rFonts w:ascii="Times New Roman" w:eastAsia="Calibri" w:hAnsi="Times New Roman" w:cs="Times New Roman"/>
                <w:sz w:val="16"/>
                <w:szCs w:val="16"/>
              </w:rPr>
              <w:t>5</w:t>
            </w:r>
          </w:p>
        </w:tc>
        <w:tc>
          <w:tcPr>
            <w:tcW w:w="425" w:type="dxa"/>
            <w:tcBorders>
              <w:top w:val="nil"/>
              <w:bottom w:val="nil"/>
              <w:right w:val="nil"/>
            </w:tcBorders>
          </w:tcPr>
          <w:p w:rsidR="005D3A8C" w:rsidRDefault="005D3A8C" w:rsidP="005D3A8C">
            <w:pPr>
              <w:pStyle w:val="ConsPlusNormal"/>
              <w:ind w:left="720" w:firstLine="0"/>
              <w:contextualSpacing/>
              <w:jc w:val="center"/>
              <w:rPr>
                <w:rFonts w:ascii="Times New Roman" w:eastAsia="Calibri" w:hAnsi="Times New Roman" w:cs="Times New Roman"/>
              </w:rPr>
            </w:pPr>
          </w:p>
          <w:p w:rsidR="005D3A8C" w:rsidRPr="00D640BB" w:rsidRDefault="005D3A8C" w:rsidP="005D3A8C">
            <w:pPr>
              <w:rPr>
                <w:rFonts w:eastAsia="Calibri"/>
              </w:rPr>
            </w:pPr>
          </w:p>
          <w:p w:rsidR="005D3A8C" w:rsidRPr="00D640BB" w:rsidRDefault="005D3A8C" w:rsidP="005D3A8C">
            <w:pPr>
              <w:rPr>
                <w:rFonts w:eastAsia="Calibri"/>
              </w:rPr>
            </w:pPr>
          </w:p>
          <w:p w:rsidR="005D3A8C" w:rsidRDefault="005D3A8C" w:rsidP="005D3A8C">
            <w:pPr>
              <w:rPr>
                <w:rFonts w:eastAsia="Calibri"/>
              </w:rPr>
            </w:pPr>
          </w:p>
          <w:p w:rsidR="005D3A8C" w:rsidRPr="00D640BB" w:rsidRDefault="005D3A8C" w:rsidP="005D3A8C">
            <w:pPr>
              <w:rPr>
                <w:rFonts w:eastAsia="Calibri"/>
              </w:rPr>
            </w:pPr>
          </w:p>
        </w:tc>
      </w:tr>
    </w:tbl>
    <w:p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│структурного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│(начальник       │Стабильность     │Соотношение      │от 0% до 2%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│отдела, начальник│коллектива       │уволившихся 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│щий филиалом     │                 │сотрудников      │до 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│специалистов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│дополнительного  │привлеченный ресурс │более 60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│Методист,инструк-│Выплаты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│тор-методист,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│методической     │запланированного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│уровень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│Кол-во изданных  │1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│публикаций,      │более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│краевой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│профессионального│для педагогов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│Предъявление     │Уровень          │районный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│предъявления     │краевой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│потребителей     │объединения по   │в течение квартала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│муниципальных    │годам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│занятий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 рабочие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 xml:space="preserve">Своевременное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Отсутствие случаев│Отсутствие      </w:t>
      </w:r>
      <w:r w:rsidRPr="009F7316">
        <w:rPr>
          <w:rFonts w:ascii="Courier New" w:hAnsi="Courier New" w:cs="Courier New"/>
          <w:sz w:val="16"/>
          <w:szCs w:val="16"/>
        </w:rPr>
        <w:t>│</w:t>
      </w:r>
      <w:r>
        <w:rPr>
          <w:rFonts w:ascii="Courier New" w:hAnsi="Courier New" w:cs="Courier New"/>
          <w:sz w:val="16"/>
          <w:szCs w:val="16"/>
        </w:rPr>
        <w:t xml:space="preserve">   5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│информирование     </w:t>
      </w:r>
      <w:r w:rsidRPr="009F7316">
        <w:rPr>
          <w:rFonts w:ascii="Courier New" w:hAnsi="Courier New" w:cs="Courier New"/>
          <w:sz w:val="16"/>
          <w:szCs w:val="16"/>
        </w:rPr>
        <w:t>│</w:t>
      </w:r>
      <w:r>
        <w:rPr>
          <w:rFonts w:ascii="Courier New" w:hAnsi="Courier New" w:cs="Courier New"/>
          <w:sz w:val="16"/>
          <w:szCs w:val="16"/>
        </w:rPr>
        <w:t>сокрытия          │случаев 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│руководителя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F027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              │</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lastRenderedPageBreak/>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│ро</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801841">
        <w:rPr>
          <w:rFonts w:ascii="Courier New" w:hAnsi="Courier New" w:cs="Courier New"/>
          <w:sz w:val="16"/>
          <w:szCs w:val="16"/>
        </w:rPr>
        <w:t xml:space="preserve">│обучающихся        │                  │                │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8"/>
          <w:szCs w:val="18"/>
        </w:rPr>
      </w:pPr>
      <w:r>
        <w:rPr>
          <w:rFonts w:ascii="Courier New" w:hAnsi="Courier New" w:cs="Courier New"/>
          <w:sz w:val="16"/>
          <w:szCs w:val="16"/>
        </w:rPr>
        <w:t xml:space="preserve">│                    </w:t>
      </w:r>
      <w:r w:rsidRPr="00C847FA">
        <w:rPr>
          <w:rFonts w:ascii="Courier New" w:hAnsi="Courier New" w:cs="Courier New"/>
          <w:sz w:val="16"/>
          <w:szCs w:val="16"/>
        </w:rPr>
        <w:t>│ных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Pr>
          <w:rFonts w:ascii="Courier New" w:hAnsi="Courier New" w:cs="Courier New"/>
          <w:sz w:val="16"/>
          <w:szCs w:val="16"/>
        </w:rPr>
        <w:t>10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│внутренних дел,   │внутренних дел, │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rsidR="008E28E0" w:rsidRPr="004F02C6" w:rsidRDefault="008E28E0" w:rsidP="008E28E0">
      <w:pPr>
        <w:pStyle w:val="ConsPlusCell"/>
        <w:rPr>
          <w:rFonts w:ascii="Courier New" w:hAnsi="Courier New" w:cs="Courier New"/>
          <w:sz w:val="16"/>
          <w:szCs w:val="16"/>
        </w:rPr>
      </w:pPr>
      <w:r>
        <w:rPr>
          <w:rFonts w:ascii="Courier New" w:hAnsi="Courier New" w:cs="Courier New"/>
          <w:sz w:val="16"/>
          <w:szCs w:val="16"/>
        </w:rPr>
        <w:t>│                    │                   │                  │защите их прав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│Районный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│краевой,россий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уровня│ский 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│образовательный  │обучающихся с    │обучающегося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ограниченными  │сирот,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   │мероприятий с    │мероприятия в       │не более 15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│(родительские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│Осуществление    │Участие в        │выполнение плана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в  │свыше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│На уровне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│Краевой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│российский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│условий массового│финансовых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в  │медико-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│психолого-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│способов работы  │реализации       │реализации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│проектов,        │программ, связанных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│программ,        │с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│образовательной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│среди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│педагогического  │конфликтов в течение│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│Делопроизводитель│Выплаты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│законодательным и│хранения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│нормативным актам│документов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│архива,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│государственной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│Выстраивание     │отсутствие замечаний│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│обслуживание     │транспортному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(ЕГЭ,│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│транспортного    │в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      │функционирование │санитарно-       │замечаний, жалоб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│производственных │жизнедеятельности│норм, правил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│мелких ремонтных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rsidR="00546530" w:rsidRDefault="00546530" w:rsidP="00546530">
      <w:pPr>
        <w:pStyle w:val="ConsPlusNormal"/>
        <w:widowControl/>
        <w:ind w:firstLine="0"/>
        <w:jc w:val="both"/>
      </w:pPr>
    </w:p>
    <w:p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t>Дошкольные образовательные учреждения</w:t>
      </w:r>
    </w:p>
    <w:p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разработке│за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│педагогическому     │коррекционных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детей,  │психологической│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процесса│сопровождения,      │заключений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│работа с родителями,│развития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│закаливающих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│процедур, соблюдение│администрации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8E28E0" w:rsidRDefault="008E28E0" w:rsidP="00546530">
      <w:pPr>
        <w:pStyle w:val="ConsPlusCell"/>
        <w:rPr>
          <w:rFonts w:ascii="Courier New" w:hAnsi="Courier New" w:cs="Courier New"/>
          <w:sz w:val="16"/>
          <w:szCs w:val="16"/>
        </w:rPr>
      </w:pPr>
      <w:r>
        <w:rPr>
          <w:rFonts w:ascii="Courier New" w:hAnsi="Courier New" w:cs="Courier New"/>
          <w:sz w:val="16"/>
          <w:szCs w:val="16"/>
        </w:rPr>
        <w:t>├                  ────────────────────┼────────────────────┼───────────────┼─────────────┤</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F7316">
        <w:rPr>
          <w:rFonts w:ascii="Courier New" w:hAnsi="Courier New" w:cs="Courier New"/>
          <w:sz w:val="16"/>
          <w:szCs w:val="16"/>
        </w:rPr>
        <w:t>Своевременное      │</w:t>
      </w:r>
      <w:r>
        <w:rPr>
          <w:rFonts w:ascii="Courier New" w:hAnsi="Courier New" w:cs="Courier New"/>
          <w:sz w:val="16"/>
          <w:szCs w:val="16"/>
        </w:rPr>
        <w:t xml:space="preserve">Отсутствие случаев   │Отсутствие     </w:t>
      </w:r>
      <w:r w:rsidRPr="009F7316">
        <w:rPr>
          <w:rFonts w:ascii="Courier New" w:hAnsi="Courier New" w:cs="Courier New"/>
          <w:sz w:val="16"/>
          <w:szCs w:val="16"/>
        </w:rPr>
        <w:t>│</w:t>
      </w:r>
      <w:r>
        <w:rPr>
          <w:rFonts w:ascii="Courier New" w:hAnsi="Courier New" w:cs="Courier New"/>
          <w:sz w:val="16"/>
          <w:szCs w:val="16"/>
        </w:rPr>
        <w:t xml:space="preserve">   5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│информирование     │</w:t>
      </w:r>
      <w:r>
        <w:rPr>
          <w:rFonts w:ascii="Courier New" w:hAnsi="Courier New" w:cs="Courier New"/>
          <w:sz w:val="16"/>
          <w:szCs w:val="16"/>
        </w:rPr>
        <w:t>сокрытия             │случаевсокрытия</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│руководителя       │</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происшествий с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│учреждения о       │</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обучающимися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│происшествиях с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│обучающимися,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F027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w:t>
      </w:r>
      <w:r w:rsidRPr="009F7316">
        <w:rPr>
          <w:rFonts w:ascii="Courier New" w:hAnsi="Courier New" w:cs="Courier New"/>
          <w:sz w:val="14"/>
          <w:szCs w:val="14"/>
        </w:rPr>
        <w:t>повлекших</w:t>
      </w:r>
      <w:r>
        <w:rPr>
          <w:rFonts w:ascii="Courier New" w:hAnsi="Courier New" w:cs="Courier New"/>
          <w:sz w:val="14"/>
          <w:szCs w:val="14"/>
        </w:rPr>
        <w:t xml:space="preserve"> </w:t>
      </w:r>
      <w:r w:rsidRPr="009F7316">
        <w:rPr>
          <w:rFonts w:ascii="Courier New" w:hAnsi="Courier New" w:cs="Courier New"/>
          <w:sz w:val="14"/>
          <w:szCs w:val="14"/>
        </w:rPr>
        <w:t>причинен</w:t>
      </w:r>
      <w:r w:rsidRPr="009C7F23">
        <w:rPr>
          <w:rFonts w:ascii="Courier New" w:hAnsi="Courier New" w:cs="Courier New"/>
          <w:sz w:val="16"/>
          <w:szCs w:val="16"/>
        </w:rPr>
        <w:t>ие │</w:t>
      </w:r>
      <w:r w:rsidRPr="009F73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xml:space="preserve">│              </w:t>
      </w:r>
      <w:r>
        <w:rPr>
          <w:rFonts w:ascii="Courier New" w:hAnsi="Courier New" w:cs="Courier New"/>
          <w:sz w:val="16"/>
          <w:szCs w:val="16"/>
        </w:rPr>
        <w:t xml:space="preserve"> </w:t>
      </w:r>
      <w:r w:rsidRPr="00F02716">
        <w:rPr>
          <w:rFonts w:ascii="Courier New" w:hAnsi="Courier New" w:cs="Courier New"/>
          <w:sz w:val="16"/>
          <w:szCs w:val="16"/>
        </w:rPr>
        <w:t>│             │</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9F7316">
        <w:rPr>
          <w:rFonts w:ascii="Courier New" w:hAnsi="Courier New" w:cs="Courier New"/>
          <w:sz w:val="16"/>
          <w:szCs w:val="16"/>
        </w:rPr>
        <w:t xml:space="preserve"> │вреда их жизни и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lastRenderedPageBreak/>
        <w:t xml:space="preserve">│                 </w:t>
      </w:r>
      <w:r w:rsidRPr="009F7316">
        <w:rPr>
          <w:rFonts w:ascii="Courier New" w:hAnsi="Courier New" w:cs="Courier New"/>
          <w:sz w:val="16"/>
          <w:szCs w:val="16"/>
        </w:rPr>
        <w:t>│здоровью,о выявле</w:t>
      </w:r>
      <w:r>
        <w:rPr>
          <w:rFonts w:ascii="Courier New" w:hAnsi="Courier New" w:cs="Courier New"/>
          <w:sz w:val="16"/>
          <w:szCs w:val="16"/>
        </w:rPr>
        <w:t>-</w:t>
      </w:r>
      <w:r w:rsidRPr="009F7316">
        <w:rPr>
          <w:rFonts w:ascii="Courier New" w:hAnsi="Courier New" w:cs="Courier New"/>
          <w:sz w:val="16"/>
          <w:szCs w:val="16"/>
        </w:rPr>
        <w:t xml:space="preserve"> │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│нии случаев </w:t>
      </w:r>
      <w:r w:rsidRPr="004F02C6">
        <w:rPr>
          <w:rFonts w:ascii="Courier New" w:hAnsi="Courier New" w:cs="Courier New"/>
          <w:sz w:val="16"/>
          <w:szCs w:val="16"/>
        </w:rPr>
        <w:t>детской</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безнадзорности,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правонарушений,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преступлений и иных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антиобщественных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д</w:t>
      </w:r>
      <w:r>
        <w:rPr>
          <w:rFonts w:ascii="Courier New" w:hAnsi="Courier New" w:cs="Courier New"/>
          <w:sz w:val="16"/>
          <w:szCs w:val="16"/>
        </w:rPr>
        <w:t>ействий,</w:t>
      </w:r>
      <w:r w:rsidRPr="004F02C6">
        <w:rPr>
          <w:rFonts w:ascii="Courier New" w:hAnsi="Courier New" w:cs="Courier New"/>
          <w:sz w:val="16"/>
          <w:szCs w:val="16"/>
        </w:rPr>
        <w:t>совершен</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9F7316"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ных</w:t>
      </w:r>
      <w:r>
        <w:rPr>
          <w:rFonts w:ascii="Courier New" w:hAnsi="Courier New" w:cs="Courier New"/>
          <w:sz w:val="16"/>
          <w:szCs w:val="16"/>
        </w:rPr>
        <w:t xml:space="preserve"> </w:t>
      </w:r>
      <w:r w:rsidRPr="004F02C6">
        <w:rPr>
          <w:rFonts w:ascii="Courier New" w:hAnsi="Courier New" w:cs="Courier New"/>
          <w:sz w:val="16"/>
          <w:szCs w:val="16"/>
        </w:rPr>
        <w:t>несовершенно</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летними и в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отношении них,</w:t>
      </w:r>
      <w:r w:rsidRPr="009F7316">
        <w:rPr>
          <w:rFonts w:ascii="Courier New" w:hAnsi="Courier New" w:cs="Courier New"/>
          <w:sz w:val="16"/>
          <w:szCs w:val="16"/>
        </w:rPr>
        <w:t xml:space="preserve">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4F02C6">
        <w:rPr>
          <w:rFonts w:ascii="Courier New" w:hAnsi="Courier New" w:cs="Courier New"/>
          <w:sz w:val="16"/>
          <w:szCs w:val="16"/>
        </w:rPr>
        <w:t>законных представи</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9C7F23">
        <w:rPr>
          <w:rFonts w:ascii="Courier New" w:hAnsi="Courier New" w:cs="Courier New"/>
          <w:sz w:val="14"/>
          <w:szCs w:val="14"/>
        </w:rPr>
        <w:t>телях</w:t>
      </w:r>
      <w:r>
        <w:rPr>
          <w:rFonts w:ascii="Courier New" w:hAnsi="Courier New" w:cs="Courier New"/>
          <w:sz w:val="14"/>
          <w:szCs w:val="14"/>
        </w:rPr>
        <w:t xml:space="preserve"> </w:t>
      </w:r>
      <w:r w:rsidRPr="009C7F23">
        <w:rPr>
          <w:rFonts w:ascii="Courier New" w:hAnsi="Courier New" w:cs="Courier New"/>
          <w:sz w:val="14"/>
          <w:szCs w:val="14"/>
        </w:rPr>
        <w:t xml:space="preserve">не </w:t>
      </w:r>
      <w:r w:rsidRPr="009C7F23">
        <w:rPr>
          <w:rFonts w:ascii="Courier New" w:hAnsi="Courier New" w:cs="Courier New"/>
          <w:sz w:val="16"/>
          <w:szCs w:val="16"/>
        </w:rPr>
        <w:t>исполняющих│</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либо ненадлежащим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образом</w:t>
      </w:r>
      <w:r>
        <w:rPr>
          <w:rFonts w:ascii="Courier New" w:hAnsi="Courier New" w:cs="Courier New"/>
          <w:sz w:val="16"/>
          <w:szCs w:val="16"/>
        </w:rPr>
        <w:t xml:space="preserve"> </w:t>
      </w:r>
      <w:r w:rsidRPr="004F02C6">
        <w:rPr>
          <w:rFonts w:ascii="Courier New" w:hAnsi="Courier New" w:cs="Courier New"/>
          <w:sz w:val="16"/>
          <w:szCs w:val="16"/>
        </w:rPr>
        <w:t>и</w:t>
      </w:r>
      <w:r>
        <w:rPr>
          <w:rFonts w:ascii="Courier New" w:hAnsi="Courier New" w:cs="Courier New"/>
          <w:sz w:val="16"/>
          <w:szCs w:val="16"/>
        </w:rPr>
        <w:t xml:space="preserve">сполняющих│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│р</w:t>
      </w:r>
      <w:r w:rsidRPr="004F02C6">
        <w:rPr>
          <w:rFonts w:ascii="Courier New" w:hAnsi="Courier New" w:cs="Courier New"/>
          <w:sz w:val="16"/>
          <w:szCs w:val="16"/>
        </w:rPr>
        <w:t>дительские</w:t>
      </w:r>
      <w:r>
        <w:rPr>
          <w:rFonts w:ascii="Courier New" w:hAnsi="Courier New" w:cs="Courier New"/>
          <w:sz w:val="16"/>
          <w:szCs w:val="16"/>
        </w:rPr>
        <w:t xml:space="preserve"> </w:t>
      </w:r>
      <w:r w:rsidRPr="004F02C6">
        <w:rPr>
          <w:rFonts w:ascii="Courier New" w:hAnsi="Courier New" w:cs="Courier New"/>
          <w:sz w:val="16"/>
          <w:szCs w:val="16"/>
        </w:rPr>
        <w:t>обязан</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ности,а</w:t>
      </w:r>
      <w:r>
        <w:rPr>
          <w:rFonts w:ascii="Courier New" w:hAnsi="Courier New" w:cs="Courier New"/>
          <w:sz w:val="16"/>
          <w:szCs w:val="16"/>
        </w:rPr>
        <w:t xml:space="preserve"> </w:t>
      </w:r>
      <w:r w:rsidRPr="004F02C6">
        <w:rPr>
          <w:rFonts w:ascii="Courier New" w:hAnsi="Courier New" w:cs="Courier New"/>
          <w:sz w:val="16"/>
          <w:szCs w:val="16"/>
        </w:rPr>
        <w:t xml:space="preserve">также иным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поведением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оказывающих</w:t>
      </w:r>
      <w:r>
        <w:rPr>
          <w:rFonts w:ascii="Courier New" w:hAnsi="Courier New" w:cs="Courier New"/>
          <w:sz w:val="16"/>
          <w:szCs w:val="16"/>
        </w:rPr>
        <w:t xml:space="preserve">       </w:t>
      </w:r>
      <w:r w:rsidRPr="004F02C6">
        <w:rPr>
          <w:rFonts w:ascii="Courier New" w:hAnsi="Courier New" w:cs="Courier New"/>
          <w:sz w:val="16"/>
          <w:szCs w:val="16"/>
        </w:rPr>
        <w:t xml:space="preserve"> </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4F02C6">
        <w:rPr>
          <w:rFonts w:ascii="Courier New" w:hAnsi="Courier New" w:cs="Courier New"/>
          <w:sz w:val="16"/>
          <w:szCs w:val="16"/>
        </w:rPr>
        <w:t xml:space="preserve">отрицательное </w:t>
      </w:r>
      <w:r>
        <w:rPr>
          <w:rFonts w:ascii="Courier New" w:hAnsi="Courier New" w:cs="Courier New"/>
          <w:sz w:val="16"/>
          <w:szCs w:val="16"/>
        </w:rPr>
        <w:t xml:space="preserve">     │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r>
        <w:rPr>
          <w:rFonts w:ascii="Courier New" w:hAnsi="Courier New" w:cs="Courier New"/>
          <w:sz w:val="16"/>
          <w:szCs w:val="16"/>
        </w:rPr>
        <w:t xml:space="preserve">              </w:t>
      </w:r>
      <w:r w:rsidRPr="009F7316">
        <w:rPr>
          <w:rFonts w:ascii="Courier New" w:hAnsi="Courier New" w:cs="Courier New"/>
          <w:sz w:val="16"/>
          <w:szCs w:val="16"/>
        </w:rPr>
        <w:t>│</w:t>
      </w:r>
    </w:p>
    <w:p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801841">
        <w:rPr>
          <w:rFonts w:ascii="Courier New" w:hAnsi="Courier New" w:cs="Courier New"/>
          <w:sz w:val="16"/>
          <w:szCs w:val="16"/>
        </w:rPr>
        <w:t xml:space="preserve">влияние на </w:t>
      </w:r>
      <w:r>
        <w:rPr>
          <w:rFonts w:ascii="Courier New" w:hAnsi="Courier New" w:cs="Courier New"/>
          <w:sz w:val="16"/>
          <w:szCs w:val="16"/>
        </w:rPr>
        <w:t xml:space="preserve">        │                  │                │              │</w:t>
      </w:r>
    </w:p>
    <w:p w:rsidR="008E28E0" w:rsidRPr="00801841"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801841">
        <w:rPr>
          <w:rFonts w:ascii="Courier New" w:hAnsi="Courier New" w:cs="Courier New"/>
          <w:sz w:val="16"/>
          <w:szCs w:val="16"/>
        </w:rPr>
        <w:t xml:space="preserve">│обучающихся        │                  │                │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r w:rsidRPr="009F7316">
        <w:rPr>
          <w:rFonts w:ascii="Courier New" w:hAnsi="Courier New" w:cs="Courier New"/>
          <w:sz w:val="16"/>
          <w:szCs w:val="16"/>
        </w:rPr>
        <w:t xml:space="preserve">         </w:t>
      </w:r>
      <w:r>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w:t>
      </w:r>
      <w:r w:rsidRPr="00C847FA">
        <w:rPr>
          <w:rFonts w:ascii="Courier New" w:hAnsi="Courier New" w:cs="Courier New"/>
          <w:sz w:val="16"/>
          <w:szCs w:val="16"/>
        </w:rPr>
        <w:t>Отсутствие правона-│Осутствие обучаю- │</w:t>
      </w:r>
      <w:r w:rsidRPr="00C847FA">
        <w:rPr>
          <w:rFonts w:ascii="Courier New" w:hAnsi="Courier New" w:cs="Courier New"/>
          <w:sz w:val="15"/>
          <w:szCs w:val="15"/>
        </w:rPr>
        <w:t>осутствие</w:t>
      </w:r>
      <w:r w:rsidRPr="00C847FA">
        <w:rPr>
          <w:rFonts w:ascii="Courier New" w:hAnsi="Courier New" w:cs="Courier New"/>
          <w:sz w:val="16"/>
          <w:szCs w:val="16"/>
        </w:rPr>
        <w:t xml:space="preserve"> </w:t>
      </w:r>
      <w:r w:rsidRPr="00C847FA">
        <w:rPr>
          <w:rFonts w:ascii="Courier New" w:hAnsi="Courier New" w:cs="Courier New"/>
          <w:sz w:val="15"/>
          <w:szCs w:val="15"/>
        </w:rPr>
        <w:t>обучаю</w:t>
      </w:r>
      <w:r w:rsidRPr="00C847FA">
        <w:rPr>
          <w:rFonts w:ascii="Courier New" w:hAnsi="Courier New" w:cs="Courier New"/>
          <w:sz w:val="16"/>
          <w:szCs w:val="16"/>
        </w:rPr>
        <w:t xml:space="preserve"> │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│рушений,совершен-  │щихся, состоящих  │</w:t>
      </w:r>
      <w:r w:rsidRPr="00C847FA">
        <w:rPr>
          <w:rFonts w:ascii="Courier New" w:hAnsi="Courier New" w:cs="Courier New"/>
          <w:sz w:val="15"/>
          <w:szCs w:val="15"/>
        </w:rPr>
        <w:t>щихся, состоящих</w:t>
      </w:r>
      <w:r>
        <w:rPr>
          <w:rFonts w:ascii="Courier New" w:hAnsi="Courier New" w:cs="Courier New"/>
          <w:sz w:val="15"/>
          <w:szCs w:val="15"/>
        </w:rPr>
        <w:t xml:space="preserve"> </w:t>
      </w:r>
      <w:r w:rsidRPr="00C847FA">
        <w:rPr>
          <w:rFonts w:ascii="Courier New" w:hAnsi="Courier New" w:cs="Courier New"/>
          <w:sz w:val="15"/>
          <w:szCs w:val="15"/>
        </w:rPr>
        <w:t>│</w:t>
      </w:r>
      <w:r w:rsidRPr="00C847FA">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8"/>
          <w:szCs w:val="18"/>
        </w:rPr>
      </w:pPr>
      <w:r>
        <w:rPr>
          <w:rFonts w:ascii="Courier New" w:hAnsi="Courier New" w:cs="Courier New"/>
          <w:sz w:val="16"/>
          <w:szCs w:val="16"/>
        </w:rPr>
        <w:t xml:space="preserve">│                   </w:t>
      </w:r>
      <w:r w:rsidRPr="00C847FA">
        <w:rPr>
          <w:rFonts w:ascii="Courier New" w:hAnsi="Courier New" w:cs="Courier New"/>
          <w:sz w:val="16"/>
          <w:szCs w:val="16"/>
        </w:rPr>
        <w:t>│ных обучающимися   │на учете в органах│</w:t>
      </w:r>
      <w:r w:rsidRPr="00C847FA">
        <w:rPr>
          <w:rFonts w:ascii="Courier New" w:hAnsi="Courier New" w:cs="Courier New"/>
          <w:sz w:val="14"/>
          <w:szCs w:val="14"/>
        </w:rPr>
        <w:t>на учете в органах</w:t>
      </w:r>
      <w:r w:rsidRPr="00C847FA">
        <w:rPr>
          <w:rFonts w:ascii="Courier New" w:hAnsi="Courier New" w:cs="Courier New"/>
          <w:sz w:val="16"/>
          <w:szCs w:val="16"/>
        </w:rPr>
        <w:t xml:space="preserve">│       </w:t>
      </w:r>
      <w:r>
        <w:rPr>
          <w:rFonts w:ascii="Courier New" w:hAnsi="Courier New" w:cs="Courier New"/>
          <w:sz w:val="16"/>
          <w:szCs w:val="16"/>
        </w:rPr>
        <w:t>10</w:t>
      </w:r>
      <w:r w:rsidRPr="00C847FA">
        <w:rPr>
          <w:rFonts w:ascii="Courier New" w:hAnsi="Courier New" w:cs="Courier New"/>
          <w:sz w:val="16"/>
          <w:szCs w:val="16"/>
        </w:rPr>
        <w:t xml:space="preserve">  </w:t>
      </w:r>
      <w:r>
        <w:rPr>
          <w:rFonts w:ascii="Courier New" w:hAnsi="Courier New" w:cs="Courier New"/>
          <w:sz w:val="16"/>
          <w:szCs w:val="16"/>
        </w:rPr>
        <w:t xml:space="preserve">  </w:t>
      </w:r>
      <w:r w:rsidRPr="00C847FA">
        <w:rPr>
          <w:rFonts w:ascii="Courier New" w:hAnsi="Courier New" w:cs="Courier New"/>
          <w:sz w:val="16"/>
          <w:szCs w:val="16"/>
        </w:rPr>
        <w:t xml:space="preserve"> │</w:t>
      </w:r>
    </w:p>
    <w:p w:rsidR="008E28E0" w:rsidRPr="00C847FA" w:rsidRDefault="008E28E0" w:rsidP="008E28E0">
      <w:pPr>
        <w:pStyle w:val="ConsPlusCell"/>
        <w:rPr>
          <w:rFonts w:ascii="Courier New" w:hAnsi="Courier New" w:cs="Courier New"/>
          <w:sz w:val="16"/>
          <w:szCs w:val="16"/>
        </w:rPr>
      </w:pPr>
      <w:r>
        <w:rPr>
          <w:rFonts w:ascii="Courier New" w:hAnsi="Courier New" w:cs="Courier New"/>
          <w:sz w:val="16"/>
          <w:szCs w:val="16"/>
        </w:rPr>
        <w:t xml:space="preserve">│                  </w:t>
      </w:r>
      <w:r w:rsidRPr="00C847FA">
        <w:rPr>
          <w:rFonts w:ascii="Courier New" w:hAnsi="Courier New" w:cs="Courier New"/>
          <w:sz w:val="16"/>
          <w:szCs w:val="16"/>
        </w:rPr>
        <w:t xml:space="preserve"> │                   │внутренних дел,   │внутренних дел, │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│комиссии по делам │комиссии по де-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│несовершеннолетних│лам несовершен-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                   │                   │и защите их прав  │нолетних и      │              │</w:t>
      </w:r>
    </w:p>
    <w:p w:rsidR="008E28E0" w:rsidRPr="004F02C6" w:rsidRDefault="008E28E0" w:rsidP="008E28E0">
      <w:pPr>
        <w:pStyle w:val="ConsPlusCell"/>
        <w:rPr>
          <w:rFonts w:ascii="Courier New" w:hAnsi="Courier New" w:cs="Courier New"/>
          <w:sz w:val="16"/>
          <w:szCs w:val="16"/>
        </w:rPr>
      </w:pPr>
      <w:r>
        <w:rPr>
          <w:rFonts w:ascii="Courier New" w:hAnsi="Courier New" w:cs="Courier New"/>
          <w:sz w:val="16"/>
          <w:szCs w:val="16"/>
        </w:rPr>
        <w:t>│                   │                   │                  │защите их прав  │              │</w:t>
      </w:r>
    </w:p>
    <w:p w:rsidR="008E28E0" w:rsidRDefault="008E28E0" w:rsidP="008E28E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работы│наличие обоснованных│отсутствие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│конфликтных ситуаций│родителей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в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│своей повседневной  │демонстрация 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│деятельности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│смотрах-конкурсах,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│положительная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повседневной│проведении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│подготовленности,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│состояния здоровья,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│воспитателя      │Проведение работы по│ежедневное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│укреплению здоровья │проведение совместно│замечаний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│с воспитателем и под│медперсонала,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│его руководством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│закаливающих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│процедур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самообслуживанию,│распорядка дня,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│оказание необходимой│организации,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│помощи воспитанникам│надзорных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│именинника,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детей│заболеваемости детей│вспышек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│приготовлении пищи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помещений│состояние помещений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│организации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по       │дополнительных видов│разгрузочные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│праздников для детей│мероприятиях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                    │или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│Образцовое состояние│отсутствие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│документообеспечению│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│документообеспечению│от других ведомств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другими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│обеспечение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│санитарно-бытовых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│сохранение здоровья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│своей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rsidR="00546530" w:rsidRDefault="00546530" w:rsidP="00F662F4">
      <w:pPr>
        <w:pStyle w:val="ConsPlusNormal"/>
        <w:widowControl/>
        <w:ind w:firstLine="0"/>
        <w:rPr>
          <w:rFonts w:ascii="Times New Roman" w:hAnsi="Times New Roman" w:cs="Times New Roman"/>
          <w:sz w:val="28"/>
          <w:szCs w:val="28"/>
        </w:rPr>
      </w:pPr>
    </w:p>
    <w:p w:rsidR="00265734" w:rsidRDefault="00265734" w:rsidP="00F662F4">
      <w:pPr>
        <w:pStyle w:val="ConsPlusNormal"/>
        <w:widowControl/>
        <w:ind w:firstLine="0"/>
        <w:rPr>
          <w:rFonts w:ascii="Times New Roman" w:hAnsi="Times New Roman" w:cs="Times New Roman"/>
          <w:sz w:val="28"/>
          <w:szCs w:val="28"/>
        </w:rPr>
      </w:pPr>
    </w:p>
    <w:p w:rsidR="00546530" w:rsidRPr="00546530" w:rsidRDefault="00546530" w:rsidP="00AB34B7">
      <w:pPr>
        <w:pStyle w:val="ConsPlusNormal"/>
        <w:widowControl/>
        <w:ind w:firstLine="0"/>
        <w:jc w:val="center"/>
        <w:rPr>
          <w:sz w:val="24"/>
          <w:szCs w:val="24"/>
        </w:rPr>
      </w:pPr>
      <w:r w:rsidRPr="00546530">
        <w:rPr>
          <w:sz w:val="24"/>
          <w:szCs w:val="24"/>
        </w:rPr>
        <w:t>Прочие учреждения образования</w:t>
      </w:r>
    </w:p>
    <w:p w:rsidR="00546530" w:rsidRPr="00546530" w:rsidRDefault="00546530" w:rsidP="00F662F4">
      <w:pPr>
        <w:pStyle w:val="ConsPlusNormal"/>
        <w:widowControl/>
        <w:ind w:firstLine="0"/>
        <w:rPr>
          <w:sz w:val="24"/>
          <w:szCs w:val="24"/>
        </w:rPr>
      </w:pPr>
    </w:p>
    <w:p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rsidR="00546530" w:rsidRPr="00546530" w:rsidRDefault="00546530" w:rsidP="00AB34B7">
      <w:pPr>
        <w:pStyle w:val="ConsPlusNormal"/>
        <w:widowControl/>
        <w:ind w:firstLine="0"/>
        <w:jc w:val="both"/>
        <w:rPr>
          <w:sz w:val="24"/>
          <w:szCs w:val="24"/>
        </w:rPr>
      </w:pPr>
    </w:p>
    <w:p w:rsidR="00546530" w:rsidRPr="00B3400C" w:rsidRDefault="00546530" w:rsidP="00D329B0">
      <w:pPr>
        <w:pStyle w:val="ConsPlusNormal"/>
        <w:widowControl/>
        <w:ind w:firstLine="0"/>
        <w:jc w:val="right"/>
        <w:rPr>
          <w:sz w:val="24"/>
          <w:szCs w:val="24"/>
        </w:rPr>
      </w:pPr>
      <w:r w:rsidRPr="00B3400C">
        <w:rPr>
          <w:sz w:val="24"/>
          <w:szCs w:val="24"/>
        </w:rPr>
        <w:t>Таблица 4</w:t>
      </w:r>
    </w:p>
    <w:p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1886"/>
        <w:gridCol w:w="1984"/>
        <w:gridCol w:w="1559"/>
        <w:gridCol w:w="1560"/>
      </w:tblGrid>
      <w:tr w:rsidR="00546530" w:rsidRPr="00B3400C" w:rsidTr="00133C8E">
        <w:tc>
          <w:tcPr>
            <w:tcW w:w="1800"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rsidTr="00133C8E">
        <w:tc>
          <w:tcPr>
            <w:tcW w:w="1800"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rsidTr="00133C8E">
        <w:tc>
          <w:tcPr>
            <w:tcW w:w="1800" w:type="dxa"/>
            <w:vMerge w:val="restart"/>
          </w:tcPr>
          <w:p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82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12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41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Участие в курсах повышения квалификации </w:t>
            </w:r>
            <w:r w:rsidRPr="00B3400C">
              <w:rPr>
                <w:rFonts w:ascii="Arial" w:hAnsi="Arial" w:cs="Arial"/>
                <w:sz w:val="24"/>
                <w:szCs w:val="24"/>
              </w:rPr>
              <w:lastRenderedPageBreak/>
              <w:t>(подготовка,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lastRenderedPageBreak/>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rPr>
          <w:trHeight w:val="41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50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7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Осуществление делопроизводства в полном </w:t>
            </w:r>
            <w:r w:rsidRPr="00B3400C">
              <w:rPr>
                <w:rFonts w:ascii="Arial" w:hAnsi="Arial" w:cs="Arial"/>
                <w:sz w:val="24"/>
                <w:szCs w:val="24"/>
              </w:rPr>
              <w:lastRenderedPageBreak/>
              <w:t>объеме и в соответствии с регламентирующими документами</w:t>
            </w: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Разработка документов в соответствии с уставной </w:t>
            </w:r>
            <w:r w:rsidRPr="00B3400C">
              <w:rPr>
                <w:rFonts w:ascii="Arial" w:hAnsi="Arial" w:cs="Arial"/>
                <w:sz w:val="24"/>
                <w:szCs w:val="24"/>
              </w:rPr>
              <w:lastRenderedPageBreak/>
              <w:t>деятельностью учреждения</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Отсутствие письменных замечаний </w:t>
            </w:r>
            <w:r w:rsidRPr="00B3400C">
              <w:rPr>
                <w:rFonts w:ascii="Arial" w:hAnsi="Arial" w:cs="Arial"/>
                <w:sz w:val="24"/>
                <w:szCs w:val="24"/>
              </w:rPr>
              <w:lastRenderedPageBreak/>
              <w:t xml:space="preserve">руководителя учреждения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Ведение документооборота учреждения, личных дел работников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Соответствие документации требованиям действующего законодатель-ства, локальным нормативным актам организации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rsidR="00546530" w:rsidRPr="00B3400C" w:rsidRDefault="00546530" w:rsidP="00265734">
            <w:pPr>
              <w:widowControl w:val="0"/>
              <w:autoSpaceDE w:val="0"/>
              <w:autoSpaceDN w:val="0"/>
              <w:adjustRightInd w:val="0"/>
              <w:spacing w:after="0"/>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Соблюдение порядка работы с персональными данными сотрудников</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w:t>
            </w:r>
            <w:r w:rsidRPr="00B3400C">
              <w:rPr>
                <w:rFonts w:ascii="Arial" w:hAnsi="Arial" w:cs="Arial"/>
                <w:sz w:val="24"/>
                <w:szCs w:val="24"/>
              </w:rPr>
              <w:lastRenderedPageBreak/>
              <w:t xml:space="preserve">и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7</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245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5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pStyle w:val="ConsPlusCell"/>
              <w:jc w:val="both"/>
              <w:rPr>
                <w:sz w:val="24"/>
                <w:szCs w:val="24"/>
              </w:rPr>
            </w:pP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rPr>
          <w:trHeight w:val="121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Обеспечение соответствия осуществляемых хозяйственных операций законодательству, контроль за движением имущества и выполнением обязательств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и иных контролирующих и надзорных органов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4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rPr>
          <w:trHeight w:val="161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94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-информационно-методическими материалами;</w:t>
            </w:r>
          </w:p>
          <w:p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Обеспечено своевременно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6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rsidTr="00133C8E">
        <w:trPr>
          <w:trHeight w:val="162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834"/>
        </w:trPr>
        <w:tc>
          <w:tcPr>
            <w:tcW w:w="1800" w:type="dxa"/>
            <w:vMerge w:val="restart"/>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rsidTr="00133C8E">
        <w:trPr>
          <w:trHeight w:val="57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82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rsidTr="00133C8E">
        <w:trPr>
          <w:trHeight w:val="56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rsidTr="00133C8E">
        <w:trPr>
          <w:trHeight w:val="169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муниципальное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40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rsidTr="00133C8E">
        <w:trPr>
          <w:trHeight w:val="166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rsidR="00546530" w:rsidRPr="00B3400C" w:rsidRDefault="00546530" w:rsidP="00B3400C">
      <w:pPr>
        <w:pStyle w:val="ConsPlusNormal"/>
        <w:widowControl/>
        <w:ind w:firstLine="0"/>
        <w:jc w:val="both"/>
        <w:rPr>
          <w:sz w:val="24"/>
          <w:szCs w:val="24"/>
        </w:rPr>
      </w:pPr>
    </w:p>
    <w:p w:rsidR="00AB34B7" w:rsidRPr="00B3400C" w:rsidRDefault="00AB34B7" w:rsidP="00B3400C">
      <w:pPr>
        <w:pStyle w:val="ConsPlusNonformat"/>
        <w:jc w:val="both"/>
        <w:rPr>
          <w:rFonts w:ascii="Arial" w:hAnsi="Arial" w:cs="Arial"/>
          <w:sz w:val="24"/>
          <w:szCs w:val="24"/>
        </w:rPr>
      </w:pPr>
    </w:p>
    <w:p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 xml:space="preserve">Таблица </w:t>
      </w:r>
      <w:r w:rsidR="00F16B91">
        <w:rPr>
          <w:rFonts w:ascii="Arial" w:hAnsi="Arial" w:cs="Arial"/>
          <w:sz w:val="24"/>
          <w:szCs w:val="24"/>
        </w:rPr>
        <w:t>5</w:t>
      </w: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2290"/>
        <w:gridCol w:w="40"/>
        <w:gridCol w:w="23"/>
        <w:gridCol w:w="48"/>
        <w:gridCol w:w="2104"/>
        <w:gridCol w:w="65"/>
        <w:gridCol w:w="19"/>
        <w:gridCol w:w="13"/>
        <w:gridCol w:w="12"/>
        <w:gridCol w:w="27"/>
        <w:gridCol w:w="10"/>
        <w:gridCol w:w="1316"/>
        <w:gridCol w:w="250"/>
        <w:gridCol w:w="33"/>
        <w:gridCol w:w="13"/>
        <w:gridCol w:w="27"/>
        <w:gridCol w:w="6"/>
        <w:gridCol w:w="1719"/>
        <w:gridCol w:w="71"/>
        <w:gridCol w:w="13"/>
        <w:gridCol w:w="52"/>
        <w:gridCol w:w="12"/>
        <w:gridCol w:w="6"/>
        <w:gridCol w:w="8"/>
        <w:gridCol w:w="1429"/>
      </w:tblGrid>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Периодичность оценки для ежемесячного установления выплат</w:t>
            </w:r>
          </w:p>
        </w:tc>
        <w:tc>
          <w:tcPr>
            <w:tcW w:w="1007" w:type="pct"/>
            <w:gridSpan w:val="8"/>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Индикатор оценки</w:t>
            </w:r>
          </w:p>
        </w:tc>
        <w:tc>
          <w:tcPr>
            <w:tcW w:w="757" w:type="pct"/>
            <w:gridSpan w:val="4"/>
            <w:shd w:val="clear" w:color="auto" w:fill="FFFFFF"/>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w:t>
            </w:r>
          </w:p>
        </w:tc>
        <w:tc>
          <w:tcPr>
            <w:tcW w:w="1154"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19"/>
        </w:trPr>
        <w:tc>
          <w:tcPr>
            <w:tcW w:w="1225" w:type="pct"/>
            <w:gridSpan w:val="3"/>
            <w:vMerge w:val="restart"/>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Водитель автомобиля</w:t>
            </w:r>
          </w:p>
        </w:tc>
        <w:tc>
          <w:tcPr>
            <w:tcW w:w="3775" w:type="pct"/>
            <w:gridSpan w:val="2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w:t>
            </w:r>
            <w:r w:rsidRPr="00B3400C">
              <w:rPr>
                <w:rFonts w:ascii="Arial" w:hAnsi="Arial" w:cs="Arial"/>
                <w:sz w:val="24"/>
                <w:szCs w:val="24"/>
              </w:rPr>
              <w:lastRenderedPageBreak/>
              <w:t xml:space="preserve">правил внутреннего трудового распорядка  </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 xml:space="preserve">Возможность выполнения дополнительной нагрузки, не входящей в </w:t>
            </w:r>
            <w:r w:rsidRPr="00B3400C">
              <w:rPr>
                <w:rFonts w:ascii="Arial" w:hAnsi="Arial" w:cs="Arial"/>
                <w:color w:val="000000"/>
                <w:sz w:val="24"/>
                <w:szCs w:val="24"/>
              </w:rPr>
              <w:lastRenderedPageBreak/>
              <w:t>обязанности по своей должности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w:t>
            </w:r>
            <w:r w:rsidRPr="00B3400C">
              <w:rPr>
                <w:rFonts w:ascii="Arial" w:hAnsi="Arial" w:cs="Arial"/>
                <w:sz w:val="24"/>
                <w:szCs w:val="24"/>
              </w:rPr>
              <w:lastRenderedPageBreak/>
              <w:t>несущественные замечания;</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Осуществление дополнительных работ</w:t>
            </w:r>
          </w:p>
        </w:tc>
        <w:tc>
          <w:tcPr>
            <w:tcW w:w="890" w:type="pct"/>
            <w:gridSpan w:val="8"/>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Постоянно</w:t>
            </w:r>
          </w:p>
        </w:tc>
        <w:tc>
          <w:tcPr>
            <w:tcW w:w="936" w:type="pct"/>
            <w:gridSpan w:val="5"/>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мелко-срочного ремонта;</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2"/>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3400C">
              <w:rPr>
                <w:rFonts w:ascii="Arial" w:hAnsi="Arial" w:cs="Arial"/>
                <w:sz w:val="24"/>
                <w:szCs w:val="24"/>
              </w:rPr>
              <w:br w:type="page"/>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w:t>
            </w:r>
            <w:r w:rsidRPr="00B3400C">
              <w:rPr>
                <w:sz w:val="24"/>
                <w:szCs w:val="24"/>
              </w:rPr>
              <w:lastRenderedPageBreak/>
              <w:t xml:space="preserve">выполнению работниками службы правил: УЭ, ТЭТЭ, ЭЭП, ОТ, ППБ  </w:t>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Отсутствие  предписаний </w:t>
            </w:r>
            <w:r w:rsidRPr="00B3400C">
              <w:rPr>
                <w:rFonts w:ascii="Arial" w:hAnsi="Arial" w:cs="Arial"/>
                <w:sz w:val="24"/>
                <w:szCs w:val="24"/>
              </w:rPr>
              <w:lastRenderedPageBreak/>
              <w:t>надзорных органов, контролирующих соблюдение техники безопасности, противопожарной защиты</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Организация и мониторинг соблюдения требований пожарной безопасности во всех подразделениях учреждения, мониторинг  оснащенности учреждения средствами пожаротушения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Контроль за проведением вводного и периодических инструктажей с работниками по  пожарной безопасности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профилактических работ по предупреждению производственного травматизма</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актов по охране труда;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отсутствие производственных травм.</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w:t>
            </w:r>
            <w:r w:rsidRPr="00B3400C">
              <w:rPr>
                <w:rFonts w:ascii="Arial" w:hAnsi="Arial" w:cs="Arial"/>
                <w:sz w:val="24"/>
                <w:szCs w:val="24"/>
              </w:rPr>
              <w:lastRenderedPageBreak/>
              <w:t>технического и программного обеспечения и использование в работе</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и иных правил, создающих угрозу деятельности учреждения, его работникам и иным лицам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Обеспечение безаварийной и надежной работы оборудования, его правильной эксплуатация, </w:t>
            </w:r>
            <w:r w:rsidRPr="00B3400C">
              <w:rPr>
                <w:rFonts w:ascii="Arial" w:hAnsi="Arial" w:cs="Arial"/>
                <w:sz w:val="24"/>
                <w:szCs w:val="24"/>
              </w:rPr>
              <w:lastRenderedPageBreak/>
              <w:t>своевременный качественный ремонт и техническое обслуживание</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w:t>
            </w:r>
            <w:r w:rsidRPr="00B3400C">
              <w:rPr>
                <w:rFonts w:ascii="Arial" w:hAnsi="Arial" w:cs="Arial"/>
                <w:sz w:val="24"/>
                <w:szCs w:val="24"/>
              </w:rPr>
              <w:lastRenderedPageBreak/>
              <w:t>учета работ обоснованных замечаний и жалоб</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Слесарь по ремонту автомобилей, слесарь сборщик двигателей, слесарь по ремонту электрооборудования, слесарь по ремонту агрегатов</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p>
        </w:tc>
        <w:tc>
          <w:tcPr>
            <w:tcW w:w="744" w:type="pct"/>
            <w:shd w:val="clear" w:color="auto" w:fill="FFFFFF"/>
          </w:tcPr>
          <w:p w:rsidR="00546530" w:rsidRPr="00B3400C" w:rsidRDefault="00546530" w:rsidP="00B3400C">
            <w:pPr>
              <w:spacing w:after="0"/>
              <w:jc w:val="both"/>
              <w:rPr>
                <w:rFonts w:ascii="Arial" w:hAnsi="Arial" w:cs="Arial"/>
                <w:sz w:val="24"/>
                <w:szCs w:val="24"/>
              </w:rPr>
            </w:pP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Содержание транспортных средств в технически </w:t>
            </w:r>
            <w:r w:rsidRPr="00B3400C">
              <w:rPr>
                <w:rFonts w:ascii="Arial" w:hAnsi="Arial" w:cs="Arial"/>
                <w:sz w:val="24"/>
                <w:szCs w:val="24"/>
              </w:rPr>
              <w:lastRenderedPageBreak/>
              <w:t>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w:t>
            </w:r>
            <w:r w:rsidRPr="00B3400C">
              <w:rPr>
                <w:rFonts w:ascii="Arial" w:hAnsi="Arial" w:cs="Arial"/>
                <w:sz w:val="24"/>
                <w:szCs w:val="24"/>
              </w:rPr>
              <w:lastRenderedPageBreak/>
              <w:t>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Сторож </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w:t>
            </w:r>
            <w:r w:rsidRPr="00B3400C">
              <w:rPr>
                <w:rFonts w:ascii="Arial" w:hAnsi="Arial" w:cs="Arial"/>
                <w:sz w:val="24"/>
                <w:szCs w:val="24"/>
              </w:rPr>
              <w:lastRenderedPageBreak/>
              <w:t>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(или  факту предотвращения )  нарушения общественного порядка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Оперативность выполнения профессиональной деятельности и </w:t>
            </w:r>
            <w:r w:rsidRPr="00B3400C">
              <w:rPr>
                <w:sz w:val="24"/>
                <w:szCs w:val="24"/>
              </w:rPr>
              <w:lastRenderedPageBreak/>
              <w:t>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w:t>
            </w:r>
            <w:r w:rsidRPr="00B3400C">
              <w:rPr>
                <w:rFonts w:ascii="Arial" w:hAnsi="Arial" w:cs="Arial"/>
                <w:sz w:val="24"/>
                <w:szCs w:val="24"/>
              </w:rPr>
              <w:lastRenderedPageBreak/>
              <w:t>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30</w:t>
            </w:r>
          </w:p>
        </w:tc>
      </w:tr>
      <w:tr w:rsidR="00546530" w:rsidRPr="00B3400C" w:rsidTr="00133C8E">
        <w:trPr>
          <w:trHeight w:val="20"/>
        </w:trPr>
        <w:tc>
          <w:tcPr>
            <w:tcW w:w="1213" w:type="pct"/>
            <w:gridSpan w:val="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Инспектор по кадрам</w:t>
            </w: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213" w:type="pct"/>
            <w:gridSpan w:val="2"/>
            <w:vMerge w:val="restart"/>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Своевременная подготовка локальных нормативных актов учреждения, документов</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соответствие нормам действующего законодательства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 xml:space="preserve">Выполнение заданий, поручений </w:t>
            </w:r>
            <w:r w:rsidRPr="00B3400C">
              <w:rPr>
                <w:sz w:val="24"/>
                <w:szCs w:val="24"/>
              </w:rPr>
              <w:lastRenderedPageBreak/>
              <w:t>ранее установленного срока без снижения качества</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13" w:type="pct"/>
            <w:gridSpan w:val="2"/>
            <w:vMerge w:val="restart"/>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lastRenderedPageBreak/>
              <w:t>Медицинская сестра</w:t>
            </w:r>
          </w:p>
        </w:tc>
        <w:tc>
          <w:tcPr>
            <w:tcW w:w="3787" w:type="pct"/>
            <w:gridSpan w:val="23"/>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санэпидрежима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правил внутреннего трудового распорядка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со стороны руководства</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змечаний</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w:t>
            </w:r>
            <w:r w:rsidRPr="00B3400C">
              <w:rPr>
                <w:sz w:val="24"/>
                <w:szCs w:val="24"/>
              </w:rPr>
              <w:lastRenderedPageBreak/>
              <w:t xml:space="preserve">задач          </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rPr>
          <w:trHeight w:val="1845"/>
        </w:trPr>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Осуществление оперативного контроля за ходом деятельности учреждения, обеспечивая бесперебойное движение автотранспортных средств</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и жалоб со стороны вышестоящих организаций, организаций и населения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Бережное отношение к вверенному имуществу и правильная эксплуатация оборудования, средств связи</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Ответственность за оформление документации (журнал, </w:t>
            </w:r>
            <w:r w:rsidRPr="00B3400C">
              <w:rPr>
                <w:rFonts w:ascii="Arial" w:hAnsi="Arial" w:cs="Arial"/>
                <w:sz w:val="24"/>
                <w:szCs w:val="24"/>
              </w:rPr>
              <w:lastRenderedPageBreak/>
              <w:t>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lastRenderedPageBreak/>
              <w:t>Ежемесячно</w:t>
            </w:r>
          </w:p>
        </w:tc>
        <w:tc>
          <w:tcPr>
            <w:tcW w:w="989"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rsidR="00546530" w:rsidRPr="00B3400C" w:rsidRDefault="00546530" w:rsidP="00B3400C">
            <w:pPr>
              <w:pStyle w:val="ConsPlusCell"/>
              <w:jc w:val="both"/>
              <w:rPr>
                <w:sz w:val="24"/>
                <w:szCs w:val="24"/>
              </w:rPr>
            </w:pPr>
            <w:r w:rsidRPr="00B3400C">
              <w:rPr>
                <w:sz w:val="24"/>
                <w:szCs w:val="24"/>
              </w:rPr>
              <w:t>Функционирование локальной сети, электронной почты, использование программного обеспечения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rsidR="00546530" w:rsidRPr="00B3400C" w:rsidRDefault="00546530" w:rsidP="00B3400C">
            <w:pPr>
              <w:pStyle w:val="ConsPlusCell"/>
              <w:jc w:val="both"/>
              <w:rPr>
                <w:sz w:val="24"/>
                <w:szCs w:val="24"/>
              </w:rPr>
            </w:pPr>
            <w:r w:rsidRPr="00B3400C">
              <w:rPr>
                <w:sz w:val="24"/>
                <w:szCs w:val="24"/>
              </w:rPr>
              <w:t>Своевременное принятие решений и информирование руководителя учреждения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t xml:space="preserve"> 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bl>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770"/>
        <w:gridCol w:w="1985"/>
      </w:tblGrid>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rsidTr="00133C8E">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rsidTr="00133C8E">
        <w:trPr>
          <w:trHeight w:val="421"/>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0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4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16"/>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1.2.</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377"/>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24"/>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89"/>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00"/>
        </w:trPr>
        <w:tc>
          <w:tcPr>
            <w:tcW w:w="851" w:type="dxa"/>
            <w:vMerge w:val="restart"/>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93"/>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0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rsidTr="00133C8E">
        <w:trPr>
          <w:trHeight w:val="42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13"/>
        </w:trPr>
        <w:tc>
          <w:tcPr>
            <w:tcW w:w="851" w:type="dxa"/>
            <w:vMerge/>
            <w:tcBorders>
              <w:left w:val="single" w:sz="4" w:space="0" w:color="auto"/>
              <w:bottom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945"/>
        <w:gridCol w:w="1810"/>
      </w:tblGrid>
      <w:tr w:rsidR="00546530" w:rsidRPr="00B3400C" w:rsidTr="00133C8E">
        <w:trPr>
          <w:trHeight w:val="250"/>
        </w:trPr>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w:t>
            </w:r>
          </w:p>
        </w:tc>
        <w:tc>
          <w:tcPr>
            <w:tcW w:w="8755" w:type="dxa"/>
            <w:gridSpan w:val="2"/>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rsidTr="00133C8E">
        <w:trPr>
          <w:trHeight w:val="211"/>
        </w:trPr>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24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rsidTr="00133C8E">
        <w:trPr>
          <w:trHeight w:val="34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rsidTr="00133C8E">
        <w:trPr>
          <w:trHeight w:val="32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28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rsidTr="00133C8E">
        <w:trPr>
          <w:trHeight w:val="263"/>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46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rsidTr="00133C8E">
        <w:trPr>
          <w:trHeight w:val="356"/>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rsidTr="00133C8E">
        <w:trPr>
          <w:trHeight w:val="388"/>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352"/>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rsidTr="00133C8E">
        <w:trPr>
          <w:trHeight w:val="460"/>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893"/>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rPr>
          <w:trHeight w:val="390"/>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за обеспнчение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w:t>
            </w:r>
            <w:r w:rsidRPr="00B3400C">
              <w:rPr>
                <w:rFonts w:ascii="Arial" w:hAnsi="Arial" w:cs="Arial"/>
                <w:sz w:val="24"/>
                <w:szCs w:val="24"/>
                <w:lang w:eastAsia="en-US"/>
              </w:rPr>
              <w:lastRenderedPageBreak/>
              <w:t>либо продолжающим работу в организации.</w:t>
            </w:r>
          </w:p>
          <w:p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20%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rsidTr="00133C8E">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274" w:firstLine="0"/>
              <w:jc w:val="both"/>
              <w:rPr>
                <w:sz w:val="24"/>
                <w:szCs w:val="24"/>
              </w:rPr>
            </w:pPr>
            <w:r w:rsidRPr="00B3400C">
              <w:rPr>
                <w:sz w:val="24"/>
                <w:szCs w:val="24"/>
              </w:rPr>
              <w:t>10000 руб.</w:t>
            </w:r>
          </w:p>
        </w:tc>
      </w:tr>
    </w:tbl>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lastRenderedPageBreak/>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0"/>
        <w:jc w:val="right"/>
        <w:rPr>
          <w:sz w:val="24"/>
          <w:szCs w:val="24"/>
        </w:rPr>
      </w:pPr>
      <w:r w:rsidRPr="00AB34B7">
        <w:rPr>
          <w:sz w:val="24"/>
          <w:szCs w:val="24"/>
        </w:rPr>
        <w:t>Таблица 8</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Критерии оценки   │              Условия               │   Предельное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работников     │    наименование    │   индикатор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│выделенных бюджетных│выделенных бюджетных│объема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│законченных ремонтом│Капитальный ремонт  │срок,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│порученной работы,  │                    │полном объеме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│результатов в работе│работы              │динамики 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│соответствующем     │работ, мероприятий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rsidR="00546530" w:rsidRPr="00AB34B7" w:rsidRDefault="00546530" w:rsidP="00133C8E">
      <w:pPr>
        <w:pStyle w:val="ConsPlusTitle"/>
        <w:widowControl/>
        <w:ind w:firstLine="709"/>
        <w:jc w:val="right"/>
        <w:rPr>
          <w:b w:val="0"/>
          <w:sz w:val="24"/>
          <w:szCs w:val="24"/>
        </w:rPr>
      </w:pPr>
      <w:r w:rsidRPr="00AB34B7">
        <w:rPr>
          <w:b w:val="0"/>
          <w:sz w:val="24"/>
          <w:szCs w:val="24"/>
        </w:rPr>
        <w:lastRenderedPageBreak/>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4"/>
        <w:gridCol w:w="2855"/>
        <w:gridCol w:w="1231"/>
        <w:gridCol w:w="1287"/>
        <w:gridCol w:w="1533"/>
        <w:gridCol w:w="1023"/>
      </w:tblGrid>
      <w:tr w:rsidR="00546530" w:rsidRPr="00B3400C"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rsidTr="00133C8E">
        <w:trPr>
          <w:trHeight w:val="200"/>
        </w:trPr>
        <w:tc>
          <w:tcPr>
            <w:tcW w:w="1204"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Организации, подведомственные муниципальному казенному учреждению «Управление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2,6-3,0</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t xml:space="preserve">                                                       </w:t>
      </w:r>
    </w:p>
    <w:p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rsidR="00546530" w:rsidRPr="00AB34B7" w:rsidRDefault="00546530" w:rsidP="00133C8E">
      <w:pPr>
        <w:spacing w:after="0" w:line="240" w:lineRule="auto"/>
        <w:ind w:firstLine="709"/>
        <w:jc w:val="both"/>
        <w:rPr>
          <w:rFonts w:ascii="Arial" w:hAnsi="Arial" w:cs="Arial"/>
          <w:color w:val="FF0000"/>
          <w:sz w:val="24"/>
          <w:szCs w:val="24"/>
        </w:rPr>
      </w:pP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по общеобразовательным организациям - по списочному составу на начало учебного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7"/>
        <w:gridCol w:w="3157"/>
        <w:gridCol w:w="2755"/>
        <w:gridCol w:w="1987"/>
      </w:tblGrid>
      <w:tr w:rsidR="00546530" w:rsidRPr="00AB34B7" w:rsidTr="00133C8E">
        <w:tc>
          <w:tcPr>
            <w:tcW w:w="699"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п/п</w:t>
            </w:r>
          </w:p>
        </w:tc>
        <w:tc>
          <w:tcPr>
            <w:tcW w:w="3225" w:type="dxa"/>
          </w:tcPr>
          <w:p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rsidTr="00133C8E">
        <w:tc>
          <w:tcPr>
            <w:tcW w:w="699"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 дополнительного образования детей:</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клубах (центрах, станциях) юных туристов, юных натуралистов, </w:t>
            </w:r>
            <w:r w:rsidRPr="00AB34B7">
              <w:rPr>
                <w:rFonts w:ascii="Arial" w:eastAsia="Calibri" w:hAnsi="Arial" w:cs="Arial"/>
                <w:sz w:val="24"/>
                <w:szCs w:val="24"/>
              </w:rPr>
              <w:lastRenderedPageBreak/>
              <w:t>учреждениях дополнительного образования детей спортивной направленности, оздоровительных лагерях всех видов</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lastRenderedPageBreak/>
              <w:t>З</w:t>
            </w:r>
            <w:r w:rsidR="00546530" w:rsidRPr="00AB34B7">
              <w:rPr>
                <w:rFonts w:ascii="Arial" w:eastAsia="Calibri" w:hAnsi="Arial" w:cs="Arial"/>
                <w:sz w:val="24"/>
                <w:szCs w:val="24"/>
              </w:rPr>
              <w:t>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1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от 100 до 200 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класс</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оборудованных и используемых в образовательном процессе: спортивной площадки, стадиона, </w:t>
            </w:r>
            <w:r w:rsidRPr="00AB34B7">
              <w:rPr>
                <w:rFonts w:ascii="Arial" w:eastAsia="Calibri" w:hAnsi="Arial" w:cs="Arial"/>
                <w:sz w:val="24"/>
                <w:szCs w:val="24"/>
              </w:rPr>
              <w:lastRenderedPageBreak/>
              <w:t>бассейна и других спортивных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lastRenderedPageBreak/>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учебно-опытных участков, парникового хозяйства, подсобного сельского хозяйства, учебного хозяйства, теплиц, специализированных учебных мастерских, цехов</w:t>
            </w:r>
          </w:p>
        </w:tc>
        <w:tc>
          <w:tcPr>
            <w:tcW w:w="2792"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w:t>
            </w:r>
            <w:r w:rsidRPr="00AB34B7">
              <w:rPr>
                <w:rFonts w:ascii="Arial" w:eastAsia="Calibri" w:hAnsi="Arial" w:cs="Arial"/>
                <w:sz w:val="24"/>
                <w:szCs w:val="24"/>
              </w:rPr>
              <w:lastRenderedPageBreak/>
              <w:t>(кроме специальных (коррекционных) образовательных учреждений (классов, групп)</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lastRenderedPageBreak/>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tblPr>
      <w:tblGrid>
        <w:gridCol w:w="1275"/>
        <w:gridCol w:w="2835"/>
        <w:gridCol w:w="2552"/>
        <w:gridCol w:w="2126"/>
      </w:tblGrid>
      <w:tr w:rsidR="00546530" w:rsidRPr="00AB34B7" w:rsidTr="00133C8E">
        <w:trPr>
          <w:trHeight w:val="400"/>
        </w:trPr>
        <w:tc>
          <w:tcPr>
            <w:tcW w:w="127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1275"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2835"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учреждениях         </w:t>
            </w:r>
          </w:p>
        </w:tc>
        <w:tc>
          <w:tcPr>
            <w:tcW w:w="2552"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rsidTr="00133C8E">
        <w:trPr>
          <w:trHeight w:val="6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rsidR="00546530" w:rsidRPr="00AB34B7" w:rsidRDefault="00546530" w:rsidP="00133C8E">
      <w:pPr>
        <w:pStyle w:val="ConsPlusNonformat"/>
        <w:ind w:right="-568"/>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tblPr>
      <w:tblGrid>
        <w:gridCol w:w="1351"/>
        <w:gridCol w:w="2835"/>
        <w:gridCol w:w="2552"/>
        <w:gridCol w:w="2126"/>
      </w:tblGrid>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1024"/>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rsidTr="00133C8E">
        <w:trPr>
          <w:trHeight w:val="1051"/>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тьюторства,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460"/>
        </w:trPr>
        <w:tc>
          <w:tcPr>
            <w:tcW w:w="1351"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в  здании учреждения</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7</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разработанных работниками учреждения форм методического обеспечения развития компетентности </w:t>
            </w:r>
            <w:r w:rsidRPr="00AB34B7">
              <w:rPr>
                <w:rFonts w:ascii="Arial" w:hAnsi="Arial" w:cs="Arial"/>
                <w:sz w:val="24"/>
                <w:szCs w:val="24"/>
              </w:rPr>
              <w:lastRenderedPageBreak/>
              <w:t>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lastRenderedPageBreak/>
              <w:t>за каждую форму</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8</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rsidR="00546530" w:rsidRPr="00AB34B7" w:rsidRDefault="00546530" w:rsidP="00133C8E">
      <w:pPr>
        <w:adjustRightInd w:val="0"/>
        <w:spacing w:after="0" w:line="240" w:lineRule="auto"/>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tblPr>
      <w:tblGrid>
        <w:gridCol w:w="709"/>
        <w:gridCol w:w="5103"/>
        <w:gridCol w:w="2268"/>
        <w:gridCol w:w="1560"/>
      </w:tblGrid>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r w:rsidR="009078D9">
              <w:rPr>
                <w:rFonts w:ascii="Arial" w:hAnsi="Arial" w:cs="Arial"/>
                <w:sz w:val="24"/>
                <w:szCs w:val="24"/>
              </w:rPr>
              <w:t xml:space="preserve"> </w:t>
            </w: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400"/>
        </w:trPr>
        <w:tc>
          <w:tcPr>
            <w:tcW w:w="709"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tblPr>
      <w:tblGrid>
        <w:gridCol w:w="4188"/>
        <w:gridCol w:w="1341"/>
        <w:gridCol w:w="1276"/>
        <w:gridCol w:w="1275"/>
        <w:gridCol w:w="1560"/>
      </w:tblGrid>
      <w:tr w:rsidR="00546530" w:rsidRPr="00AB34B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blCellSpacing w:w="5" w:type="nil"/>
        </w:trPr>
        <w:tc>
          <w:tcPr>
            <w:tcW w:w="4188" w:type="dxa"/>
            <w:vMerge/>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rsidTr="00133C8E">
        <w:trPr>
          <w:trHeight w:val="8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6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6</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rsidR="00546530" w:rsidRPr="00AB34B7" w:rsidRDefault="00546530" w:rsidP="00133C8E">
      <w:pPr>
        <w:pStyle w:val="ConsPlusNormal"/>
        <w:widowControl/>
        <w:ind w:firstLine="709"/>
        <w:jc w:val="both"/>
        <w:rPr>
          <w:sz w:val="24"/>
          <w:szCs w:val="24"/>
        </w:rPr>
      </w:pPr>
    </w:p>
    <w:p w:rsidR="00546530" w:rsidRPr="00AB34B7" w:rsidRDefault="00546530" w:rsidP="00133C8E">
      <w:pPr>
        <w:pStyle w:val="ConsPlusNormal"/>
        <w:widowControl/>
        <w:ind w:firstLine="709"/>
        <w:jc w:val="both"/>
        <w:rPr>
          <w:sz w:val="24"/>
          <w:szCs w:val="24"/>
        </w:rPr>
      </w:pPr>
      <w:r w:rsidRPr="00AB34B7">
        <w:rPr>
          <w:sz w:val="24"/>
          <w:szCs w:val="24"/>
        </w:rPr>
        <w:t>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организций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lastRenderedPageBreak/>
        <w:t xml:space="preserve">           SUM </w:t>
      </w:r>
      <w:r w:rsidRPr="00AB34B7">
        <w:rPr>
          <w:rFonts w:ascii="Arial" w:hAnsi="Arial" w:cs="Arial"/>
          <w:sz w:val="24"/>
          <w:szCs w:val="24"/>
        </w:rPr>
        <w:t>ДО</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i=1   i</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r w:rsidRPr="00AB34B7">
        <w:rPr>
          <w:rFonts w:ascii="Arial" w:hAnsi="Arial" w:cs="Arial"/>
          <w:sz w:val="24"/>
          <w:szCs w:val="24"/>
        </w:rPr>
        <w:t>ДО</w:t>
      </w:r>
      <w:r w:rsidRPr="00AB34B7">
        <w:rPr>
          <w:rFonts w:ascii="Arial" w:hAnsi="Arial" w:cs="Arial"/>
          <w:sz w:val="24"/>
          <w:szCs w:val="24"/>
          <w:vertAlign w:val="subscript"/>
        </w:rPr>
        <w:t>ср</w:t>
      </w:r>
      <w:r w:rsidRPr="00AB34B7">
        <w:rPr>
          <w:rFonts w:ascii="Arial" w:hAnsi="Arial" w:cs="Arial"/>
          <w:sz w:val="24"/>
          <w:szCs w:val="24"/>
          <w:lang w:val="en-US"/>
        </w:rPr>
        <w:t xml:space="preserve"> = --------, </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ДО</w:t>
      </w:r>
      <w:r w:rsidRPr="00AB34B7">
        <w:rPr>
          <w:rFonts w:ascii="Arial" w:hAnsi="Arial" w:cs="Arial"/>
          <w:sz w:val="24"/>
          <w:szCs w:val="24"/>
          <w:vertAlign w:val="subscript"/>
        </w:rPr>
        <w:t>ср</w:t>
      </w:r>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ДО</w:t>
      </w:r>
      <w:r w:rsidRPr="00AB34B7">
        <w:rPr>
          <w:rFonts w:ascii="Arial" w:hAnsi="Arial" w:cs="Arial"/>
          <w:sz w:val="24"/>
          <w:szCs w:val="24"/>
          <w:vertAlign w:val="subscript"/>
        </w:rPr>
        <w:t>i</w:t>
      </w:r>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rsidR="00546530" w:rsidRPr="00AB34B7" w:rsidRDefault="00546530" w:rsidP="00133C8E">
      <w:pPr>
        <w:pStyle w:val="ConsPlusNormal"/>
        <w:widowControl/>
        <w:ind w:firstLine="709"/>
        <w:jc w:val="both"/>
        <w:rPr>
          <w:sz w:val="24"/>
          <w:szCs w:val="24"/>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7</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2F11B9"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4194"/>
      </w:tblGrid>
      <w:tr w:rsidR="00546530" w:rsidRPr="00AB34B7" w:rsidTr="00133C8E">
        <w:tc>
          <w:tcPr>
            <w:tcW w:w="4843"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rsidTr="00133C8E">
        <w:tc>
          <w:tcPr>
            <w:tcW w:w="4843"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rsidTr="00133C8E">
        <w:tc>
          <w:tcPr>
            <w:tcW w:w="4843"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194"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педагог-организатор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5. Специализированные учреждения по </w:t>
            </w:r>
            <w:r w:rsidRPr="00AB34B7">
              <w:rPr>
                <w:rFonts w:ascii="Arial" w:hAnsi="Arial" w:cs="Arial"/>
                <w:sz w:val="24"/>
                <w:szCs w:val="24"/>
              </w:rPr>
              <w:lastRenderedPageBreak/>
              <w:t>ведению бухгалтерского учета</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lastRenderedPageBreak/>
              <w:t>бухгалтер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lastRenderedPageBreak/>
              <w:t>экономист</w:t>
            </w:r>
          </w:p>
        </w:tc>
      </w:tr>
      <w:tr w:rsidR="00546530" w:rsidRPr="00AB34B7" w:rsidTr="00133C8E">
        <w:trPr>
          <w:trHeight w:val="792"/>
        </w:trPr>
        <w:tc>
          <w:tcPr>
            <w:tcW w:w="4843" w:type="dxa"/>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6. Учреждения по  созданию  и  использованию баз данных информационных ресурсов</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rsidTr="00133C8E">
        <w:trPr>
          <w:trHeight w:val="792"/>
        </w:trPr>
        <w:tc>
          <w:tcPr>
            <w:tcW w:w="4843" w:type="dxa"/>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rsidR="00546530" w:rsidRPr="00AB34B7" w:rsidRDefault="00546530" w:rsidP="00133C8E">
      <w:pPr>
        <w:pStyle w:val="ConsPlusNormal"/>
        <w:widowControl/>
        <w:ind w:firstLine="0"/>
        <w:jc w:val="both"/>
        <w:rPr>
          <w:sz w:val="24"/>
          <w:szCs w:val="24"/>
        </w:rPr>
      </w:pPr>
    </w:p>
    <w:p w:rsidR="00546530" w:rsidRPr="00AB34B7" w:rsidRDefault="00546530" w:rsidP="00AB34B7">
      <w:pPr>
        <w:pStyle w:val="ConsPlusNormal"/>
        <w:widowControl/>
        <w:ind w:firstLine="709"/>
        <w:jc w:val="both"/>
        <w:rPr>
          <w:sz w:val="24"/>
          <w:szCs w:val="24"/>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rsidR="00546530" w:rsidRPr="00AB34B7" w:rsidRDefault="00546530" w:rsidP="00AB34B7">
      <w:pPr>
        <w:pStyle w:val="ConsPlusNormal"/>
        <w:widowControl/>
        <w:ind w:firstLine="709"/>
        <w:jc w:val="both"/>
        <w:rPr>
          <w:sz w:val="24"/>
          <w:szCs w:val="24"/>
        </w:rPr>
      </w:pPr>
    </w:p>
    <w:p w:rsidR="00762C50" w:rsidRPr="004B648B" w:rsidRDefault="00762C50" w:rsidP="00762C50">
      <w:pPr>
        <w:autoSpaceDE w:val="0"/>
        <w:autoSpaceDN w:val="0"/>
        <w:adjustRightInd w:val="0"/>
        <w:ind w:firstLine="709"/>
        <w:jc w:val="both"/>
        <w:outlineLvl w:val="0"/>
        <w:rPr>
          <w:rFonts w:ascii="Arial" w:hAnsi="Arial" w:cs="Arial"/>
          <w:sz w:val="24"/>
          <w:szCs w:val="24"/>
        </w:rPr>
      </w:pPr>
      <w:r w:rsidRPr="004B648B">
        <w:rPr>
          <w:rFonts w:ascii="Arial" w:hAnsi="Arial" w:cs="Arial"/>
          <w:sz w:val="24"/>
          <w:szCs w:val="24"/>
        </w:rPr>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rsidR="00762C50" w:rsidRPr="004B648B" w:rsidRDefault="00762C50" w:rsidP="00762C50">
      <w:pPr>
        <w:autoSpaceDE w:val="0"/>
        <w:autoSpaceDN w:val="0"/>
        <w:adjustRightInd w:val="0"/>
        <w:ind w:firstLine="709"/>
        <w:jc w:val="right"/>
        <w:outlineLvl w:val="0"/>
        <w:rPr>
          <w:rFonts w:ascii="Arial" w:hAnsi="Arial" w:cs="Arial"/>
          <w:sz w:val="24"/>
          <w:szCs w:val="24"/>
        </w:rPr>
      </w:pPr>
      <w:r w:rsidRPr="004B648B">
        <w:rPr>
          <w:rFonts w:ascii="Arial" w:hAnsi="Arial" w:cs="Arial"/>
          <w:sz w:val="24"/>
          <w:szCs w:val="24"/>
        </w:rPr>
        <w:t>Таблица 1</w:t>
      </w:r>
    </w:p>
    <w:tbl>
      <w:tblPr>
        <w:tblW w:w="10503" w:type="dxa"/>
        <w:tblLayout w:type="fixed"/>
        <w:tblLook w:val="04A0"/>
      </w:tblPr>
      <w:tblGrid>
        <w:gridCol w:w="1951"/>
        <w:gridCol w:w="34"/>
        <w:gridCol w:w="1138"/>
        <w:gridCol w:w="104"/>
        <w:gridCol w:w="29"/>
        <w:gridCol w:w="113"/>
        <w:gridCol w:w="315"/>
        <w:gridCol w:w="6"/>
        <w:gridCol w:w="998"/>
        <w:gridCol w:w="139"/>
        <w:gridCol w:w="849"/>
        <w:gridCol w:w="953"/>
        <w:gridCol w:w="47"/>
        <w:gridCol w:w="1370"/>
        <w:gridCol w:w="50"/>
        <w:gridCol w:w="1510"/>
        <w:gridCol w:w="897"/>
      </w:tblGrid>
      <w:tr w:rsidR="00762C50" w:rsidRPr="004B648B" w:rsidTr="00762C50">
        <w:trPr>
          <w:gridAfter w:val="1"/>
          <w:wAfter w:w="897" w:type="dxa"/>
          <w:trHeight w:val="103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420" w:type="dxa"/>
            <w:gridSpan w:val="8"/>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370" w:type="dxa"/>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gridAfter w:val="1"/>
          <w:wAfter w:w="897" w:type="dxa"/>
          <w:trHeight w:val="510"/>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370" w:type="dxa"/>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560" w:type="dxa"/>
            <w:gridSpan w:val="2"/>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gridAfter w:val="1"/>
          <w:wAfter w:w="897" w:type="dxa"/>
          <w:trHeight w:val="288"/>
        </w:trPr>
        <w:tc>
          <w:tcPr>
            <w:tcW w:w="198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3"/>
          <w:wAfter w:w="2457" w:type="dxa"/>
          <w:trHeight w:val="67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общеобразовательной организации</w:t>
            </w:r>
          </w:p>
        </w:tc>
        <w:tc>
          <w:tcPr>
            <w:tcW w:w="4691" w:type="dxa"/>
            <w:gridSpan w:val="11"/>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370"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gridAfter w:val="1"/>
          <w:wAfter w:w="897" w:type="dxa"/>
          <w:trHeight w:val="1104"/>
        </w:trPr>
        <w:tc>
          <w:tcPr>
            <w:tcW w:w="1985" w:type="dxa"/>
            <w:gridSpan w:val="2"/>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8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58"/>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29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38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школы в рамках дополнительного образования детей и взрослых</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для жителей населенного пункта на базе школы собственными ресурсами (публикация в газете)</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12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педагогов в  профессиональных конкурсах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участников                                                                      Наличие победителей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6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Выполнение протокольных поручений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 полном объеме, без замечаний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Мероприятия муниципального и регионального уровня  выступление (публикация)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6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38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60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7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выпускников 9 классов, не получивших аттестаты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9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выпускников  11 классов, не получивших аттестаты</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Pr>
                <w:rFonts w:ascii="Arial" w:hAnsi="Arial" w:cs="Arial"/>
                <w:color w:val="000000"/>
                <w:sz w:val="24"/>
                <w:szCs w:val="24"/>
              </w:rPr>
              <w:t>Отсутствие обучающихся</w:t>
            </w:r>
            <w:r w:rsidRPr="004B648B">
              <w:rPr>
                <w:rFonts w:ascii="Arial" w:hAnsi="Arial" w:cs="Arial"/>
                <w:color w:val="000000"/>
                <w:sz w:val="24"/>
                <w:szCs w:val="24"/>
              </w:rPr>
              <w:t>, оставленных на второй год обучения и переведенных в следующий класс условно</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0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Использование дистанционных технологий, электронного обучения для реализации образовательной программы (до 10 % от общего числа учащихся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Ведение электронного журнала, функционирование без замечаний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72"/>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 и призеров (олимпиады, конкурсы, соревнования</w:t>
            </w:r>
            <w:r w:rsidRPr="004B648B">
              <w:rPr>
                <w:rFonts w:ascii="Arial" w:hAnsi="Arial" w:cs="Arial"/>
                <w:color w:val="000000"/>
                <w:sz w:val="24"/>
                <w:szCs w:val="24"/>
              </w:rPr>
              <w:lastRenderedPageBreak/>
              <w:t>):</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деятельности в рамках сетевого взаимодействия: Федеральный уровень,                     региональный уровень                                                     муниципальный уровень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82892"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82892">
            <w:pPr>
              <w:ind w:right="-487"/>
              <w:jc w:val="both"/>
              <w:rPr>
                <w:rFonts w:ascii="Arial" w:hAnsi="Arial" w:cs="Arial"/>
                <w:color w:val="000000"/>
                <w:sz w:val="24"/>
                <w:szCs w:val="24"/>
              </w:rPr>
            </w:pPr>
            <w:r w:rsidRPr="004B648B">
              <w:rPr>
                <w:rFonts w:ascii="Arial" w:hAnsi="Arial" w:cs="Arial"/>
                <w:color w:val="000000"/>
                <w:sz w:val="24"/>
                <w:szCs w:val="24"/>
              </w:rPr>
              <w:t xml:space="preserve">                                                 4%                                                                                  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деятельности в рамках Национального проекта «Образование»:</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Федеральный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Региональный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Муниципальный уровень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991155" w:rsidRDefault="00991155"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случаев несвоевременного выявления </w:t>
            </w:r>
            <w:r w:rsidRPr="004B648B">
              <w:rPr>
                <w:rFonts w:ascii="Arial" w:hAnsi="Arial" w:cs="Arial"/>
                <w:color w:val="000000"/>
                <w:sz w:val="24"/>
                <w:szCs w:val="24"/>
              </w:rPr>
              <w:lastRenderedPageBreak/>
              <w:t>семейного неблагополучия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Положительная динамика снижения количества учащихся, стоящих на учете в КДН</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летней кампании</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школьного спортивного клуба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Охват школьников дополнительным образованием через систему «Навигатор»:</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Соответствие утвержденному показателю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утвержденного показателя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и проведение календарных мероприятий для детей и взрослых (муниципального, </w:t>
            </w:r>
            <w:r w:rsidRPr="004B648B">
              <w:rPr>
                <w:rFonts w:ascii="Arial" w:hAnsi="Arial" w:cs="Arial"/>
                <w:color w:val="000000"/>
                <w:sz w:val="24"/>
                <w:szCs w:val="24"/>
              </w:rPr>
              <w:lastRenderedPageBreak/>
              <w:t>регионального уровней)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4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0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52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3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34"/>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319"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4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жалоб на организацию образовательной деятельности </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17"/>
        </w:trPr>
        <w:tc>
          <w:tcPr>
            <w:tcW w:w="1985" w:type="dxa"/>
            <w:gridSpan w:val="2"/>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417" w:type="dxa"/>
            <w:gridSpan w:val="2"/>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проектной мощности</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991155">
            <w:pPr>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9606" w:type="dxa"/>
            <w:gridSpan w:val="16"/>
            <w:tcBorders>
              <w:left w:val="single" w:sz="4" w:space="0" w:color="auto"/>
              <w:bottom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51"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Должность</w:t>
            </w:r>
          </w:p>
          <w:p w:rsidR="00762C50" w:rsidRPr="004B648B" w:rsidRDefault="00762C50" w:rsidP="00762C50">
            <w:pPr>
              <w:ind w:firstLine="709"/>
              <w:jc w:val="both"/>
              <w:rPr>
                <w:rFonts w:ascii="Arial" w:hAnsi="Arial" w:cs="Arial"/>
                <w:color w:val="000000"/>
                <w:sz w:val="24"/>
                <w:szCs w:val="24"/>
              </w:rPr>
            </w:pPr>
          </w:p>
        </w:tc>
        <w:tc>
          <w:tcPr>
            <w:tcW w:w="1733" w:type="dxa"/>
            <w:gridSpan w:val="6"/>
            <w:vMerge w:val="restart"/>
            <w:tcBorders>
              <w:top w:val="single" w:sz="4" w:space="0" w:color="auto"/>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Условия</w:t>
            </w:r>
          </w:p>
        </w:tc>
        <w:tc>
          <w:tcPr>
            <w:tcW w:w="1510" w:type="dxa"/>
            <w:vMerge w:val="restart"/>
            <w:tcBorders>
              <w:top w:val="single" w:sz="4" w:space="0" w:color="auto"/>
              <w:left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r>
      <w:tr w:rsidR="00762C50" w:rsidRPr="004B648B" w:rsidTr="00762C50">
        <w:trPr>
          <w:trHeight w:val="413"/>
        </w:trPr>
        <w:tc>
          <w:tcPr>
            <w:tcW w:w="1951"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733" w:type="dxa"/>
            <w:gridSpan w:val="6"/>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Индикатор</w:t>
            </w:r>
          </w:p>
          <w:p w:rsidR="00762C50" w:rsidRPr="004B648B" w:rsidRDefault="00762C50" w:rsidP="00762C50">
            <w:pPr>
              <w:ind w:firstLine="709"/>
              <w:jc w:val="both"/>
              <w:rPr>
                <w:rFonts w:ascii="Arial" w:hAnsi="Arial" w:cs="Arial"/>
                <w:color w:val="000000"/>
                <w:sz w:val="24"/>
                <w:szCs w:val="24"/>
              </w:rPr>
            </w:pPr>
          </w:p>
        </w:tc>
        <w:tc>
          <w:tcPr>
            <w:tcW w:w="1510" w:type="dxa"/>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51" w:type="dxa"/>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1</w:t>
            </w:r>
          </w:p>
        </w:tc>
        <w:tc>
          <w:tcPr>
            <w:tcW w:w="1739" w:type="dxa"/>
            <w:gridSpan w:val="7"/>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510" w:type="dxa"/>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bl>
    <w:tbl>
      <w:tblPr>
        <w:tblpPr w:leftFromText="180" w:rightFromText="180" w:vertAnchor="text" w:tblpX="-2" w:tblpY="1"/>
        <w:tblOverlap w:val="never"/>
        <w:tblW w:w="9568" w:type="dxa"/>
        <w:tblLayout w:type="fixed"/>
        <w:tblCellMar>
          <w:left w:w="70" w:type="dxa"/>
          <w:right w:w="70" w:type="dxa"/>
        </w:tblCellMar>
        <w:tblLook w:val="0000"/>
      </w:tblPr>
      <w:tblGrid>
        <w:gridCol w:w="1915"/>
        <w:gridCol w:w="1699"/>
        <w:gridCol w:w="1985"/>
        <w:gridCol w:w="2409"/>
        <w:gridCol w:w="1560"/>
      </w:tblGrid>
      <w:tr w:rsidR="00762C50" w:rsidRPr="004B648B" w:rsidTr="00762C50">
        <w:trPr>
          <w:cantSplit/>
          <w:trHeight w:val="553"/>
        </w:trPr>
        <w:tc>
          <w:tcPr>
            <w:tcW w:w="191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Заместитель руководителя общеобразовательной организации</w:t>
            </w:r>
          </w:p>
        </w:tc>
        <w:tc>
          <w:tcPr>
            <w:tcW w:w="765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85"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11"/>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82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94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отсутствие   правонарушений, совершенных   обучающимися </w:t>
            </w:r>
          </w:p>
        </w:tc>
        <w:tc>
          <w:tcPr>
            <w:tcW w:w="2409"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08"/>
        </w:trPr>
        <w:tc>
          <w:tcPr>
            <w:tcW w:w="1915"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38"/>
        </w:trPr>
        <w:tc>
          <w:tcPr>
            <w:tcW w:w="1915"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2409"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56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межрегиональ-ном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56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55"/>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843"/>
        <w:gridCol w:w="1701"/>
        <w:gridCol w:w="1985"/>
        <w:gridCol w:w="2409"/>
        <w:gridCol w:w="1560"/>
      </w:tblGrid>
      <w:tr w:rsidR="00762C50" w:rsidRPr="004B648B" w:rsidTr="00762C50">
        <w:trPr>
          <w:cantSplit/>
          <w:trHeight w:val="420"/>
        </w:trPr>
        <w:tc>
          <w:tcPr>
            <w:tcW w:w="1843"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5"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2"/>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освоение образовательной программы по результатам    четвертных и годовых оценок обучающихся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качество обученности не ниже 70 % </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07"/>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4"/>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693"/>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762C50" w:rsidRPr="004B648B" w:rsidRDefault="00762C50" w:rsidP="00762C50">
      <w:pPr>
        <w:autoSpaceDE w:val="0"/>
        <w:autoSpaceDN w:val="0"/>
        <w:adjustRightInd w:val="0"/>
        <w:ind w:firstLine="709"/>
        <w:jc w:val="both"/>
        <w:outlineLvl w:val="0"/>
        <w:rPr>
          <w:rFonts w:ascii="Arial" w:hAnsi="Arial" w:cs="Arial"/>
          <w:sz w:val="24"/>
          <w:szCs w:val="24"/>
        </w:rPr>
      </w:pPr>
    </w:p>
    <w:tbl>
      <w:tblPr>
        <w:tblW w:w="9606" w:type="dxa"/>
        <w:tblLayout w:type="fixed"/>
        <w:tblLook w:val="04A0"/>
      </w:tblPr>
      <w:tblGrid>
        <w:gridCol w:w="1985"/>
        <w:gridCol w:w="1100"/>
        <w:gridCol w:w="38"/>
        <w:gridCol w:w="1565"/>
        <w:gridCol w:w="98"/>
        <w:gridCol w:w="41"/>
        <w:gridCol w:w="1849"/>
        <w:gridCol w:w="378"/>
        <w:gridCol w:w="897"/>
        <w:gridCol w:w="1655"/>
      </w:tblGrid>
      <w:tr w:rsidR="00762C50" w:rsidRPr="004B648B" w:rsidTr="00762C50">
        <w:trPr>
          <w:trHeight w:val="103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59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655" w:type="dxa"/>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trHeight w:val="510"/>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655" w:type="dxa"/>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trHeight w:val="288"/>
        </w:trPr>
        <w:tc>
          <w:tcPr>
            <w:tcW w:w="198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1"/>
          <w:wAfter w:w="1655" w:type="dxa"/>
          <w:trHeight w:val="67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lastRenderedPageBreak/>
              <w:t>Руководитель дошкольной организации</w:t>
            </w:r>
          </w:p>
        </w:tc>
        <w:tc>
          <w:tcPr>
            <w:tcW w:w="4691" w:type="dxa"/>
            <w:gridSpan w:val="6"/>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27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trHeight w:val="1104"/>
        </w:trPr>
        <w:tc>
          <w:tcPr>
            <w:tcW w:w="1985" w:type="dxa"/>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8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47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991155"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29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Подготовка кандидатур в резерв руководителей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38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Разработка и размещение ИОМ на платформе «ЭраСкоп»</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10% ИОМ, размещенных от числа педагогов коллектива</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12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Муниципальная система оценки качества</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апробации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6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реализованных программ, методических мероприятий (семинаров, конференций, фестивалей и т.д.)</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Реализация программ дополнительного образования взрослых и детей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различных направлениях: не менее 1-3 программ</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более 3 программ</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762C50"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p w:rsidR="00991155" w:rsidRPr="004B648B"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ДОУ в рамках дополнительного образования детей и взрослых</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и жителей населенного пункта на базе ДОУ собственными ресурсами (публикации в газете)</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Аттестация педагогов на </w:t>
            </w:r>
            <w:r w:rsidRPr="004B648B">
              <w:rPr>
                <w:rFonts w:ascii="Arial" w:hAnsi="Arial" w:cs="Arial"/>
                <w:color w:val="000000"/>
                <w:sz w:val="24"/>
                <w:szCs w:val="24"/>
                <w:lang w:val="en-US"/>
              </w:rPr>
              <w:t>I</w:t>
            </w:r>
            <w:r w:rsidRPr="004B648B">
              <w:rPr>
                <w:rFonts w:ascii="Arial" w:hAnsi="Arial" w:cs="Arial"/>
                <w:color w:val="000000"/>
                <w:sz w:val="24"/>
                <w:szCs w:val="24"/>
              </w:rPr>
              <w:t xml:space="preserve"> и высшую категории</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За 1 педагога за текущий квартал:</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1 категорию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высшую категорию</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991155"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педагогических </w:t>
            </w:r>
            <w:r w:rsidRPr="004B648B">
              <w:rPr>
                <w:rFonts w:ascii="Arial" w:hAnsi="Arial" w:cs="Arial"/>
                <w:color w:val="000000"/>
                <w:sz w:val="24"/>
                <w:szCs w:val="24"/>
              </w:rPr>
              <w:lastRenderedPageBreak/>
              <w:t>работников в профессиональных конкурсах муниципального, регионального и международного уровня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Наличие участников</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w:t>
            </w:r>
            <w:r w:rsidRPr="004B648B">
              <w:rPr>
                <w:rFonts w:ascii="Arial" w:hAnsi="Arial" w:cs="Arial"/>
                <w:color w:val="000000"/>
                <w:sz w:val="24"/>
                <w:szCs w:val="24"/>
              </w:rPr>
              <w:lastRenderedPageBreak/>
              <w:t>победителей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Выполнение протокольных поручений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полном объеме, без замечаний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(наличие) лицензии на медицинский кабинет</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Мероприятия муниципального и регионального уровня выступление (публикация)</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4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38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96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Рабочая программа воспитания</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 соответствии с ПРРПВДОУ (на момент проверки)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воспитанников победителей и призеров (олимпиады, конкурсы):</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детей пропускающих занятия без уважительной причины 75% и более</w:t>
            </w:r>
          </w:p>
          <w:p w:rsidR="00762C50" w:rsidRPr="004B648B" w:rsidRDefault="00762C50" w:rsidP="00762C50">
            <w:pPr>
              <w:jc w:val="both"/>
              <w:rPr>
                <w:rFonts w:ascii="Arial" w:hAnsi="Arial" w:cs="Arial"/>
                <w:color w:val="000000"/>
                <w:sz w:val="24"/>
                <w:szCs w:val="24"/>
              </w:rPr>
            </w:pP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10%</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7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991155">
        <w:trPr>
          <w:trHeight w:val="853"/>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0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52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лицензии на дополнительные образовательные услуги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24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Безопасность образовательной деятельности</w:t>
            </w:r>
          </w:p>
        </w:tc>
        <w:tc>
          <w:tcPr>
            <w:tcW w:w="2268" w:type="dxa"/>
            <w:gridSpan w:val="3"/>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травм, несчастных случаев</w:t>
            </w:r>
          </w:p>
        </w:tc>
        <w:tc>
          <w:tcPr>
            <w:tcW w:w="897"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517"/>
        </w:trPr>
        <w:tc>
          <w:tcPr>
            <w:tcW w:w="1985" w:type="dxa"/>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p>
        </w:tc>
        <w:tc>
          <w:tcPr>
            <w:tcW w:w="897"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обоснованных жалоб на учреждение (по организации и соответствие </w:t>
            </w:r>
            <w:r w:rsidRPr="004B648B">
              <w:rPr>
                <w:rFonts w:ascii="Arial" w:hAnsi="Arial" w:cs="Arial"/>
                <w:color w:val="000000"/>
                <w:sz w:val="24"/>
                <w:szCs w:val="24"/>
              </w:rPr>
              <w:lastRenderedPageBreak/>
              <w:t>питания, профессиональная компетентность педагогов и другие)</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5%</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X="-72" w:tblpY="1"/>
        <w:tblOverlap w:val="never"/>
        <w:tblW w:w="9640" w:type="dxa"/>
        <w:tblLayout w:type="fixed"/>
        <w:tblCellMar>
          <w:left w:w="70" w:type="dxa"/>
          <w:right w:w="70" w:type="dxa"/>
        </w:tblCellMar>
        <w:tblLook w:val="0000"/>
      </w:tblPr>
      <w:tblGrid>
        <w:gridCol w:w="2127"/>
        <w:gridCol w:w="1813"/>
        <w:gridCol w:w="1900"/>
        <w:gridCol w:w="1900"/>
        <w:gridCol w:w="1900"/>
      </w:tblGrid>
      <w:tr w:rsidR="00762C50" w:rsidRPr="004B648B" w:rsidTr="00762C50">
        <w:trPr>
          <w:cantSplit/>
          <w:trHeight w:val="553"/>
        </w:trPr>
        <w:tc>
          <w:tcPr>
            <w:tcW w:w="2127"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center"/>
              <w:rPr>
                <w:sz w:val="24"/>
                <w:szCs w:val="24"/>
              </w:rPr>
            </w:pPr>
            <w:r w:rsidRPr="004B648B">
              <w:rPr>
                <w:sz w:val="24"/>
                <w:szCs w:val="24"/>
              </w:rPr>
              <w:t>Заместитель руководителя дошкольной организации</w:t>
            </w:r>
          </w:p>
        </w:tc>
        <w:tc>
          <w:tcPr>
            <w:tcW w:w="751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09"/>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239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398"/>
        </w:trPr>
        <w:tc>
          <w:tcPr>
            <w:tcW w:w="2127"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43"/>
        </w:trPr>
        <w:tc>
          <w:tcPr>
            <w:tcW w:w="2127"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организация участия педагогов, обучающихся в  региональных, межрегиональн</w:t>
            </w:r>
            <w:r w:rsidRPr="004B648B">
              <w:rPr>
                <w:sz w:val="24"/>
                <w:szCs w:val="24"/>
              </w:rPr>
              <w:lastRenderedPageBreak/>
              <w:t xml:space="preserve">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lastRenderedPageBreak/>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2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3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06"/>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985"/>
        <w:gridCol w:w="1813"/>
        <w:gridCol w:w="1900"/>
        <w:gridCol w:w="1900"/>
        <w:gridCol w:w="1900"/>
      </w:tblGrid>
      <w:tr w:rsidR="00762C50" w:rsidRPr="004B648B" w:rsidTr="00762C50">
        <w:trPr>
          <w:cantSplit/>
          <w:trHeight w:val="420"/>
        </w:trPr>
        <w:tc>
          <w:tcPr>
            <w:tcW w:w="198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3"/>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900" w:type="dxa"/>
            <w:tcBorders>
              <w:top w:val="single" w:sz="4" w:space="0" w:color="auto"/>
              <w:left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8"/>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551"/>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2"/>
        <w:gridCol w:w="1985"/>
        <w:gridCol w:w="1984"/>
        <w:gridCol w:w="1843"/>
        <w:gridCol w:w="8"/>
        <w:gridCol w:w="1885"/>
      </w:tblGrid>
      <w:tr w:rsidR="00546530" w:rsidRPr="00AB34B7" w:rsidTr="00133C8E">
        <w:tc>
          <w:tcPr>
            <w:tcW w:w="965"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 xml:space="preserve">Предельный размер выплат к окладу (должностному окладу), ставке </w:t>
            </w:r>
            <w:r w:rsidRPr="00AB34B7">
              <w:rPr>
                <w:rFonts w:ascii="Arial" w:hAnsi="Arial" w:cs="Arial"/>
                <w:sz w:val="24"/>
                <w:szCs w:val="24"/>
              </w:rPr>
              <w:lastRenderedPageBreak/>
              <w:t>заработной платы</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w:t>
            </w:r>
          </w:p>
        </w:tc>
        <w:tc>
          <w:tcPr>
            <w:tcW w:w="1040"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наличие квалифицированных </w:t>
            </w:r>
            <w:r w:rsidRPr="00AB34B7">
              <w:rPr>
                <w:rFonts w:ascii="Arial" w:hAnsi="Arial" w:cs="Arial"/>
                <w:sz w:val="24"/>
                <w:szCs w:val="24"/>
              </w:rPr>
              <w:lastRenderedPageBreak/>
              <w:t>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20% работников, работающих в </w:t>
            </w:r>
            <w:r w:rsidRPr="00AB34B7">
              <w:rPr>
                <w:rFonts w:ascii="Arial" w:hAnsi="Arial" w:cs="Arial"/>
                <w:sz w:val="24"/>
                <w:szCs w:val="24"/>
              </w:rPr>
              <w:lastRenderedPageBreak/>
              <w:t xml:space="preserve">организации имеют высшую квалификационную категорию </w:t>
            </w:r>
          </w:p>
        </w:tc>
        <w:tc>
          <w:tcPr>
            <w:tcW w:w="987" w:type="pct"/>
            <w:vMerge w:val="restart"/>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683"/>
        </w:trPr>
        <w:tc>
          <w:tcPr>
            <w:tcW w:w="965"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Merge w:val="restart"/>
            <w:tcBorders>
              <w:bottom w:val="single" w:sz="4" w:space="0" w:color="000000"/>
            </w:tcBorders>
            <w:vAlign w:val="center"/>
          </w:tcPr>
          <w:p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987" w:type="pct"/>
            <w:vMerge w:val="restart"/>
            <w:tcBorders>
              <w:bottom w:val="single" w:sz="4" w:space="0" w:color="000000"/>
            </w:tcBorders>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709"/>
        </w:trPr>
        <w:tc>
          <w:tcPr>
            <w:tcW w:w="965" w:type="pct"/>
            <w:vMerge w:val="restar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rsidR="00546530" w:rsidRPr="00AB34B7" w:rsidRDefault="00546530" w:rsidP="00AB34B7">
            <w:pPr>
              <w:spacing w:line="240" w:lineRule="auto"/>
              <w:ind w:firstLine="709"/>
              <w:jc w:val="both"/>
              <w:rPr>
                <w:rFonts w:ascii="Arial" w:hAnsi="Arial" w:cs="Arial"/>
                <w:sz w:val="24"/>
                <w:szCs w:val="24"/>
              </w:rPr>
            </w:pPr>
          </w:p>
        </w:tc>
        <w:tc>
          <w:tcPr>
            <w:tcW w:w="1039" w:type="pct"/>
            <w:vMerge/>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rPr>
          <w:trHeight w:val="28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280"/>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межрегиональ-ном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94"/>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с планом работы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pStyle w:val="ConsPlusCell"/>
              <w:ind w:firstLine="709"/>
              <w:jc w:val="both"/>
              <w:rPr>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1932"/>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w:t>
            </w: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отсутствие обращений граждан по поводу конфликтных ситуаций в организации (по итогам предыдущего </w:t>
            </w:r>
            <w:r w:rsidRPr="00AB34B7">
              <w:rPr>
                <w:rFonts w:ascii="Arial" w:hAnsi="Arial" w:cs="Arial"/>
                <w:sz w:val="24"/>
                <w:szCs w:val="24"/>
              </w:rPr>
              <w:lastRenderedPageBreak/>
              <w:t>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выстраивать эффективное взаимодействие для достижения целей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привлечение экономических и социальных партнеров для реализации основных направлений деятельности  организации</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заключен договор о сетевом взаимодействии, привлечены средства из дополнительных источников финансирования (грант)</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качественно предоставлять информацию о деятельности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Эффективное</w:t>
            </w:r>
          </w:p>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и системное использование в работе информационно - коммуникационных технологий</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100% информации представляется в срок и в соответствии с требованиями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332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информации  с помощью информацион-ных компьютерных технологий </w:t>
            </w:r>
          </w:p>
        </w:tc>
        <w:tc>
          <w:tcPr>
            <w:tcW w:w="1039" w:type="pc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265"/>
        </w:trPr>
        <w:tc>
          <w:tcPr>
            <w:tcW w:w="965" w:type="pct"/>
            <w:vMerge/>
            <w:tcBorders>
              <w:top w:val="nil"/>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информацион-ной открытости организации </w:t>
            </w:r>
          </w:p>
        </w:tc>
        <w:tc>
          <w:tcPr>
            <w:tcW w:w="1039" w:type="pct"/>
            <w:vMerge w:val="restart"/>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265"/>
        </w:trPr>
        <w:tc>
          <w:tcPr>
            <w:tcW w:w="965"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val="restart"/>
            <w:tcBorders>
              <w:top w:val="single" w:sz="4" w:space="0" w:color="auto"/>
            </w:tcBorders>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отсутствие </w:t>
            </w:r>
            <w:r w:rsidRPr="00AB34B7">
              <w:rPr>
                <w:rFonts w:ascii="Arial" w:hAnsi="Arial" w:cs="Arial"/>
                <w:sz w:val="24"/>
                <w:szCs w:val="24"/>
              </w:rPr>
              <w:lastRenderedPageBreak/>
              <w:t>предписаний (замечаний) контролирующих органов, учредителя, руководителя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t>несчастных случаев</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Оказание методической помощи образователь-ным организациям Красноярского края (для Центров)</w:t>
            </w:r>
          </w:p>
        </w:tc>
        <w:tc>
          <w:tcPr>
            <w:tcW w:w="1039" w:type="pct"/>
            <w:shd w:val="clear" w:color="auto" w:fill="FFFFFF"/>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методических рекомендаций, проведение 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деятельность в рамках стажировочной (базовой) площадки</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учредителя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исполнение плана мероприятий стажировочной (базовой) площадки в соответствии с установленными сроками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846"/>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исполнение плана повышения профессиональной подготовки </w:t>
            </w:r>
            <w:r w:rsidRPr="00AB34B7">
              <w:rPr>
                <w:rFonts w:ascii="Arial" w:hAnsi="Arial" w:cs="Arial"/>
                <w:sz w:val="24"/>
                <w:szCs w:val="24"/>
              </w:rPr>
              <w:lastRenderedPageBreak/>
              <w:t>работников</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lastRenderedPageBreak/>
              <w:t xml:space="preserve">100% работников повысили квалификацию </w:t>
            </w:r>
            <w:r w:rsidRPr="00AB34B7">
              <w:rPr>
                <w:rFonts w:ascii="Arial" w:hAnsi="Arial" w:cs="Arial"/>
                <w:sz w:val="24"/>
                <w:szCs w:val="24"/>
              </w:rPr>
              <w:br/>
            </w:r>
            <w:r w:rsidRPr="00AB34B7">
              <w:rPr>
                <w:rFonts w:ascii="Arial" w:hAnsi="Arial" w:cs="Arial"/>
                <w:sz w:val="24"/>
                <w:szCs w:val="24"/>
              </w:rPr>
              <w:lastRenderedPageBreak/>
              <w:t xml:space="preserve">в соответствии </w:t>
            </w:r>
            <w:r w:rsidRPr="00AB34B7">
              <w:rPr>
                <w:rFonts w:ascii="Arial" w:hAnsi="Arial" w:cs="Arial"/>
                <w:sz w:val="24"/>
                <w:szCs w:val="24"/>
              </w:rPr>
              <w:br/>
              <w:t xml:space="preserve">с планом (по итогам предыдущего квартала)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1265"/>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Align w:val="center"/>
          </w:tcPr>
          <w:p w:rsidR="00546530" w:rsidRPr="00AB34B7" w:rsidRDefault="00546530" w:rsidP="0008287F">
            <w:pPr>
              <w:pStyle w:val="ConsPlusCell"/>
              <w:jc w:val="both"/>
              <w:rPr>
                <w:sz w:val="24"/>
                <w:szCs w:val="24"/>
              </w:rPr>
            </w:pPr>
            <w:r w:rsidRPr="00AB34B7">
              <w:rPr>
                <w:sz w:val="24"/>
                <w:szCs w:val="24"/>
              </w:rPr>
              <w:t>наличие призового места на следующих уровнях:</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30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межрегиональ-ном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220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организациия</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2222"/>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337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rsidR="00991155" w:rsidRDefault="00991155" w:rsidP="00AB34B7">
            <w:pPr>
              <w:spacing w:line="240" w:lineRule="auto"/>
              <w:ind w:firstLine="709"/>
              <w:jc w:val="both"/>
              <w:rPr>
                <w:rFonts w:ascii="Arial" w:hAnsi="Arial" w:cs="Arial"/>
                <w:sz w:val="24"/>
                <w:szCs w:val="24"/>
              </w:rPr>
            </w:pPr>
          </w:p>
          <w:p w:rsidR="00991155" w:rsidRDefault="00991155" w:rsidP="00AB34B7">
            <w:pPr>
              <w:spacing w:line="240" w:lineRule="auto"/>
              <w:ind w:firstLine="709"/>
              <w:jc w:val="both"/>
              <w:rPr>
                <w:rFonts w:ascii="Arial" w:hAnsi="Arial" w:cs="Arial"/>
                <w:sz w:val="24"/>
                <w:szCs w:val="24"/>
              </w:rPr>
            </w:pPr>
          </w:p>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информацион-</w:t>
            </w:r>
            <w:r w:rsidRPr="00AB34B7">
              <w:rPr>
                <w:rFonts w:ascii="Arial" w:hAnsi="Arial" w:cs="Arial"/>
                <w:sz w:val="24"/>
                <w:szCs w:val="24"/>
              </w:rPr>
              <w:lastRenderedPageBreak/>
              <w:t>ной открытости организации</w:t>
            </w:r>
          </w:p>
        </w:tc>
        <w:tc>
          <w:tcPr>
            <w:tcW w:w="1039"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проведение информационн</w:t>
            </w:r>
            <w:r w:rsidRPr="00AB34B7">
              <w:rPr>
                <w:rFonts w:ascii="Arial" w:hAnsi="Arial" w:cs="Arial"/>
                <w:sz w:val="24"/>
                <w:szCs w:val="24"/>
              </w:rPr>
              <w:lastRenderedPageBreak/>
              <w:t>о-разъяснительной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наличие в организации </w:t>
            </w:r>
            <w:r w:rsidRPr="00AB34B7">
              <w:rPr>
                <w:rFonts w:ascii="Arial" w:hAnsi="Arial" w:cs="Arial"/>
                <w:sz w:val="24"/>
                <w:szCs w:val="24"/>
              </w:rPr>
              <w:lastRenderedPageBreak/>
              <w:t>стендов с информацией о перечне предоставляемых услуг, о правах и обязанностях 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169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надзорных и </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контролирующих</w:t>
            </w:r>
            <w:r w:rsidR="00991155">
              <w:rPr>
                <w:rFonts w:ascii="Arial" w:hAnsi="Arial" w:cs="Arial"/>
                <w:color w:val="000000"/>
                <w:sz w:val="24"/>
                <w:szCs w:val="24"/>
              </w:rPr>
              <w:t xml:space="preserve"> </w:t>
            </w: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985"/>
        <w:gridCol w:w="2289"/>
        <w:gridCol w:w="1963"/>
        <w:gridCol w:w="142"/>
        <w:gridCol w:w="1418"/>
      </w:tblGrid>
      <w:tr w:rsidR="00546530" w:rsidRPr="00AB34B7" w:rsidTr="00133C8E">
        <w:trPr>
          <w:trHeight w:val="767"/>
        </w:trPr>
        <w:tc>
          <w:tcPr>
            <w:tcW w:w="1843" w:type="dxa"/>
            <w:vMerge w:val="restart"/>
            <w:vAlign w:val="center"/>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trHeight w:val="300"/>
        </w:trPr>
        <w:tc>
          <w:tcPr>
            <w:tcW w:w="1843"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rsidTr="00133C8E">
        <w:trPr>
          <w:trHeight w:val="300"/>
        </w:trPr>
        <w:tc>
          <w:tcPr>
            <w:tcW w:w="1843" w:type="dxa"/>
            <w:vMerge w:val="restart"/>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4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w:t>
            </w:r>
            <w:r w:rsidRPr="00AB34B7">
              <w:rPr>
                <w:rFonts w:ascii="Arial" w:hAnsi="Arial" w:cs="Arial"/>
                <w:color w:val="000000"/>
                <w:sz w:val="24"/>
                <w:szCs w:val="24"/>
              </w:rPr>
              <w:lastRenderedPageBreak/>
              <w:t>ь потребителей образовательных</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выстраивание эффективного взаимодействия с другими организациями, учреждениями, ведомствами в целях развития организации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утвержденного плана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5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инфраструкту-ры, обеспечиваю-щей реализацию совместных мероприятий, проектов, программ</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707"/>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trHeight w:val="118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исполнение бюджета, выполнение мероприятий и достижение заявленных параметров в </w:t>
            </w:r>
            <w:r w:rsidRPr="00AB34B7">
              <w:rPr>
                <w:rFonts w:ascii="Arial" w:hAnsi="Arial" w:cs="Arial"/>
                <w:color w:val="000000"/>
                <w:sz w:val="24"/>
                <w:szCs w:val="24"/>
              </w:rPr>
              <w:lastRenderedPageBreak/>
              <w:t>планах организации, муниципальном задании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lastRenderedPageBreak/>
              <w:t>99% - 100%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rPr>
          <w:trHeight w:val="45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562"/>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работников организации</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краевых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международных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223"/>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rsidTr="00133C8E">
        <w:trPr>
          <w:trHeight w:val="38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443"/>
        </w:trPr>
        <w:tc>
          <w:tcPr>
            <w:tcW w:w="1843" w:type="dxa"/>
            <w:vMerge w:val="restart"/>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w:t>
            </w:r>
            <w:r w:rsidRPr="00AB34B7">
              <w:rPr>
                <w:rFonts w:ascii="Arial" w:hAnsi="Arial" w:cs="Arial"/>
                <w:color w:val="000000"/>
                <w:sz w:val="24"/>
                <w:szCs w:val="24"/>
              </w:rPr>
              <w:lastRenderedPageBreak/>
              <w:t>ь участников образовательного процесса</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отсутствие</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соответствие изменениям в законода-тельстве предоставленных отчетов, документов</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15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131"/>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2289"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выполнения муниципального задания и на цели,  не связанные с финансовым 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3"/>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tblPr>
      <w:tblGrid>
        <w:gridCol w:w="1701"/>
        <w:gridCol w:w="1843"/>
        <w:gridCol w:w="2410"/>
        <w:gridCol w:w="1984"/>
        <w:gridCol w:w="1560"/>
      </w:tblGrid>
      <w:tr w:rsidR="00546530" w:rsidRPr="00AB34B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 xml:space="preserve">качества деятельности </w:t>
            </w:r>
            <w:r w:rsidRPr="0008287F">
              <w:rPr>
                <w:rFonts w:ascii="Arial" w:hAnsi="Arial" w:cs="Arial"/>
                <w:sz w:val="24"/>
                <w:szCs w:val="24"/>
              </w:rPr>
              <w:lastRenderedPageBreak/>
              <w:t>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lastRenderedPageBreak/>
              <w:t>Условия</w:t>
            </w:r>
          </w:p>
        </w:tc>
        <w:tc>
          <w:tcPr>
            <w:tcW w:w="1560"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w:t>
            </w:r>
            <w:r w:rsidRPr="00AB34B7">
              <w:rPr>
                <w:rFonts w:ascii="Arial" w:hAnsi="Arial" w:cs="Arial"/>
                <w:sz w:val="24"/>
                <w:szCs w:val="24"/>
              </w:rPr>
              <w:lastRenderedPageBreak/>
              <w:t>му окладу), ставке заработной платы</w:t>
            </w:r>
          </w:p>
        </w:tc>
      </w:tr>
      <w:tr w:rsidR="00546530" w:rsidRPr="00AB34B7" w:rsidTr="00133C8E">
        <w:trPr>
          <w:trHeight w:val="480"/>
        </w:trPr>
        <w:tc>
          <w:tcPr>
            <w:tcW w:w="1701"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40"/>
        </w:trPr>
        <w:tc>
          <w:tcPr>
            <w:tcW w:w="1701"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lastRenderedPageBreak/>
              <w:t>1</w:t>
            </w:r>
          </w:p>
        </w:tc>
        <w:tc>
          <w:tcPr>
            <w:tcW w:w="1843"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нарушений законода-тельства </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Качество подготовки федеральных и краевых отчетов и </w:t>
            </w:r>
            <w:r w:rsidRPr="00AB34B7">
              <w:rPr>
                <w:sz w:val="24"/>
                <w:szCs w:val="24"/>
              </w:rPr>
              <w:lastRenderedPageBreak/>
              <w:t>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lastRenderedPageBreak/>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30"/>
        </w:trPr>
        <w:tc>
          <w:tcPr>
            <w:tcW w:w="1701"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316"/>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59"/>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Обеспечение санитарно-гигиенических условий процесса работы, обеспечение санитарно-бытовых условий, выполнение требований пожарной и электробезопас-ности,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286"/>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 xml:space="preserve">Критерии оценки результативности и качества деятельности </w:t>
            </w:r>
            <w:r w:rsidRPr="00AB34B7">
              <w:rPr>
                <w:sz w:val="24"/>
                <w:szCs w:val="24"/>
              </w:rPr>
              <w:lastRenderedPageBreak/>
              <w:t>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lastRenderedPageBreak/>
              <w:t>Условия</w:t>
            </w:r>
          </w:p>
        </w:tc>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 xml:space="preserve">Предельный размер выплат к окладу, </w:t>
            </w:r>
            <w:r w:rsidRPr="00AB34B7">
              <w:rPr>
                <w:sz w:val="24"/>
                <w:szCs w:val="24"/>
              </w:rPr>
              <w:lastRenderedPageBreak/>
              <w:t>(должностному окладу), ставке заработной платы</w:t>
            </w:r>
          </w:p>
        </w:tc>
      </w:tr>
      <w:tr w:rsidR="00546530" w:rsidRPr="00AB34B7" w:rsidTr="00133C8E">
        <w:trPr>
          <w:cantSplit/>
          <w:trHeight w:val="480"/>
        </w:trPr>
        <w:tc>
          <w:tcPr>
            <w:tcW w:w="1701" w:type="dxa"/>
            <w:vMerge/>
            <w:tcBorders>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lastRenderedPageBreak/>
              <w:t>1</w:t>
            </w:r>
          </w:p>
        </w:tc>
        <w:tc>
          <w:tcPr>
            <w:tcW w:w="226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 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bl>
    <w:p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tblPr>
      <w:tblGrid>
        <w:gridCol w:w="1700"/>
        <w:gridCol w:w="1845"/>
        <w:gridCol w:w="141"/>
        <w:gridCol w:w="283"/>
        <w:gridCol w:w="1560"/>
        <w:gridCol w:w="141"/>
        <w:gridCol w:w="142"/>
        <w:gridCol w:w="1701"/>
        <w:gridCol w:w="284"/>
        <w:gridCol w:w="1701"/>
      </w:tblGrid>
      <w:tr w:rsidR="00546530" w:rsidRPr="00AB34B7" w:rsidTr="00133C8E">
        <w:trPr>
          <w:trHeight w:val="320"/>
          <w:tblCellSpacing w:w="5" w:type="nil"/>
        </w:trPr>
        <w:tc>
          <w:tcPr>
            <w:tcW w:w="1700" w:type="dxa"/>
            <w:tcBorders>
              <w:top w:val="single" w:sz="4" w:space="0" w:color="auto"/>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rsidTr="00133C8E">
        <w:trPr>
          <w:trHeight w:val="1500"/>
          <w:tblCellSpacing w:w="5" w:type="nil"/>
        </w:trPr>
        <w:tc>
          <w:tcPr>
            <w:tcW w:w="1700" w:type="dxa"/>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89"/>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ind w:right="-75"/>
              <w:jc w:val="both"/>
              <w:rPr>
                <w:sz w:val="24"/>
                <w:szCs w:val="24"/>
              </w:rPr>
            </w:pPr>
            <w:r w:rsidRPr="00AB34B7">
              <w:rPr>
                <w:sz w:val="24"/>
                <w:szCs w:val="24"/>
              </w:rPr>
              <w:t xml:space="preserve">Отсутствие обоснованных зафиксированных замечаний к руководителю со стороны контролирующих органов, учредителя, </w:t>
            </w:r>
            <w:r w:rsidRPr="00AB34B7">
              <w:rPr>
                <w:sz w:val="24"/>
                <w:szCs w:val="24"/>
              </w:rPr>
              <w:lastRenderedPageBreak/>
              <w:t>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Соответствие учреждения требованиям надзорных органов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80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2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51"/>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rsidTr="00133C8E">
        <w:trPr>
          <w:trHeight w:val="545"/>
          <w:tblCellSpacing w:w="5" w:type="nil"/>
        </w:trPr>
        <w:tc>
          <w:tcPr>
            <w:tcW w:w="1700"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rsidTr="00133C8E">
        <w:trPr>
          <w:trHeight w:val="405"/>
          <w:tblCellSpacing w:w="5" w:type="nil"/>
        </w:trPr>
        <w:tc>
          <w:tcPr>
            <w:tcW w:w="1700" w:type="dxa"/>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100%</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54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trHeight w:val="35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rsidTr="00133C8E">
        <w:trPr>
          <w:trHeight w:val="53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Участие в организации и проведении мероприятий </w:t>
            </w:r>
            <w:r w:rsidRPr="00AB34B7">
              <w:rPr>
                <w:sz w:val="24"/>
                <w:szCs w:val="24"/>
              </w:rPr>
              <w:lastRenderedPageBreak/>
              <w:t>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Краевых</w:t>
            </w:r>
          </w:p>
          <w:p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p w:rsidR="00546530" w:rsidRPr="00AB34B7" w:rsidRDefault="00546530" w:rsidP="00AB34B7">
            <w:pPr>
              <w:pStyle w:val="ConsPlusCell"/>
              <w:ind w:firstLine="709"/>
              <w:jc w:val="both"/>
              <w:rPr>
                <w:sz w:val="24"/>
                <w:szCs w:val="24"/>
              </w:rPr>
            </w:pPr>
          </w:p>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trHeight w:val="112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Выполнение особых указаний учредителя, большего объема работы с использованием меньшего количества 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Дополнительный объем работы</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r>
      <w:r w:rsidRPr="00AB34B7">
        <w:rPr>
          <w:rFonts w:ascii="Arial" w:hAnsi="Arial" w:cs="Arial"/>
          <w:sz w:val="24"/>
          <w:szCs w:val="24"/>
        </w:rPr>
        <w:lastRenderedPageBreak/>
        <w:t>Приложение № 9</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6821"/>
        <w:gridCol w:w="1917"/>
      </w:tblGrid>
      <w:tr w:rsidR="00546530" w:rsidRPr="00AB34B7" w:rsidTr="00133C8E">
        <w:tc>
          <w:tcPr>
            <w:tcW w:w="666" w:type="dxa"/>
            <w:vAlign w:val="center"/>
          </w:tcPr>
          <w:p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9E58FB">
      <w:pPr>
        <w:pStyle w:val="a7"/>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572"/>
        <w:gridCol w:w="2654"/>
        <w:gridCol w:w="2277"/>
        <w:gridCol w:w="1975"/>
      </w:tblGrid>
      <w:tr w:rsidR="00546530" w:rsidRPr="00AB34B7" w:rsidTr="00133C8E">
        <w:tc>
          <w:tcPr>
            <w:tcW w:w="0" w:type="auto"/>
            <w:vMerge w:val="restart"/>
          </w:tcPr>
          <w:p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rsidTr="00133C8E">
        <w:trPr>
          <w:trHeight w:val="311"/>
        </w:trPr>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Pr>
          <w:p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работ в рамках текущего или капитального ремонта</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 в полном объеме и в установленные сроки по видам ремонта:</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tcPr>
          <w:p w:rsidR="00546530" w:rsidRPr="00AB34B7" w:rsidRDefault="00546530" w:rsidP="009E58FB">
            <w:pPr>
              <w:pStyle w:val="ConsPlusNormal"/>
              <w:ind w:firstLine="0"/>
              <w:jc w:val="both"/>
              <w:rPr>
                <w:sz w:val="24"/>
                <w:szCs w:val="24"/>
              </w:rPr>
            </w:pPr>
            <w:r w:rsidRPr="00AB34B7">
              <w:rPr>
                <w:sz w:val="24"/>
                <w:szCs w:val="24"/>
              </w:rPr>
              <w:t xml:space="preserve">Подготовка образовательного </w:t>
            </w:r>
            <w:r w:rsidRPr="00AB34B7">
              <w:rPr>
                <w:sz w:val="24"/>
                <w:szCs w:val="24"/>
              </w:rPr>
              <w:lastRenderedPageBreak/>
              <w:t>учреждения к новому учебному году</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 xml:space="preserve">Учреждение подготовлено и </w:t>
            </w:r>
            <w:r w:rsidRPr="00AB34B7">
              <w:rPr>
                <w:sz w:val="24"/>
                <w:szCs w:val="24"/>
              </w:rPr>
              <w:lastRenderedPageBreak/>
              <w:t>принято к новому учебному году контролирующими органами</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Своевременно и без замечаний</w:t>
            </w:r>
          </w:p>
        </w:tc>
        <w:tc>
          <w:tcPr>
            <w:tcW w:w="0" w:type="auto"/>
          </w:tcPr>
          <w:p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lastRenderedPageBreak/>
              <w:t>Организация важных мероприятий и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rsidTr="00133C8E">
        <w:tc>
          <w:tcPr>
            <w:tcW w:w="0" w:type="auto"/>
            <w:tcBorders>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70</w:t>
            </w:r>
          </w:p>
          <w:p w:rsidR="00546530" w:rsidRPr="00AB34B7" w:rsidRDefault="00546530"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blPrEx>
          <w:tblBorders>
            <w:insideH w:val="nil"/>
          </w:tblBorders>
        </w:tblPrEx>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60</w:t>
            </w:r>
          </w:p>
        </w:tc>
      </w:tr>
    </w:tbl>
    <w:p w:rsidR="00546530" w:rsidRPr="00AB34B7" w:rsidRDefault="00546530" w:rsidP="00AB34B7">
      <w:pPr>
        <w:pStyle w:val="a7"/>
        <w:ind w:firstLine="709"/>
        <w:jc w:val="both"/>
        <w:rPr>
          <w:rFonts w:ascii="Arial" w:hAnsi="Arial" w:cs="Arial"/>
          <w:b w:val="0"/>
        </w:rPr>
      </w:pPr>
    </w:p>
    <w:p w:rsidR="00546530" w:rsidRDefault="00546530"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Pr="00AB34B7" w:rsidRDefault="009E58FB" w:rsidP="00AB34B7">
      <w:pPr>
        <w:pStyle w:val="a7"/>
        <w:ind w:firstLine="709"/>
        <w:jc w:val="both"/>
        <w:rPr>
          <w:rFonts w:ascii="Arial" w:hAnsi="Arial" w:cs="Arial"/>
          <w:b w:val="0"/>
        </w:rPr>
      </w:pPr>
    </w:p>
    <w:p w:rsidR="00546530" w:rsidRPr="00AB34B7" w:rsidRDefault="00546530" w:rsidP="00AB34B7">
      <w:pPr>
        <w:pStyle w:val="a7"/>
        <w:ind w:firstLine="709"/>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lastRenderedPageBreak/>
        <w:t>Приложение № 11</w:t>
      </w:r>
    </w:p>
    <w:p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rsidR="00546530" w:rsidRPr="00AB34B7" w:rsidRDefault="00546530" w:rsidP="00AB34B7">
      <w:pPr>
        <w:ind w:firstLine="709"/>
        <w:jc w:val="both"/>
        <w:rPr>
          <w:rFonts w:ascii="Arial" w:hAnsi="Arial" w:cs="Arial"/>
          <w:sz w:val="24"/>
          <w:szCs w:val="24"/>
        </w:rPr>
      </w:pPr>
    </w:p>
    <w:p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2"/>
        <w:gridCol w:w="3827"/>
        <w:gridCol w:w="1701"/>
        <w:gridCol w:w="1701"/>
        <w:gridCol w:w="1701"/>
      </w:tblGrid>
      <w:tr w:rsidR="00546530" w:rsidRPr="00AB34B7" w:rsidTr="00133C8E">
        <w:tc>
          <w:tcPr>
            <w:tcW w:w="772" w:type="dxa"/>
            <w:vMerge w:val="restart"/>
            <w:vAlign w:val="center"/>
          </w:tcPr>
          <w:p w:rsidR="00546530" w:rsidRPr="00AB34B7" w:rsidRDefault="00546530" w:rsidP="009E58FB">
            <w:pPr>
              <w:pStyle w:val="ConsPlusNormal"/>
              <w:ind w:firstLine="709"/>
              <w:jc w:val="center"/>
              <w:rPr>
                <w:sz w:val="24"/>
                <w:szCs w:val="24"/>
              </w:rPr>
            </w:pPr>
            <w:r w:rsidRPr="00AB34B7">
              <w:rPr>
                <w:sz w:val="24"/>
                <w:szCs w:val="24"/>
              </w:rPr>
              <w:t>№</w:t>
            </w:r>
          </w:p>
          <w:p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rsidTr="00133C8E">
        <w:tc>
          <w:tcPr>
            <w:tcW w:w="772" w:type="dxa"/>
            <w:vMerge/>
            <w:vAlign w:val="center"/>
          </w:tcPr>
          <w:p w:rsidR="00546530" w:rsidRPr="00AB34B7" w:rsidRDefault="00546530" w:rsidP="009E58FB">
            <w:pPr>
              <w:pStyle w:val="ConsPlusNormal"/>
              <w:ind w:firstLine="709"/>
              <w:jc w:val="center"/>
              <w:rPr>
                <w:sz w:val="24"/>
                <w:szCs w:val="24"/>
              </w:rPr>
            </w:pPr>
          </w:p>
        </w:tc>
        <w:tc>
          <w:tcPr>
            <w:tcW w:w="3827" w:type="dxa"/>
            <w:vMerge/>
            <w:vAlign w:val="center"/>
          </w:tcPr>
          <w:p w:rsidR="00546530" w:rsidRPr="00AB34B7" w:rsidRDefault="00546530" w:rsidP="009E58FB">
            <w:pPr>
              <w:pStyle w:val="ConsPlusNormal"/>
              <w:ind w:firstLine="709"/>
              <w:jc w:val="center"/>
              <w:rPr>
                <w:sz w:val="24"/>
                <w:szCs w:val="24"/>
              </w:rPr>
            </w:pP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Специализированная организация по ведению бухгалтерского учета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C148DE">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bl>
    <w:p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D61" w:rsidRDefault="00CD1D61" w:rsidP="00DF76F8">
      <w:pPr>
        <w:spacing w:after="0" w:line="240" w:lineRule="auto"/>
      </w:pPr>
      <w:r>
        <w:separator/>
      </w:r>
    </w:p>
  </w:endnote>
  <w:endnote w:type="continuationSeparator" w:id="1">
    <w:p w:rsidR="00CD1D61" w:rsidRDefault="00CD1D61" w:rsidP="00DF7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8764"/>
      <w:docPartObj>
        <w:docPartGallery w:val="Page Numbers (Bottom of Page)"/>
        <w:docPartUnique/>
      </w:docPartObj>
    </w:sdtPr>
    <w:sdtEndPr>
      <w:rPr>
        <w:rFonts w:ascii="Arial" w:hAnsi="Arial" w:cs="Arial"/>
        <w:sz w:val="24"/>
        <w:szCs w:val="24"/>
      </w:rPr>
    </w:sdtEndPr>
    <w:sdtContent>
      <w:p w:rsidR="00C847FA" w:rsidRPr="009552CC" w:rsidRDefault="002F11B9"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00C847FA"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1739D4">
          <w:rPr>
            <w:rFonts w:ascii="Arial" w:hAnsi="Arial" w:cs="Arial"/>
            <w:noProof/>
            <w:sz w:val="24"/>
            <w:szCs w:val="24"/>
          </w:rPr>
          <w:t>33</w:t>
        </w:r>
        <w:r w:rsidRPr="009552CC">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D61" w:rsidRDefault="00CD1D61" w:rsidP="00DF76F8">
      <w:pPr>
        <w:spacing w:after="0" w:line="240" w:lineRule="auto"/>
      </w:pPr>
      <w:r>
        <w:separator/>
      </w:r>
    </w:p>
  </w:footnote>
  <w:footnote w:type="continuationSeparator" w:id="1">
    <w:p w:rsidR="00CD1D61" w:rsidRDefault="00CD1D61" w:rsidP="00DF76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77DA4"/>
    <w:rsid w:val="00024122"/>
    <w:rsid w:val="00032BE7"/>
    <w:rsid w:val="0003381F"/>
    <w:rsid w:val="0004297F"/>
    <w:rsid w:val="0007716E"/>
    <w:rsid w:val="000771DA"/>
    <w:rsid w:val="0008287F"/>
    <w:rsid w:val="000955BC"/>
    <w:rsid w:val="00133C8E"/>
    <w:rsid w:val="001739D4"/>
    <w:rsid w:val="00180A44"/>
    <w:rsid w:val="001C344E"/>
    <w:rsid w:val="001E7A26"/>
    <w:rsid w:val="002078A0"/>
    <w:rsid w:val="002623B0"/>
    <w:rsid w:val="00265734"/>
    <w:rsid w:val="0026609D"/>
    <w:rsid w:val="00291A05"/>
    <w:rsid w:val="002B6904"/>
    <w:rsid w:val="002C5487"/>
    <w:rsid w:val="002F11B9"/>
    <w:rsid w:val="00304F53"/>
    <w:rsid w:val="0032673F"/>
    <w:rsid w:val="00335EC1"/>
    <w:rsid w:val="00392650"/>
    <w:rsid w:val="003A6330"/>
    <w:rsid w:val="003F2DD1"/>
    <w:rsid w:val="00441FB6"/>
    <w:rsid w:val="00475308"/>
    <w:rsid w:val="00477DA4"/>
    <w:rsid w:val="004F02C6"/>
    <w:rsid w:val="004F66F4"/>
    <w:rsid w:val="0051580A"/>
    <w:rsid w:val="00546530"/>
    <w:rsid w:val="00585876"/>
    <w:rsid w:val="005D3A8C"/>
    <w:rsid w:val="00605D5A"/>
    <w:rsid w:val="00606B26"/>
    <w:rsid w:val="0061127A"/>
    <w:rsid w:val="00672B35"/>
    <w:rsid w:val="00675ECB"/>
    <w:rsid w:val="006C1480"/>
    <w:rsid w:val="006F61E5"/>
    <w:rsid w:val="00702999"/>
    <w:rsid w:val="007202FE"/>
    <w:rsid w:val="007236E9"/>
    <w:rsid w:val="00725CBC"/>
    <w:rsid w:val="00762C50"/>
    <w:rsid w:val="00782892"/>
    <w:rsid w:val="007B6B74"/>
    <w:rsid w:val="00801841"/>
    <w:rsid w:val="00821243"/>
    <w:rsid w:val="008E28E0"/>
    <w:rsid w:val="008F1E96"/>
    <w:rsid w:val="00902A11"/>
    <w:rsid w:val="009078D9"/>
    <w:rsid w:val="009214EF"/>
    <w:rsid w:val="00922E45"/>
    <w:rsid w:val="009552CC"/>
    <w:rsid w:val="00991155"/>
    <w:rsid w:val="009C1F1D"/>
    <w:rsid w:val="009C7F23"/>
    <w:rsid w:val="009D2DC4"/>
    <w:rsid w:val="009E58FB"/>
    <w:rsid w:val="009F7316"/>
    <w:rsid w:val="00A247CB"/>
    <w:rsid w:val="00A66AAE"/>
    <w:rsid w:val="00AB34B7"/>
    <w:rsid w:val="00B3400C"/>
    <w:rsid w:val="00B42ED4"/>
    <w:rsid w:val="00B52721"/>
    <w:rsid w:val="00B87C7E"/>
    <w:rsid w:val="00BE491B"/>
    <w:rsid w:val="00C148DE"/>
    <w:rsid w:val="00C21A5D"/>
    <w:rsid w:val="00C40C0F"/>
    <w:rsid w:val="00C7710E"/>
    <w:rsid w:val="00C847FA"/>
    <w:rsid w:val="00CC767B"/>
    <w:rsid w:val="00CD1D61"/>
    <w:rsid w:val="00CE1544"/>
    <w:rsid w:val="00D03BB2"/>
    <w:rsid w:val="00D329B0"/>
    <w:rsid w:val="00D4263B"/>
    <w:rsid w:val="00D50C64"/>
    <w:rsid w:val="00D5290B"/>
    <w:rsid w:val="00D531D2"/>
    <w:rsid w:val="00D66074"/>
    <w:rsid w:val="00DD1983"/>
    <w:rsid w:val="00DD39C0"/>
    <w:rsid w:val="00DD6F51"/>
    <w:rsid w:val="00DF76F8"/>
    <w:rsid w:val="00E51882"/>
    <w:rsid w:val="00E57751"/>
    <w:rsid w:val="00EC7E05"/>
    <w:rsid w:val="00EE06FC"/>
    <w:rsid w:val="00F02716"/>
    <w:rsid w:val="00F16B91"/>
    <w:rsid w:val="00F5620F"/>
    <w:rsid w:val="00F64322"/>
    <w:rsid w:val="00F662F4"/>
    <w:rsid w:val="00F9037F"/>
    <w:rsid w:val="00FE5C1E"/>
    <w:rsid w:val="00FF4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Название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546530"/>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125</Pages>
  <Words>54087</Words>
  <Characters>308298</Characters>
  <Application>Microsoft Office Word</Application>
  <DocSecurity>0</DocSecurity>
  <Lines>2569</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361662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Пунтус</cp:lastModifiedBy>
  <cp:revision>4</cp:revision>
  <cp:lastPrinted>2022-04-12T07:11:00Z</cp:lastPrinted>
  <dcterms:created xsi:type="dcterms:W3CDTF">2023-08-28T07:48:00Z</dcterms:created>
  <dcterms:modified xsi:type="dcterms:W3CDTF">2023-09-04T03:37:00Z</dcterms:modified>
</cp:coreProperties>
</file>