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45" w:rsidRPr="00853546" w:rsidRDefault="0040103C" w:rsidP="00853546">
      <w:pPr>
        <w:jc w:val="center"/>
        <w:rPr>
          <w:b/>
          <w:i/>
          <w:color w:val="4472C4" w:themeColor="accent5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546">
        <w:rPr>
          <w:b/>
          <w:i/>
          <w:color w:val="4472C4" w:themeColor="accent5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Хронология рассмотрения и утверждения проекта решения о районном бюджете на 2023 год и плановый период 2024-2025 годов</w:t>
      </w:r>
    </w:p>
    <w:p w:rsidR="00853546" w:rsidRDefault="00853546"/>
    <w:p w:rsidR="00853546" w:rsidRDefault="002E14E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286283</wp:posOffset>
            </wp:positionV>
            <wp:extent cx="1784908" cy="1338832"/>
            <wp:effectExtent l="0" t="0" r="6350" b="0"/>
            <wp:wrapNone/>
            <wp:docPr id="1" name="Рисунок 1" descr="https://klike.net/uploads/posts/2023-02/1675493906_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3-02/1675493906_3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8" cy="133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46" w:rsidRDefault="00853546">
      <w:r>
        <w:t xml:space="preserve">                                                                </w:t>
      </w:r>
    </w:p>
    <w:p w:rsidR="00853546" w:rsidRDefault="00853546"/>
    <w:p w:rsidR="002E14EC" w:rsidRDefault="00853546">
      <w:r>
        <w:t xml:space="preserve">                                                              1.</w:t>
      </w:r>
      <w:r w:rsidR="0040103C">
        <w:t xml:space="preserve">Составление проекта бюджета </w:t>
      </w:r>
    </w:p>
    <w:p w:rsidR="0040103C" w:rsidRDefault="002E14EC">
      <w:r>
        <w:t xml:space="preserve">                                                            </w:t>
      </w:r>
      <w:proofErr w:type="gramStart"/>
      <w:r>
        <w:t xml:space="preserve">Дата:  </w:t>
      </w:r>
      <w:r w:rsidR="0040103C">
        <w:t>август</w:t>
      </w:r>
      <w:proofErr w:type="gramEnd"/>
      <w:r w:rsidR="0040103C">
        <w:t>-октябр</w:t>
      </w:r>
      <w:r w:rsidR="0040103C">
        <w:t>ь 2022 года</w:t>
      </w:r>
    </w:p>
    <w:p w:rsidR="0040103C" w:rsidRDefault="0040103C"/>
    <w:p w:rsidR="00853546" w:rsidRDefault="00DA5A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65176</wp:posOffset>
                </wp:positionV>
                <wp:extent cx="0" cy="687629"/>
                <wp:effectExtent l="76200" t="0" r="9525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33F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1.6pt;margin-top:5.15pt;width:0;height:5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853546" w:rsidRDefault="00853546"/>
    <w:p w:rsidR="00853546" w:rsidRDefault="00853546"/>
    <w:p w:rsidR="002E14EC" w:rsidRDefault="00DA5AE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5867</wp:posOffset>
            </wp:positionV>
            <wp:extent cx="1920240" cy="1280160"/>
            <wp:effectExtent l="0" t="0" r="3810" b="0"/>
            <wp:wrapNone/>
            <wp:docPr id="3" name="Рисунок 3" descr="https://shtrafsud.ru/wp-content/uploads/2018/09/blobid153744366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trafsud.ru/wp-content/uploads/2018/09/blobid1537443666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EC" w:rsidRDefault="002E14EC">
      <w:r>
        <w:t xml:space="preserve"> </w:t>
      </w:r>
    </w:p>
    <w:p w:rsidR="002E14EC" w:rsidRDefault="002E14EC">
      <w:r>
        <w:t xml:space="preserve">                                                               </w:t>
      </w:r>
      <w:r w:rsidR="00853546">
        <w:t>2.</w:t>
      </w:r>
      <w:r w:rsidR="0040103C">
        <w:t xml:space="preserve">Внесение проекта решения о бюджете в районный Совет </w:t>
      </w:r>
      <w:r>
        <w:t xml:space="preserve">       </w:t>
      </w:r>
    </w:p>
    <w:p w:rsidR="002E14EC" w:rsidRDefault="002E14EC">
      <w:r>
        <w:t xml:space="preserve">                                                                </w:t>
      </w:r>
      <w:r w:rsidR="0040103C">
        <w:t xml:space="preserve">депутатов </w:t>
      </w:r>
    </w:p>
    <w:p w:rsidR="002E14EC" w:rsidRDefault="002E14EC">
      <w:r>
        <w:t xml:space="preserve">                                                                </w:t>
      </w:r>
      <w:r>
        <w:t>Дата: 14 ноября 2022г</w:t>
      </w:r>
    </w:p>
    <w:p w:rsidR="002E14EC" w:rsidRDefault="002E14EC" w:rsidP="008535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622E6" wp14:editId="52B59B49">
                <wp:simplePos x="0" y="0"/>
                <wp:positionH relativeFrom="column">
                  <wp:posOffset>899464</wp:posOffset>
                </wp:positionH>
                <wp:positionV relativeFrom="paragraph">
                  <wp:posOffset>6655</wp:posOffset>
                </wp:positionV>
                <wp:extent cx="0" cy="687629"/>
                <wp:effectExtent l="76200" t="0" r="9525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BE40A" id="Прямая со стрелкой 6" o:spid="_x0000_s1026" type="#_x0000_t32" style="position:absolute;margin-left:70.8pt;margin-top:.5pt;width:0;height:5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</w:p>
    <w:p w:rsidR="002E14EC" w:rsidRDefault="002E14EC" w:rsidP="00853546"/>
    <w:p w:rsidR="002E14EC" w:rsidRDefault="00DA5AE5" w:rsidP="0085354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-153619</wp:posOffset>
            </wp:positionH>
            <wp:positionV relativeFrom="paragraph">
              <wp:posOffset>178739</wp:posOffset>
            </wp:positionV>
            <wp:extent cx="1988500" cy="1404518"/>
            <wp:effectExtent l="0" t="0" r="0" b="5715"/>
            <wp:wrapNone/>
            <wp:docPr id="4" name="Рисунок 4" descr="https://sun9-49.userapi.com/impg/S4P1-Qnm2uamL1K_zMpdtB_1SO6LxGTvPamwtw/oGv8WK-FZtI.jpg?size=1200x848&amp;quality=96&amp;sign=8f25a4de4560c71d7bd120b3796c63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g/S4P1-Qnm2uamL1K_zMpdtB_1SO6LxGTvPamwtw/oGv8WK-FZtI.jpg?size=1200x848&amp;quality=96&amp;sign=8f25a4de4560c71d7bd120b3796c638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00" cy="14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14EC" w:rsidRDefault="002E14EC" w:rsidP="00853546"/>
    <w:p w:rsidR="002E14EC" w:rsidRDefault="002E14EC" w:rsidP="00853546">
      <w:r>
        <w:t xml:space="preserve">                                                               </w:t>
      </w:r>
      <w:r w:rsidR="00853546">
        <w:t>3</w:t>
      </w:r>
      <w:r w:rsidR="00853546">
        <w:t xml:space="preserve">.Проведение публичных слушаний по проекту решения о </w:t>
      </w:r>
    </w:p>
    <w:p w:rsidR="002E14EC" w:rsidRDefault="002E14EC" w:rsidP="00853546">
      <w:r>
        <w:t xml:space="preserve">                                                               </w:t>
      </w:r>
      <w:proofErr w:type="gramStart"/>
      <w:r w:rsidR="00853546">
        <w:t xml:space="preserve">бюджете </w:t>
      </w:r>
      <w:r>
        <w:t>.</w:t>
      </w:r>
      <w:proofErr w:type="gramEnd"/>
    </w:p>
    <w:p w:rsidR="00853546" w:rsidRDefault="002E14EC" w:rsidP="00853546">
      <w:r>
        <w:t xml:space="preserve">                                                                 Дата: </w:t>
      </w:r>
      <w:r w:rsidR="00853546">
        <w:t>1</w:t>
      </w:r>
      <w:r>
        <w:t>9 декабря 2022г.</w:t>
      </w:r>
    </w:p>
    <w:p w:rsidR="002E14EC" w:rsidRDefault="002E14EC"/>
    <w:p w:rsidR="002E14EC" w:rsidRDefault="002E1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622E6" wp14:editId="52B59B49">
                <wp:simplePos x="0" y="0"/>
                <wp:positionH relativeFrom="column">
                  <wp:posOffset>958291</wp:posOffset>
                </wp:positionH>
                <wp:positionV relativeFrom="paragraph">
                  <wp:posOffset>36576</wp:posOffset>
                </wp:positionV>
                <wp:extent cx="0" cy="687629"/>
                <wp:effectExtent l="76200" t="0" r="952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E6D5" id="Прямая со стрелкой 7" o:spid="_x0000_s1026" type="#_x0000_t32" style="position:absolute;margin-left:75.45pt;margin-top:2.9pt;width:0;height:5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</w:p>
    <w:p w:rsidR="002E14EC" w:rsidRDefault="002E14EC"/>
    <w:p w:rsidR="002E14EC" w:rsidRDefault="002E14EC"/>
    <w:p w:rsidR="002E14EC" w:rsidRDefault="002E14EC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3226</wp:posOffset>
            </wp:positionV>
            <wp:extent cx="2203849" cy="1470457"/>
            <wp:effectExtent l="0" t="0" r="6350" b="0"/>
            <wp:wrapNone/>
            <wp:docPr id="8" name="Рисунок 8" descr="https://avatars.mds.yandex.net/i?id=a8b23bbc62b478c9935e59a1fae202266ff429b9-90685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8b23bbc62b478c9935e59a1fae202266ff429b9-90685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49" cy="147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="00853546">
        <w:t>4.Рассмотрение, у</w:t>
      </w:r>
      <w:r w:rsidR="0040103C">
        <w:t>тверждение и</w:t>
      </w:r>
      <w:r w:rsidR="0040103C">
        <w:t xml:space="preserve"> подписание решения о </w:t>
      </w:r>
      <w:r>
        <w:t xml:space="preserve"> </w:t>
      </w:r>
    </w:p>
    <w:p w:rsidR="002E14EC" w:rsidRDefault="002E14EC">
      <w:r>
        <w:t xml:space="preserve">                                                                       бюджете.</w:t>
      </w:r>
    </w:p>
    <w:p w:rsidR="0040103C" w:rsidRDefault="002E14EC">
      <w:r>
        <w:t xml:space="preserve">                                                                        Дата: </w:t>
      </w:r>
      <w:r w:rsidR="0040103C">
        <w:t>2</w:t>
      </w:r>
      <w:r w:rsidR="00853546">
        <w:t>1</w:t>
      </w:r>
      <w:r w:rsidR="0040103C">
        <w:t xml:space="preserve"> декабря 2022 года</w:t>
      </w:r>
    </w:p>
    <w:p w:rsidR="0040103C" w:rsidRDefault="0040103C"/>
    <w:p w:rsidR="0040103C" w:rsidRDefault="0040103C"/>
    <w:sectPr w:rsidR="0040103C" w:rsidSect="002E14E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2"/>
    <w:rsid w:val="002E14EC"/>
    <w:rsid w:val="0040103C"/>
    <w:rsid w:val="00502645"/>
    <w:rsid w:val="00853546"/>
    <w:rsid w:val="00C76902"/>
    <w:rsid w:val="00D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7BEE-CAF3-41A2-B0FA-8B26B82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4872-B275-4A2A-B76A-3F7C2ADD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2023-03-23T07:07:00Z</cp:lastPrinted>
  <dcterms:created xsi:type="dcterms:W3CDTF">2023-03-23T07:01:00Z</dcterms:created>
  <dcterms:modified xsi:type="dcterms:W3CDTF">2023-03-23T07:55:00Z</dcterms:modified>
</cp:coreProperties>
</file>