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6D" w:rsidRPr="003D3829" w:rsidRDefault="00D65D6D" w:rsidP="00B84578">
      <w:pPr>
        <w:widowControl w:val="0"/>
        <w:autoSpaceDE w:val="0"/>
        <w:autoSpaceDN w:val="0"/>
        <w:spacing w:after="0" w:line="240" w:lineRule="auto"/>
        <w:jc w:val="both"/>
        <w:rPr>
          <w:rFonts w:ascii="Arial" w:eastAsia="Times New Roman" w:hAnsi="Arial" w:cs="Arial"/>
          <w:sz w:val="24"/>
          <w:szCs w:val="24"/>
          <w:lang w:eastAsia="ru-RU"/>
        </w:rPr>
      </w:pPr>
    </w:p>
    <w:p w:rsidR="003D3829" w:rsidRPr="003D3829" w:rsidRDefault="003D3829" w:rsidP="003D3829">
      <w:pPr>
        <w:spacing w:after="0" w:line="240" w:lineRule="auto"/>
        <w:ind w:firstLine="709"/>
        <w:rPr>
          <w:rFonts w:ascii="Arial" w:eastAsia="Times New Roman" w:hAnsi="Arial" w:cs="Arial"/>
          <w:sz w:val="24"/>
          <w:szCs w:val="24"/>
          <w:lang w:val="en-US" w:eastAsia="ru-RU"/>
        </w:rPr>
      </w:pPr>
    </w:p>
    <w:p w:rsidR="003D3829" w:rsidRPr="003D3829" w:rsidRDefault="003D3829" w:rsidP="003D3829">
      <w:pPr>
        <w:spacing w:after="0" w:line="240" w:lineRule="auto"/>
        <w:ind w:firstLine="709"/>
        <w:jc w:val="center"/>
        <w:rPr>
          <w:rFonts w:ascii="Arial" w:eastAsia="Times New Roman" w:hAnsi="Arial" w:cs="Arial"/>
          <w:spacing w:val="20"/>
          <w:sz w:val="24"/>
          <w:szCs w:val="24"/>
          <w:lang w:eastAsia="ru-RU"/>
        </w:rPr>
      </w:pPr>
      <w:r w:rsidRPr="003D3829">
        <w:rPr>
          <w:rFonts w:ascii="Arial" w:eastAsia="Times New Roman" w:hAnsi="Arial" w:cs="Arial"/>
          <w:spacing w:val="20"/>
          <w:sz w:val="24"/>
          <w:szCs w:val="24"/>
          <w:lang w:eastAsia="ru-RU"/>
        </w:rPr>
        <w:t xml:space="preserve">АДМИНИСТРАЦИЯ ЕМЕЛЬЯНОВСКОГО РАЙОНА </w:t>
      </w:r>
    </w:p>
    <w:p w:rsidR="003D3829" w:rsidRPr="003D3829" w:rsidRDefault="003D3829" w:rsidP="003D3829">
      <w:pPr>
        <w:keepNext/>
        <w:spacing w:after="0" w:line="240" w:lineRule="auto"/>
        <w:ind w:firstLine="709"/>
        <w:jc w:val="center"/>
        <w:outlineLvl w:val="0"/>
        <w:rPr>
          <w:rFonts w:ascii="Arial" w:eastAsia="Times New Roman" w:hAnsi="Arial" w:cs="Arial"/>
          <w:bCs/>
          <w:spacing w:val="20"/>
          <w:sz w:val="24"/>
          <w:szCs w:val="24"/>
          <w:lang w:eastAsia="ru-RU"/>
        </w:rPr>
      </w:pPr>
      <w:r w:rsidRPr="003D3829">
        <w:rPr>
          <w:rFonts w:ascii="Arial" w:eastAsia="Times New Roman" w:hAnsi="Arial" w:cs="Arial"/>
          <w:bCs/>
          <w:spacing w:val="20"/>
          <w:sz w:val="24"/>
          <w:szCs w:val="24"/>
          <w:lang w:eastAsia="ru-RU"/>
        </w:rPr>
        <w:t xml:space="preserve">КРАСНОЯРСКОГО КРАЯ </w:t>
      </w:r>
    </w:p>
    <w:p w:rsidR="003D3829" w:rsidRPr="003D3829" w:rsidRDefault="003D3829" w:rsidP="003D3829">
      <w:pPr>
        <w:spacing w:after="0" w:line="240" w:lineRule="auto"/>
        <w:ind w:firstLine="709"/>
        <w:rPr>
          <w:rFonts w:ascii="Arial" w:eastAsia="Times New Roman" w:hAnsi="Arial" w:cs="Arial"/>
          <w:sz w:val="24"/>
          <w:szCs w:val="24"/>
          <w:lang w:eastAsia="ru-RU"/>
        </w:rPr>
      </w:pPr>
    </w:p>
    <w:p w:rsidR="003D3829" w:rsidRPr="003D3829" w:rsidRDefault="003D3829" w:rsidP="003D3829">
      <w:pPr>
        <w:spacing w:after="0" w:line="240" w:lineRule="auto"/>
        <w:ind w:firstLine="709"/>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ПОСТАНОВЛЕНИЕ </w:t>
      </w:r>
    </w:p>
    <w:p w:rsidR="003D3829" w:rsidRPr="003D3829" w:rsidRDefault="003D3829" w:rsidP="003D3829">
      <w:pPr>
        <w:spacing w:after="0" w:line="240" w:lineRule="auto"/>
        <w:ind w:firstLine="709"/>
        <w:jc w:val="center"/>
        <w:rPr>
          <w:rFonts w:ascii="Arial" w:eastAsia="Times New Roman" w:hAnsi="Arial" w:cs="Arial"/>
          <w:sz w:val="24"/>
          <w:szCs w:val="24"/>
          <w:lang w:eastAsia="ru-RU"/>
        </w:rPr>
      </w:pPr>
    </w:p>
    <w:p w:rsidR="003D3829" w:rsidRPr="003D3829" w:rsidRDefault="00921CF6" w:rsidP="003D382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u w:val="single"/>
          <w:lang w:eastAsia="ru-RU"/>
        </w:rPr>
        <w:t>05.09.2022</w:t>
      </w:r>
      <w:r w:rsidR="003D3829" w:rsidRPr="003D3829">
        <w:rPr>
          <w:rFonts w:ascii="Arial" w:eastAsia="Times New Roman" w:hAnsi="Arial" w:cs="Arial"/>
          <w:sz w:val="24"/>
          <w:szCs w:val="24"/>
          <w:lang w:eastAsia="ru-RU"/>
        </w:rPr>
        <w:t xml:space="preserve">                                </w:t>
      </w:r>
      <w:proofErr w:type="spellStart"/>
      <w:r w:rsidR="003D3829" w:rsidRPr="003D3829">
        <w:rPr>
          <w:rFonts w:ascii="Arial" w:eastAsia="Times New Roman" w:hAnsi="Arial" w:cs="Arial"/>
          <w:sz w:val="24"/>
          <w:szCs w:val="24"/>
          <w:lang w:eastAsia="ru-RU"/>
        </w:rPr>
        <w:t>пгт</w:t>
      </w:r>
      <w:proofErr w:type="spellEnd"/>
      <w:r w:rsidR="003D3829" w:rsidRPr="003D3829">
        <w:rPr>
          <w:rFonts w:ascii="Arial" w:eastAsia="Times New Roman" w:hAnsi="Arial" w:cs="Arial"/>
          <w:sz w:val="24"/>
          <w:szCs w:val="24"/>
          <w:lang w:eastAsia="ru-RU"/>
        </w:rPr>
        <w:t xml:space="preserve">. Емельяново                                    № </w:t>
      </w:r>
      <w:r>
        <w:rPr>
          <w:rFonts w:ascii="Arial" w:eastAsia="Times New Roman" w:hAnsi="Arial" w:cs="Arial"/>
          <w:sz w:val="24"/>
          <w:szCs w:val="24"/>
          <w:u w:val="single"/>
          <w:lang w:eastAsia="ru-RU"/>
        </w:rPr>
        <w:t>1819</w:t>
      </w:r>
    </w:p>
    <w:p w:rsidR="003D3829" w:rsidRPr="003D3829" w:rsidRDefault="003D3829" w:rsidP="003D3829">
      <w:pPr>
        <w:spacing w:after="0" w:line="240" w:lineRule="auto"/>
        <w:ind w:firstLine="709"/>
        <w:rPr>
          <w:rFonts w:ascii="Arial" w:eastAsia="Times New Roman" w:hAnsi="Arial" w:cs="Arial"/>
          <w:sz w:val="24"/>
          <w:szCs w:val="24"/>
          <w:lang w:eastAsia="ru-RU"/>
        </w:rPr>
      </w:pPr>
    </w:p>
    <w:p w:rsidR="00D65D6D" w:rsidRPr="003D3829" w:rsidRDefault="00D65D6D" w:rsidP="00B84578">
      <w:pPr>
        <w:widowControl w:val="0"/>
        <w:autoSpaceDE w:val="0"/>
        <w:autoSpaceDN w:val="0"/>
        <w:spacing w:after="0" w:line="240" w:lineRule="auto"/>
        <w:jc w:val="both"/>
        <w:rPr>
          <w:rFonts w:ascii="Arial" w:eastAsia="Times New Roman" w:hAnsi="Arial" w:cs="Arial"/>
          <w:sz w:val="24"/>
          <w:szCs w:val="24"/>
          <w:lang w:eastAsia="ru-RU"/>
        </w:rPr>
      </w:pPr>
    </w:p>
    <w:p w:rsidR="00BB6ECC" w:rsidRPr="003D3829" w:rsidRDefault="00BB6ECC" w:rsidP="00B84578">
      <w:pPr>
        <w:widowControl w:val="0"/>
        <w:autoSpaceDE w:val="0"/>
        <w:autoSpaceDN w:val="0"/>
        <w:spacing w:after="0" w:line="240" w:lineRule="auto"/>
        <w:jc w:val="both"/>
        <w:rPr>
          <w:rFonts w:ascii="Arial" w:eastAsia="Times New Roman" w:hAnsi="Arial" w:cs="Arial"/>
          <w:sz w:val="24"/>
          <w:szCs w:val="24"/>
          <w:lang w:eastAsia="ru-RU"/>
        </w:rPr>
      </w:pPr>
      <w:bookmarkStart w:id="0" w:name="_GoBack"/>
      <w:bookmarkEnd w:id="0"/>
    </w:p>
    <w:p w:rsidR="00B84578" w:rsidRPr="003D3829" w:rsidRDefault="00B84578" w:rsidP="00B84578">
      <w:pPr>
        <w:widowControl w:val="0"/>
        <w:autoSpaceDE w:val="0"/>
        <w:autoSpaceDN w:val="0"/>
        <w:spacing w:after="0" w:line="240" w:lineRule="auto"/>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adjustRightInd w:val="0"/>
        <w:spacing w:after="0"/>
        <w:ind w:firstLine="709"/>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В соответствии с Земельным </w:t>
      </w:r>
      <w:hyperlink r:id="rId5" w:history="1">
        <w:r w:rsidRPr="003D3829">
          <w:rPr>
            <w:rFonts w:ascii="Arial" w:eastAsia="Times New Roman" w:hAnsi="Arial" w:cs="Arial"/>
            <w:sz w:val="24"/>
            <w:szCs w:val="24"/>
            <w:lang w:eastAsia="ru-RU"/>
          </w:rPr>
          <w:t>кодексом</w:t>
        </w:r>
      </w:hyperlink>
      <w:r w:rsidRPr="003D3829">
        <w:rPr>
          <w:rFonts w:ascii="Arial" w:eastAsia="Times New Roman" w:hAnsi="Arial" w:cs="Arial"/>
          <w:sz w:val="24"/>
          <w:szCs w:val="24"/>
          <w:lang w:eastAsia="ru-RU"/>
        </w:rPr>
        <w:t xml:space="preserve"> Российской Федерации, Федеральным </w:t>
      </w:r>
      <w:hyperlink r:id="rId6" w:history="1">
        <w:r w:rsidRPr="003D3829">
          <w:rPr>
            <w:rFonts w:ascii="Arial" w:eastAsia="Times New Roman" w:hAnsi="Arial" w:cs="Arial"/>
            <w:sz w:val="24"/>
            <w:szCs w:val="24"/>
            <w:lang w:eastAsia="ru-RU"/>
          </w:rPr>
          <w:t>законом</w:t>
        </w:r>
      </w:hyperlink>
      <w:r w:rsidRPr="003D3829">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hyperlink r:id="rId7" w:history="1">
        <w:r w:rsidRPr="003D3829">
          <w:rPr>
            <w:rFonts w:ascii="Arial" w:eastAsia="Times New Roman" w:hAnsi="Arial" w:cs="Arial"/>
            <w:sz w:val="24"/>
            <w:szCs w:val="24"/>
            <w:lang w:eastAsia="ru-RU"/>
          </w:rPr>
          <w:t>Уставом</w:t>
        </w:r>
      </w:hyperlink>
      <w:r w:rsidRPr="003D3829">
        <w:rPr>
          <w:rFonts w:ascii="Arial" w:eastAsia="Times New Roman" w:hAnsi="Arial" w:cs="Arial"/>
          <w:sz w:val="24"/>
          <w:szCs w:val="24"/>
          <w:lang w:eastAsia="ru-RU"/>
        </w:rPr>
        <w:t xml:space="preserve"> Емельяновского района, в целях оптимизации деятельности органов местного самоуправления, а также доступности и качественного исполнения муниципальных услуг администрация постановляет:</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 Утвердить административный </w:t>
      </w:r>
      <w:hyperlink w:anchor="P30" w:history="1">
        <w:r w:rsidRPr="003D3829">
          <w:rPr>
            <w:rFonts w:ascii="Arial" w:eastAsia="Times New Roman" w:hAnsi="Arial" w:cs="Arial"/>
            <w:sz w:val="24"/>
            <w:szCs w:val="24"/>
            <w:lang w:eastAsia="ru-RU"/>
          </w:rPr>
          <w:t>регламент</w:t>
        </w:r>
      </w:hyperlink>
      <w:r w:rsidRPr="003D3829">
        <w:rPr>
          <w:rFonts w:ascii="Arial" w:eastAsia="Times New Roman" w:hAnsi="Arial" w:cs="Arial"/>
          <w:sz w:val="24"/>
          <w:szCs w:val="24"/>
          <w:lang w:eastAsia="ru-RU"/>
        </w:rPr>
        <w:t xml:space="preserve"> предоставления муниципальной усл</w:t>
      </w:r>
      <w:r w:rsidR="008A6E10" w:rsidRPr="003D3829">
        <w:rPr>
          <w:rFonts w:ascii="Arial" w:eastAsia="Times New Roman" w:hAnsi="Arial" w:cs="Arial"/>
          <w:sz w:val="24"/>
          <w:szCs w:val="24"/>
          <w:lang w:eastAsia="ru-RU"/>
        </w:rPr>
        <w:t>уги «</w:t>
      </w:r>
      <w:r w:rsidRPr="003D3829">
        <w:rPr>
          <w:rFonts w:ascii="Arial" w:eastAsia="Times New Roman" w:hAnsi="Arial" w:cs="Arial"/>
          <w:sz w:val="24"/>
          <w:szCs w:val="24"/>
          <w:lang w:eastAsia="ru-RU"/>
        </w:rPr>
        <w:t xml:space="preserve">Установление сервитута (публичного сервитута) в отношении земельного участка, находящегося в государственной </w:t>
      </w:r>
      <w:r w:rsidR="008A6E10" w:rsidRPr="003D3829">
        <w:rPr>
          <w:rFonts w:ascii="Arial" w:eastAsia="Times New Roman" w:hAnsi="Arial" w:cs="Arial"/>
          <w:sz w:val="24"/>
          <w:szCs w:val="24"/>
          <w:lang w:eastAsia="ru-RU"/>
        </w:rPr>
        <w:t>или муниципальной собственности»</w:t>
      </w:r>
      <w:r w:rsidRPr="003D3829">
        <w:rPr>
          <w:rFonts w:ascii="Arial" w:eastAsia="Times New Roman" w:hAnsi="Arial" w:cs="Arial"/>
          <w:sz w:val="24"/>
          <w:szCs w:val="24"/>
          <w:lang w:eastAsia="ru-RU"/>
        </w:rPr>
        <w:t xml:space="preserve"> согласно приложению.</w:t>
      </w:r>
    </w:p>
    <w:p w:rsidR="00B84578" w:rsidRPr="003D3829" w:rsidRDefault="00B84578" w:rsidP="00B84578">
      <w:pPr>
        <w:widowControl w:val="0"/>
        <w:autoSpaceDE w:val="0"/>
        <w:autoSpaceDN w:val="0"/>
        <w:adjustRightInd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2. Постановление вступает в силу в день, следующий за днем его опубликования в газете «</w:t>
      </w:r>
      <w:proofErr w:type="spellStart"/>
      <w:r w:rsidRPr="003D3829">
        <w:rPr>
          <w:rFonts w:ascii="Arial" w:eastAsia="Times New Roman" w:hAnsi="Arial" w:cs="Arial"/>
          <w:sz w:val="24"/>
          <w:szCs w:val="24"/>
          <w:lang w:eastAsia="ru-RU"/>
        </w:rPr>
        <w:t>Емельяновские</w:t>
      </w:r>
      <w:proofErr w:type="spellEnd"/>
      <w:r w:rsidRPr="003D3829">
        <w:rPr>
          <w:rFonts w:ascii="Arial" w:eastAsia="Times New Roman" w:hAnsi="Arial" w:cs="Arial"/>
          <w:sz w:val="24"/>
          <w:szCs w:val="24"/>
          <w:lang w:eastAsia="ru-RU"/>
        </w:rPr>
        <w:t xml:space="preserve"> веси» и подлежит размещению на официальном сайте муниципального образования Емельяновский район в информационно-телекоммуникационной сети Интернет.</w:t>
      </w:r>
    </w:p>
    <w:p w:rsidR="00B84578" w:rsidRPr="003D3829" w:rsidRDefault="00B84578" w:rsidP="00B84578">
      <w:pPr>
        <w:widowControl w:val="0"/>
        <w:autoSpaceDE w:val="0"/>
        <w:autoSpaceDN w:val="0"/>
        <w:adjustRightInd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3. Контроль за исполнением постановления возложить </w:t>
      </w:r>
      <w:proofErr w:type="gramStart"/>
      <w:r w:rsidRPr="003D3829">
        <w:rPr>
          <w:rFonts w:ascii="Arial" w:eastAsia="Times New Roman" w:hAnsi="Arial" w:cs="Arial"/>
          <w:sz w:val="24"/>
          <w:szCs w:val="24"/>
          <w:lang w:eastAsia="ru-RU"/>
        </w:rPr>
        <w:t>на</w:t>
      </w:r>
      <w:proofErr w:type="gram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и.</w:t>
      </w:r>
      <w:proofErr w:type="gramStart"/>
      <w:r w:rsidRPr="003D3829">
        <w:rPr>
          <w:rFonts w:ascii="Arial" w:eastAsia="Times New Roman" w:hAnsi="Arial" w:cs="Arial"/>
          <w:sz w:val="24"/>
          <w:szCs w:val="24"/>
          <w:lang w:eastAsia="ru-RU"/>
        </w:rPr>
        <w:t>о</w:t>
      </w:r>
      <w:proofErr w:type="spellEnd"/>
      <w:proofErr w:type="gramEnd"/>
      <w:r w:rsidRPr="003D3829">
        <w:rPr>
          <w:rFonts w:ascii="Arial" w:eastAsia="Times New Roman" w:hAnsi="Arial" w:cs="Arial"/>
          <w:sz w:val="24"/>
          <w:szCs w:val="24"/>
          <w:lang w:eastAsia="ru-RU"/>
        </w:rPr>
        <w:t xml:space="preserve">. руководителя МКУ «Управление земельно-имущественных отношений и архитектуры администрации Емельяновского района Красноярского края» </w:t>
      </w:r>
      <w:r w:rsidR="00E113D0" w:rsidRPr="003D3829">
        <w:rPr>
          <w:rFonts w:ascii="Arial" w:eastAsia="Times New Roman" w:hAnsi="Arial" w:cs="Arial"/>
          <w:sz w:val="24"/>
          <w:szCs w:val="24"/>
          <w:lang w:eastAsia="ru-RU"/>
        </w:rPr>
        <w:t xml:space="preserve">А.И. </w:t>
      </w:r>
      <w:proofErr w:type="spellStart"/>
      <w:r w:rsidR="00E113D0" w:rsidRPr="003D3829">
        <w:rPr>
          <w:rFonts w:ascii="Arial" w:eastAsia="Times New Roman" w:hAnsi="Arial" w:cs="Arial"/>
          <w:sz w:val="24"/>
          <w:szCs w:val="24"/>
          <w:lang w:eastAsia="ru-RU"/>
        </w:rPr>
        <w:t>Конопелько</w:t>
      </w:r>
      <w:proofErr w:type="spellEnd"/>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adjustRightInd w:val="0"/>
        <w:spacing w:after="0" w:line="240" w:lineRule="auto"/>
        <w:jc w:val="both"/>
        <w:rPr>
          <w:rFonts w:ascii="Arial" w:eastAsia="Times New Roman" w:hAnsi="Arial" w:cs="Arial"/>
          <w:sz w:val="24"/>
          <w:szCs w:val="24"/>
          <w:lang w:eastAsia="ru-RU"/>
        </w:rPr>
      </w:pPr>
    </w:p>
    <w:p w:rsidR="00B84578" w:rsidRPr="003D3829" w:rsidRDefault="00B84578" w:rsidP="00B84578">
      <w:pPr>
        <w:widowControl w:val="0"/>
        <w:autoSpaceDE w:val="0"/>
        <w:autoSpaceDN w:val="0"/>
        <w:adjustRightInd w:val="0"/>
        <w:spacing w:after="0" w:line="240" w:lineRule="auto"/>
        <w:jc w:val="both"/>
        <w:rPr>
          <w:rFonts w:ascii="Arial" w:eastAsia="Times New Roman" w:hAnsi="Arial" w:cs="Arial"/>
          <w:sz w:val="24"/>
          <w:szCs w:val="24"/>
          <w:lang w:eastAsia="ru-RU"/>
        </w:rPr>
      </w:pPr>
    </w:p>
    <w:p w:rsidR="00B84578" w:rsidRPr="003D3829" w:rsidRDefault="00B84578" w:rsidP="00B84578">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3D3829">
        <w:rPr>
          <w:rFonts w:ascii="Arial" w:eastAsia="Times New Roman" w:hAnsi="Arial" w:cs="Arial"/>
          <w:sz w:val="24"/>
          <w:szCs w:val="24"/>
          <w:lang w:eastAsia="ru-RU"/>
        </w:rPr>
        <w:t>И.о</w:t>
      </w:r>
      <w:proofErr w:type="spellEnd"/>
      <w:r w:rsidRPr="003D3829">
        <w:rPr>
          <w:rFonts w:ascii="Arial" w:eastAsia="Times New Roman" w:hAnsi="Arial" w:cs="Arial"/>
          <w:sz w:val="24"/>
          <w:szCs w:val="24"/>
          <w:lang w:eastAsia="ru-RU"/>
        </w:rPr>
        <w:t xml:space="preserve">. Главы района                                            </w:t>
      </w:r>
      <w:r w:rsidR="00BB6ECC" w:rsidRPr="003D3829">
        <w:rPr>
          <w:rFonts w:ascii="Arial" w:eastAsia="Times New Roman" w:hAnsi="Arial" w:cs="Arial"/>
          <w:sz w:val="24"/>
          <w:szCs w:val="24"/>
          <w:lang w:eastAsia="ru-RU"/>
        </w:rPr>
        <w:t xml:space="preserve">  </w:t>
      </w:r>
      <w:r w:rsidRPr="003D3829">
        <w:rPr>
          <w:rFonts w:ascii="Arial" w:eastAsia="Times New Roman" w:hAnsi="Arial" w:cs="Arial"/>
          <w:sz w:val="24"/>
          <w:szCs w:val="24"/>
          <w:lang w:eastAsia="ru-RU"/>
        </w:rPr>
        <w:t xml:space="preserve">                    </w:t>
      </w:r>
      <w:r w:rsidR="00BB6ECC" w:rsidRPr="003D3829">
        <w:rPr>
          <w:rFonts w:ascii="Arial" w:eastAsia="Times New Roman" w:hAnsi="Arial" w:cs="Arial"/>
          <w:sz w:val="24"/>
          <w:szCs w:val="24"/>
          <w:lang w:eastAsia="ru-RU"/>
        </w:rPr>
        <w:t xml:space="preserve">         </w:t>
      </w:r>
      <w:r w:rsidRPr="003D3829">
        <w:rPr>
          <w:rFonts w:ascii="Arial" w:eastAsia="Times New Roman" w:hAnsi="Arial" w:cs="Arial"/>
          <w:sz w:val="24"/>
          <w:szCs w:val="24"/>
          <w:lang w:eastAsia="ru-RU"/>
        </w:rPr>
        <w:t xml:space="preserve">      А.А. Клименко</w:t>
      </w:r>
    </w:p>
    <w:p w:rsidR="00B84578" w:rsidRPr="003D3829" w:rsidRDefault="00B84578" w:rsidP="00B84578">
      <w:pPr>
        <w:spacing w:after="0" w:line="240" w:lineRule="auto"/>
        <w:rPr>
          <w:rFonts w:ascii="Arial" w:eastAsia="Times New Roman" w:hAnsi="Arial" w:cs="Arial"/>
          <w:sz w:val="24"/>
          <w:szCs w:val="24"/>
          <w:lang w:eastAsia="ru-RU"/>
        </w:rPr>
      </w:pPr>
    </w:p>
    <w:p w:rsidR="00B84578" w:rsidRPr="003D3829" w:rsidRDefault="00B84578" w:rsidP="00B84578">
      <w:pPr>
        <w:spacing w:after="0" w:line="240" w:lineRule="auto"/>
        <w:rPr>
          <w:rFonts w:ascii="Arial" w:eastAsia="Times New Roman" w:hAnsi="Arial" w:cs="Arial"/>
          <w:sz w:val="24"/>
          <w:szCs w:val="24"/>
          <w:lang w:eastAsia="ru-RU"/>
        </w:rPr>
      </w:pPr>
    </w:p>
    <w:p w:rsidR="00424C4B" w:rsidRDefault="00424C4B" w:rsidP="00B84578">
      <w:pPr>
        <w:spacing w:after="0" w:line="240" w:lineRule="auto"/>
        <w:rPr>
          <w:rFonts w:ascii="Arial" w:eastAsia="Times New Roman" w:hAnsi="Arial" w:cs="Arial"/>
          <w:sz w:val="24"/>
          <w:szCs w:val="24"/>
          <w:lang w:eastAsia="ru-RU"/>
        </w:rPr>
      </w:pPr>
    </w:p>
    <w:p w:rsidR="003D3829" w:rsidRDefault="003D3829" w:rsidP="00B84578">
      <w:pPr>
        <w:spacing w:after="0" w:line="240" w:lineRule="auto"/>
        <w:rPr>
          <w:rFonts w:ascii="Arial" w:eastAsia="Times New Roman" w:hAnsi="Arial" w:cs="Arial"/>
          <w:sz w:val="24"/>
          <w:szCs w:val="24"/>
          <w:lang w:eastAsia="ru-RU"/>
        </w:rPr>
      </w:pPr>
    </w:p>
    <w:p w:rsidR="003D3829" w:rsidRDefault="003D3829" w:rsidP="00B84578">
      <w:pPr>
        <w:spacing w:after="0" w:line="240" w:lineRule="auto"/>
        <w:rPr>
          <w:rFonts w:ascii="Arial" w:eastAsia="Times New Roman" w:hAnsi="Arial" w:cs="Arial"/>
          <w:sz w:val="24"/>
          <w:szCs w:val="24"/>
          <w:lang w:eastAsia="ru-RU"/>
        </w:rPr>
      </w:pPr>
    </w:p>
    <w:p w:rsidR="003D3829" w:rsidRDefault="003D3829" w:rsidP="00B84578">
      <w:pPr>
        <w:spacing w:after="0" w:line="240" w:lineRule="auto"/>
        <w:rPr>
          <w:rFonts w:ascii="Arial" w:eastAsia="Times New Roman" w:hAnsi="Arial" w:cs="Arial"/>
          <w:sz w:val="24"/>
          <w:szCs w:val="24"/>
          <w:lang w:eastAsia="ru-RU"/>
        </w:rPr>
      </w:pPr>
    </w:p>
    <w:p w:rsidR="003D3829" w:rsidRDefault="003D3829" w:rsidP="00B84578">
      <w:pPr>
        <w:spacing w:after="0" w:line="240" w:lineRule="auto"/>
        <w:rPr>
          <w:rFonts w:ascii="Arial" w:eastAsia="Times New Roman" w:hAnsi="Arial" w:cs="Arial"/>
          <w:sz w:val="24"/>
          <w:szCs w:val="24"/>
          <w:lang w:eastAsia="ru-RU"/>
        </w:rPr>
      </w:pPr>
    </w:p>
    <w:p w:rsidR="003D3829" w:rsidRDefault="003D3829" w:rsidP="00B84578">
      <w:pPr>
        <w:spacing w:after="0" w:line="240" w:lineRule="auto"/>
        <w:rPr>
          <w:rFonts w:ascii="Arial" w:eastAsia="Times New Roman" w:hAnsi="Arial" w:cs="Arial"/>
          <w:sz w:val="24"/>
          <w:szCs w:val="24"/>
          <w:lang w:eastAsia="ru-RU"/>
        </w:rPr>
      </w:pPr>
    </w:p>
    <w:p w:rsidR="003D3829" w:rsidRPr="003D3829" w:rsidRDefault="003D3829" w:rsidP="00B84578">
      <w:pPr>
        <w:spacing w:after="0" w:line="240" w:lineRule="auto"/>
        <w:rPr>
          <w:rFonts w:ascii="Arial" w:eastAsia="Times New Roman" w:hAnsi="Arial" w:cs="Arial"/>
          <w:sz w:val="16"/>
          <w:szCs w:val="24"/>
          <w:lang w:eastAsia="ru-RU"/>
        </w:rPr>
      </w:pPr>
    </w:p>
    <w:p w:rsidR="00B84578" w:rsidRPr="003D3829" w:rsidRDefault="002E11E0" w:rsidP="00B84578">
      <w:pPr>
        <w:spacing w:after="0" w:line="240" w:lineRule="auto"/>
        <w:rPr>
          <w:rFonts w:ascii="Arial" w:eastAsia="Times New Roman" w:hAnsi="Arial" w:cs="Arial"/>
          <w:sz w:val="16"/>
          <w:szCs w:val="24"/>
          <w:lang w:eastAsia="ru-RU"/>
        </w:rPr>
      </w:pPr>
      <w:proofErr w:type="spellStart"/>
      <w:r w:rsidRPr="003D3829">
        <w:rPr>
          <w:rFonts w:ascii="Arial" w:eastAsia="Times New Roman" w:hAnsi="Arial" w:cs="Arial"/>
          <w:sz w:val="16"/>
          <w:szCs w:val="24"/>
          <w:lang w:eastAsia="ru-RU"/>
        </w:rPr>
        <w:t>Протько</w:t>
      </w:r>
      <w:proofErr w:type="spellEnd"/>
      <w:r w:rsidRPr="003D3829">
        <w:rPr>
          <w:rFonts w:ascii="Arial" w:eastAsia="Times New Roman" w:hAnsi="Arial" w:cs="Arial"/>
          <w:sz w:val="16"/>
          <w:szCs w:val="24"/>
          <w:lang w:eastAsia="ru-RU"/>
        </w:rPr>
        <w:t xml:space="preserve"> Сергей Анатольевич</w:t>
      </w:r>
    </w:p>
    <w:p w:rsidR="003D3829" w:rsidRPr="003D3829" w:rsidRDefault="003D3829" w:rsidP="00B84578">
      <w:pPr>
        <w:widowControl w:val="0"/>
        <w:autoSpaceDE w:val="0"/>
        <w:autoSpaceDN w:val="0"/>
        <w:spacing w:after="0" w:line="240" w:lineRule="auto"/>
        <w:rPr>
          <w:rFonts w:ascii="Arial" w:eastAsia="Times New Roman" w:hAnsi="Arial" w:cs="Arial"/>
          <w:sz w:val="16"/>
          <w:szCs w:val="24"/>
          <w:lang w:eastAsia="ru-RU"/>
        </w:rPr>
      </w:pPr>
      <w:r w:rsidRPr="003D3829">
        <w:rPr>
          <w:rFonts w:ascii="Arial" w:eastAsia="Times New Roman" w:hAnsi="Arial" w:cs="Arial"/>
          <w:sz w:val="16"/>
          <w:szCs w:val="24"/>
          <w:lang w:eastAsia="ru-RU"/>
        </w:rPr>
        <w:t>8-960-755-94-45</w:t>
      </w:r>
    </w:p>
    <w:p w:rsidR="00B84578" w:rsidRPr="003D3829" w:rsidRDefault="00B84578" w:rsidP="00B84578">
      <w:pPr>
        <w:widowControl w:val="0"/>
        <w:autoSpaceDE w:val="0"/>
        <w:autoSpaceDN w:val="0"/>
        <w:spacing w:after="0" w:line="240" w:lineRule="auto"/>
        <w:rPr>
          <w:rFonts w:ascii="Arial" w:eastAsia="Times New Roman" w:hAnsi="Arial" w:cs="Arial"/>
          <w:sz w:val="16"/>
          <w:szCs w:val="24"/>
          <w:lang w:eastAsia="ru-RU"/>
        </w:rPr>
      </w:pPr>
    </w:p>
    <w:p w:rsidR="00B84578" w:rsidRDefault="00B84578" w:rsidP="00B84578">
      <w:pPr>
        <w:widowControl w:val="0"/>
        <w:autoSpaceDE w:val="0"/>
        <w:autoSpaceDN w:val="0"/>
        <w:spacing w:after="0" w:line="240" w:lineRule="auto"/>
        <w:jc w:val="right"/>
        <w:outlineLvl w:val="0"/>
        <w:rPr>
          <w:rFonts w:ascii="Arial" w:eastAsia="Times New Roman" w:hAnsi="Arial" w:cs="Arial"/>
          <w:sz w:val="24"/>
          <w:szCs w:val="24"/>
          <w:lang w:eastAsia="ru-RU"/>
        </w:rPr>
      </w:pPr>
    </w:p>
    <w:p w:rsidR="003D3829" w:rsidRDefault="003D3829" w:rsidP="00B84578">
      <w:pPr>
        <w:widowControl w:val="0"/>
        <w:autoSpaceDE w:val="0"/>
        <w:autoSpaceDN w:val="0"/>
        <w:spacing w:after="0" w:line="240" w:lineRule="auto"/>
        <w:jc w:val="right"/>
        <w:outlineLvl w:val="0"/>
        <w:rPr>
          <w:rFonts w:ascii="Arial" w:eastAsia="Times New Roman" w:hAnsi="Arial" w:cs="Arial"/>
          <w:sz w:val="24"/>
          <w:szCs w:val="24"/>
          <w:lang w:eastAsia="ru-RU"/>
        </w:rPr>
      </w:pPr>
    </w:p>
    <w:p w:rsidR="003D3829" w:rsidRPr="003D3829" w:rsidRDefault="003D3829" w:rsidP="00B84578">
      <w:pPr>
        <w:widowControl w:val="0"/>
        <w:autoSpaceDE w:val="0"/>
        <w:autoSpaceDN w:val="0"/>
        <w:spacing w:after="0" w:line="240" w:lineRule="auto"/>
        <w:jc w:val="right"/>
        <w:outlineLvl w:val="0"/>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0"/>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Приложение</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к постановлению</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администрации Емельяновского района</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от </w:t>
      </w:r>
      <w:r w:rsidR="00921CF6">
        <w:rPr>
          <w:rFonts w:ascii="Arial" w:eastAsia="Times New Roman" w:hAnsi="Arial" w:cs="Arial"/>
          <w:sz w:val="24"/>
          <w:szCs w:val="24"/>
          <w:lang w:eastAsia="ru-RU"/>
        </w:rPr>
        <w:t>05.09.2022</w:t>
      </w:r>
      <w:r w:rsidRPr="003D3829">
        <w:rPr>
          <w:rFonts w:ascii="Arial" w:eastAsia="Times New Roman" w:hAnsi="Arial" w:cs="Arial"/>
          <w:sz w:val="24"/>
          <w:szCs w:val="24"/>
          <w:lang w:eastAsia="ru-RU"/>
        </w:rPr>
        <w:t xml:space="preserve"> № </w:t>
      </w:r>
      <w:r w:rsidR="00921CF6">
        <w:rPr>
          <w:rFonts w:ascii="Arial" w:eastAsia="Times New Roman" w:hAnsi="Arial" w:cs="Arial"/>
          <w:sz w:val="24"/>
          <w:szCs w:val="24"/>
          <w:lang w:eastAsia="ru-RU"/>
        </w:rPr>
        <w:t>1819</w:t>
      </w: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bookmarkStart w:id="1" w:name="P30"/>
      <w:bookmarkEnd w:id="1"/>
      <w:r w:rsidRPr="003D3829">
        <w:rPr>
          <w:rFonts w:ascii="Arial" w:eastAsia="Times New Roman" w:hAnsi="Arial" w:cs="Arial"/>
          <w:sz w:val="24"/>
          <w:szCs w:val="24"/>
          <w:lang w:eastAsia="ru-RU"/>
        </w:rPr>
        <w:t>АДМИНИСТРАТИВНЫЙ РЕГЛАМЕНТ</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ПРЕДОСТАВЛЕНИЯ МУНИЦИПАЛЬНОЙ УСЛУГИ </w:t>
      </w:r>
      <w:r w:rsidRPr="003D3829">
        <w:rPr>
          <w:rFonts w:ascii="Arial" w:eastAsia="Times New Roman" w:hAnsi="Arial" w:cs="Arial"/>
          <w:sz w:val="24"/>
          <w:szCs w:val="24"/>
          <w:lang w:eastAsia="ru-RU"/>
        </w:rPr>
        <w:br/>
        <w:t>"УСТАНОВЛЕНИЕ СЕРВИТУТА</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(ПУБЛИЧНОГО СЕРВИТУТА) В ОТНОШЕНИИ ЗЕМЕЛЬНОГО УЧАСТКА,</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НАХОДЯЩЕГОСЯ В ГОСУДАРСТВЕННОЙ ИЛИ МУНИЦИПАЛЬНОЙ</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СОБСТВЕННОСТИ"</w:t>
      </w: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outlineLvl w:val="1"/>
        <w:rPr>
          <w:rFonts w:ascii="Arial" w:eastAsia="Times New Roman" w:hAnsi="Arial" w:cs="Arial"/>
          <w:sz w:val="24"/>
          <w:szCs w:val="24"/>
          <w:lang w:eastAsia="ru-RU"/>
        </w:rPr>
      </w:pPr>
      <w:r w:rsidRPr="003D3829">
        <w:rPr>
          <w:rFonts w:ascii="Arial" w:eastAsia="Times New Roman" w:hAnsi="Arial" w:cs="Arial"/>
          <w:sz w:val="24"/>
          <w:szCs w:val="24"/>
          <w:lang w:eastAsia="ru-RU"/>
        </w:rPr>
        <w:t>Раздел I. ОБЩИЕ ПОЛОЖЕНИЯ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Предмет регулирования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1.1. </w:t>
      </w:r>
      <w:proofErr w:type="gramStart"/>
      <w:r w:rsidRPr="003D3829">
        <w:rPr>
          <w:rFonts w:ascii="Arial" w:eastAsia="Times New Roman" w:hAnsi="Arial" w:cs="Arial"/>
          <w:sz w:val="24"/>
          <w:szCs w:val="24"/>
          <w:lang w:eastAsia="ru-RU"/>
        </w:rPr>
        <w:t>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муниципальная услуга) разработан в целях повышения качества предоставления муниципальной услуги, определяет стандарт, сроки и последовательность административных процедур и административных действий администрации Емельяновского района, ее структурных подразделений, а также порядок их взаимодействия с заявителями, органами и организациями при осуществлении</w:t>
      </w:r>
      <w:proofErr w:type="gramEnd"/>
      <w:r w:rsidRPr="003D3829">
        <w:rPr>
          <w:rFonts w:ascii="Arial" w:eastAsia="Times New Roman" w:hAnsi="Arial" w:cs="Arial"/>
          <w:sz w:val="24"/>
          <w:szCs w:val="24"/>
          <w:lang w:eastAsia="ru-RU"/>
        </w:rPr>
        <w:t xml:space="preserve"> полномочий.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Действие настоящего административного регламента распространяется на случаи установления публичного сервитута в соответствии с </w:t>
      </w:r>
      <w:hyperlink r:id="rId8" w:history="1">
        <w:r w:rsidRPr="003D3829">
          <w:rPr>
            <w:rFonts w:ascii="Arial" w:eastAsia="Times New Roman" w:hAnsi="Arial" w:cs="Arial"/>
            <w:sz w:val="24"/>
            <w:szCs w:val="24"/>
            <w:lang w:eastAsia="ru-RU"/>
          </w:rPr>
          <w:t>Главой V.7</w:t>
        </w:r>
      </w:hyperlink>
      <w:r w:rsidRPr="003D3829">
        <w:rPr>
          <w:rFonts w:ascii="Arial" w:eastAsia="Times New Roman" w:hAnsi="Arial" w:cs="Arial"/>
          <w:sz w:val="24"/>
          <w:szCs w:val="24"/>
          <w:lang w:eastAsia="ru-RU"/>
        </w:rPr>
        <w:t xml:space="preserve"> Земельного кодекса Российской Федерации (далее - Земельный кодекс).</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Настоящий административный регламент не применяется в случаях установления публичного сервитута в соответствии с </w:t>
      </w:r>
      <w:hyperlink r:id="rId9" w:history="1">
        <w:r w:rsidRPr="003D3829">
          <w:rPr>
            <w:rFonts w:ascii="Arial" w:eastAsia="Times New Roman" w:hAnsi="Arial" w:cs="Arial"/>
            <w:sz w:val="24"/>
            <w:szCs w:val="24"/>
            <w:lang w:eastAsia="ru-RU"/>
          </w:rPr>
          <w:t>подпунктами 1</w:t>
        </w:r>
      </w:hyperlink>
      <w:r w:rsidRPr="003D3829">
        <w:rPr>
          <w:rFonts w:ascii="Arial" w:eastAsia="Times New Roman" w:hAnsi="Arial" w:cs="Arial"/>
          <w:sz w:val="24"/>
          <w:szCs w:val="24"/>
          <w:lang w:eastAsia="ru-RU"/>
        </w:rPr>
        <w:t xml:space="preserve"> - </w:t>
      </w:r>
      <w:hyperlink r:id="rId10" w:history="1">
        <w:r w:rsidRPr="003D3829">
          <w:rPr>
            <w:rFonts w:ascii="Arial" w:eastAsia="Times New Roman" w:hAnsi="Arial" w:cs="Arial"/>
            <w:sz w:val="24"/>
            <w:szCs w:val="24"/>
            <w:lang w:eastAsia="ru-RU"/>
          </w:rPr>
          <w:t>7 пункта 4 статьи 23</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suppressAutoHyphens/>
        <w:autoSpaceDE w:val="0"/>
        <w:spacing w:after="0" w:line="240" w:lineRule="auto"/>
        <w:ind w:right="-77" w:firstLine="709"/>
        <w:rPr>
          <w:rFonts w:ascii="Arial" w:eastAsia="Calibri" w:hAnsi="Arial" w:cs="Arial"/>
          <w:sz w:val="24"/>
          <w:szCs w:val="24"/>
          <w:lang w:eastAsia="ru-RU"/>
        </w:rPr>
      </w:pPr>
      <w:r w:rsidRPr="003D3829">
        <w:rPr>
          <w:rFonts w:ascii="Arial" w:eastAsia="Calibri" w:hAnsi="Arial" w:cs="Arial"/>
          <w:sz w:val="24"/>
          <w:szCs w:val="24"/>
          <w:lang w:eastAsia="ru-RU"/>
        </w:rPr>
        <w:t>1.2. Круг заявителей</w:t>
      </w:r>
    </w:p>
    <w:p w:rsidR="00B84578" w:rsidRPr="003D3829" w:rsidRDefault="00B84578" w:rsidP="00B84578">
      <w:pPr>
        <w:autoSpaceDE w:val="0"/>
        <w:autoSpaceDN w:val="0"/>
        <w:adjustRightInd w:val="0"/>
        <w:spacing w:after="0" w:line="240" w:lineRule="auto"/>
        <w:ind w:right="-77" w:firstLine="720"/>
        <w:jc w:val="both"/>
        <w:rPr>
          <w:rFonts w:ascii="Arial" w:eastAsia="Calibri" w:hAnsi="Arial" w:cs="Arial"/>
          <w:sz w:val="24"/>
          <w:szCs w:val="24"/>
          <w:lang w:eastAsia="ru-RU"/>
        </w:rPr>
      </w:pPr>
      <w:proofErr w:type="gramStart"/>
      <w:r w:rsidRPr="003D3829">
        <w:rPr>
          <w:rFonts w:ascii="Arial" w:eastAsia="Calibri" w:hAnsi="Arial" w:cs="Arial"/>
          <w:sz w:val="24"/>
          <w:szCs w:val="24"/>
          <w:lang w:eastAsia="ru-RU"/>
        </w:rPr>
        <w:t>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Федеральный закон № 210-ФЗ, с запросом о предоставлении муниципальной услуги, в</w:t>
      </w:r>
      <w:proofErr w:type="gramEnd"/>
      <w:r w:rsidRPr="003D3829">
        <w:rPr>
          <w:rFonts w:ascii="Arial" w:eastAsia="Calibri" w:hAnsi="Arial" w:cs="Arial"/>
          <w:sz w:val="24"/>
          <w:szCs w:val="24"/>
          <w:lang w:eastAsia="ru-RU"/>
        </w:rPr>
        <w:t xml:space="preserve"> том числе в порядке, установленном </w:t>
      </w:r>
      <w:hyperlink r:id="rId11" w:history="1">
        <w:r w:rsidRPr="003D3829">
          <w:rPr>
            <w:rFonts w:ascii="Arial" w:eastAsia="Calibri" w:hAnsi="Arial" w:cs="Arial"/>
            <w:sz w:val="24"/>
            <w:szCs w:val="24"/>
            <w:lang w:eastAsia="ru-RU"/>
          </w:rPr>
          <w:t>статьей 15.1</w:t>
        </w:r>
      </w:hyperlink>
      <w:r w:rsidRPr="003D3829">
        <w:rPr>
          <w:rFonts w:ascii="Arial" w:eastAsia="Calibri" w:hAnsi="Arial" w:cs="Arial"/>
          <w:sz w:val="24"/>
          <w:szCs w:val="24"/>
          <w:lang w:eastAsia="ru-RU"/>
        </w:rPr>
        <w:t xml:space="preserve"> Федеральный закон № 210-ФЗ, выраженным в устной, письменной или электронной форме (далее – заявление).</w:t>
      </w:r>
    </w:p>
    <w:p w:rsidR="00B84578" w:rsidRPr="003D3829" w:rsidRDefault="00B84578" w:rsidP="00B84578">
      <w:pPr>
        <w:suppressAutoHyphens/>
        <w:autoSpaceDE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1.3.</w:t>
      </w:r>
      <w:r w:rsidRPr="003D3829">
        <w:rPr>
          <w:rFonts w:ascii="Arial" w:eastAsia="Calibri" w:hAnsi="Arial" w:cs="Arial"/>
          <w:sz w:val="24"/>
          <w:szCs w:val="24"/>
          <w:lang w:eastAsia="ru-RU"/>
        </w:rPr>
        <w:tab/>
        <w:t>Требования к порядку информирования о предоставлении муниципальной услуги</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 xml:space="preserve">1.3.1. Порядок получения информации по вопросам предоставления муниципальной услуги. </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а также о порядке предоставления муниципальной услуги можно получить:</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 xml:space="preserve">на официальном сайте администрации Емельяновского района в сети «Интернет»: </w:t>
      </w:r>
      <w:r w:rsidRPr="003D3829">
        <w:rPr>
          <w:rFonts w:ascii="Arial" w:eastAsia="Times New Roman" w:hAnsi="Arial" w:cs="Arial"/>
          <w:sz w:val="24"/>
          <w:szCs w:val="24"/>
          <w:u w:val="single"/>
          <w:lang w:eastAsia="ru-RU"/>
        </w:rPr>
        <w:t>http://krasemel.ru/</w:t>
      </w:r>
      <w:r w:rsidRPr="003D3829">
        <w:rPr>
          <w:rFonts w:ascii="Arial" w:eastAsia="Calibri" w:hAnsi="Arial" w:cs="Arial"/>
          <w:sz w:val="24"/>
          <w:szCs w:val="24"/>
          <w:lang w:eastAsia="ru-RU"/>
        </w:rPr>
        <w:t xml:space="preserve"> (далее – официальный сайт администрации Емельяновского района);</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lastRenderedPageBreak/>
        <w:t>в региональной государственной информационной системе «Портал государственных и муниципальных услуг (функций) Красноярского края Емельяновского района» (далее - Региональный портал);</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при личном обращении заявителя;</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 xml:space="preserve">при обращении в письменной форме; </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в форме электронного документа;</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по телефону.</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1.3.4. Информация о порядке предоставления муниципальной услуги предоставляется бесплатно.</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1.3.5. Порядок, форма, место размещения и способы получения справочной информации:</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К справочной информации относится:</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roofErr w:type="gramStart"/>
      <w:r w:rsidRPr="003D3829">
        <w:rPr>
          <w:rFonts w:ascii="Arial" w:eastAsia="Calibri" w:hAnsi="Arial" w:cs="Arial"/>
          <w:sz w:val="24"/>
          <w:szCs w:val="24"/>
          <w:lang w:eastAsia="ru-RU"/>
        </w:rPr>
        <w:t>место нахождения и графики работы МКУ «Управления земельно имущественных отношений и архитектуры администрации Емельяновского района Красноярского края» (далее Управление), государственных и муниципальных органов и организаций, обращение в которые необходимо для получения муниципальной услуги;</w:t>
      </w:r>
      <w:proofErr w:type="gramEnd"/>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справочные телефоны администрации МКУ Управления земельно имущественных отношений и архитектуры администрации Емельяновского района Красноярского края организаций, участвующих в предоставлении муниципальной услуги</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адреса официального сайта, а также электронной почты и (или) формы обратной связи администрации Емельяновского района, в сети «Интернет».</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Справочная информация размещена:</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на официальном сайте администрации Емельяновского района;</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на Едином портале государственных и муниципальных услуг (функций);</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Также справочную информацию можно получить:</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при обращении в письменной форме, в форме электронного документа;</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r w:rsidRPr="003D3829">
        <w:rPr>
          <w:rFonts w:ascii="Arial" w:eastAsia="Calibri" w:hAnsi="Arial" w:cs="Arial"/>
          <w:sz w:val="24"/>
          <w:szCs w:val="24"/>
          <w:lang w:eastAsia="ru-RU"/>
        </w:rPr>
        <w:t>по телефону.</w:t>
      </w:r>
    </w:p>
    <w:p w:rsidR="00B84578" w:rsidRPr="003D3829"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B84578" w:rsidRDefault="00B84578"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3D3829" w:rsidRDefault="003D3829"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3D3829" w:rsidRDefault="003D3829"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3D3829" w:rsidRPr="003D3829" w:rsidRDefault="003D3829"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424C4B" w:rsidRPr="003D3829" w:rsidRDefault="00424C4B"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424C4B" w:rsidRPr="003D3829" w:rsidRDefault="00424C4B" w:rsidP="00B84578">
      <w:pPr>
        <w:autoSpaceDE w:val="0"/>
        <w:autoSpaceDN w:val="0"/>
        <w:adjustRightInd w:val="0"/>
        <w:spacing w:after="0" w:line="240" w:lineRule="auto"/>
        <w:ind w:right="-77" w:firstLine="540"/>
        <w:jc w:val="both"/>
        <w:rPr>
          <w:rFonts w:ascii="Arial" w:eastAsia="Calibri"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outlineLvl w:val="1"/>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Раздел II. СТАНДАРТ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Наименование муниципальной услуги -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Краткое наименование муниципальной услуги - установление публичного сервитута в отдельных целях.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 Органом, предоставляющим муниципальную услугу, является Администрация </w:t>
      </w:r>
      <w:r w:rsidR="00424C4B" w:rsidRPr="003D3829">
        <w:rPr>
          <w:rFonts w:ascii="Arial" w:eastAsia="Times New Roman" w:hAnsi="Arial" w:cs="Arial"/>
          <w:sz w:val="24"/>
          <w:szCs w:val="24"/>
          <w:lang w:eastAsia="ru-RU"/>
        </w:rPr>
        <w:t>Емельяновского района</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Обеспечение предоставления муниципальной услуги осуществляет структурное подразделение уполномоченного органа </w:t>
      </w:r>
      <w:r w:rsidR="00424C4B" w:rsidRPr="003D3829">
        <w:rPr>
          <w:rFonts w:ascii="Arial" w:eastAsia="Times New Roman" w:hAnsi="Arial" w:cs="Arial"/>
          <w:sz w:val="24"/>
          <w:szCs w:val="24"/>
          <w:lang w:eastAsia="ru-RU"/>
        </w:rPr>
        <w:t>Муниципальное казенное учреждение «Управление земельно-имущественных отношений и архитектуры администрации Емельяновского района» (Далее МКУ «</w:t>
      </w:r>
      <w:proofErr w:type="spellStart"/>
      <w:r w:rsidR="00424C4B" w:rsidRPr="003D3829">
        <w:rPr>
          <w:rFonts w:ascii="Arial" w:eastAsia="Times New Roman" w:hAnsi="Arial" w:cs="Arial"/>
          <w:sz w:val="24"/>
          <w:szCs w:val="24"/>
          <w:lang w:eastAsia="ru-RU"/>
        </w:rPr>
        <w:t>УправЗем</w:t>
      </w:r>
      <w:proofErr w:type="spellEnd"/>
      <w:r w:rsidR="00424C4B"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2" w:name="P96"/>
      <w:bookmarkEnd w:id="2"/>
      <w:r w:rsidRPr="003D3829">
        <w:rPr>
          <w:rFonts w:ascii="Arial" w:eastAsia="Times New Roman" w:hAnsi="Arial" w:cs="Arial"/>
          <w:sz w:val="24"/>
          <w:szCs w:val="24"/>
          <w:lang w:eastAsia="ru-RU"/>
        </w:rPr>
        <w:t>3. Результат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Результатом предоставления муниципальной услуги является выдача (направление) заявителю: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решения об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решения об отказе в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Решение об установлении публичного сервитута оформляется в форме правового акта уполномоченного органа на официальном бланке на бумажном носителе.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Решение об отказе в установлении публичного сервитута оформляется в форме письма (уведомления) на официальном бланке уполномоченного органа.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 Срок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Максимальный срок предоставления муниципальной услуги составляет: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- 20 дней со дня поступления в </w:t>
      </w:r>
      <w:r w:rsidR="00424C4B" w:rsidRPr="003D3829">
        <w:rPr>
          <w:rFonts w:ascii="Arial" w:eastAsia="Times New Roman" w:hAnsi="Arial" w:cs="Arial"/>
          <w:sz w:val="24"/>
          <w:szCs w:val="24"/>
          <w:lang w:eastAsia="ru-RU"/>
        </w:rPr>
        <w:t>МКУ «</w:t>
      </w:r>
      <w:proofErr w:type="spellStart"/>
      <w:r w:rsidR="00424C4B" w:rsidRPr="003D3829">
        <w:rPr>
          <w:rFonts w:ascii="Arial" w:eastAsia="Times New Roman" w:hAnsi="Arial" w:cs="Arial"/>
          <w:sz w:val="24"/>
          <w:szCs w:val="24"/>
          <w:lang w:eastAsia="ru-RU"/>
        </w:rPr>
        <w:t>УправЗем</w:t>
      </w:r>
      <w:proofErr w:type="spellEnd"/>
      <w:r w:rsidR="00424C4B"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ходатайства об установлении публичного сервитута и прилагаемых к ходатайству документов в </w:t>
      </w:r>
      <w:proofErr w:type="gramStart"/>
      <w:r w:rsidRPr="003D3829">
        <w:rPr>
          <w:rFonts w:ascii="Arial" w:eastAsia="Times New Roman" w:hAnsi="Arial" w:cs="Arial"/>
          <w:sz w:val="24"/>
          <w:szCs w:val="24"/>
          <w:lang w:eastAsia="ru-RU"/>
        </w:rPr>
        <w:t xml:space="preserve">целях, предусмотренных </w:t>
      </w:r>
      <w:hyperlink r:id="rId12" w:history="1">
        <w:r w:rsidRPr="003D3829">
          <w:rPr>
            <w:rFonts w:ascii="Arial" w:eastAsia="Times New Roman" w:hAnsi="Arial" w:cs="Arial"/>
            <w:sz w:val="24"/>
            <w:szCs w:val="24"/>
            <w:lang w:eastAsia="ru-RU"/>
          </w:rPr>
          <w:t>подпунктом 3 статьи 39.37</w:t>
        </w:r>
      </w:hyperlink>
      <w:r w:rsidRPr="003D3829">
        <w:rPr>
          <w:rFonts w:ascii="Arial" w:eastAsia="Times New Roman" w:hAnsi="Arial" w:cs="Arial"/>
          <w:sz w:val="24"/>
          <w:szCs w:val="24"/>
          <w:lang w:eastAsia="ru-RU"/>
        </w:rPr>
        <w:t xml:space="preserve"> Земельного кодекса и пять</w:t>
      </w:r>
      <w:proofErr w:type="gramEnd"/>
      <w:r w:rsidRPr="003D3829">
        <w:rPr>
          <w:rFonts w:ascii="Arial" w:eastAsia="Times New Roman" w:hAnsi="Arial" w:cs="Arial"/>
          <w:sz w:val="24"/>
          <w:szCs w:val="24"/>
          <w:lang w:eastAsia="ru-RU"/>
        </w:rPr>
        <w:t xml:space="preserve"> рабочих дней для выдачи (направления) результата муниципальной услуги со дня принятия решения, являющегося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- 45 дней со дня поступления в </w:t>
      </w:r>
      <w:r w:rsidR="00424C4B" w:rsidRPr="003D3829">
        <w:rPr>
          <w:rFonts w:ascii="Arial" w:eastAsia="Times New Roman" w:hAnsi="Arial" w:cs="Arial"/>
          <w:sz w:val="24"/>
          <w:szCs w:val="24"/>
          <w:lang w:eastAsia="ru-RU"/>
        </w:rPr>
        <w:t>МКУ «</w:t>
      </w:r>
      <w:proofErr w:type="spellStart"/>
      <w:r w:rsidR="00424C4B" w:rsidRPr="003D3829">
        <w:rPr>
          <w:rFonts w:ascii="Arial" w:eastAsia="Times New Roman" w:hAnsi="Arial" w:cs="Arial"/>
          <w:sz w:val="24"/>
          <w:szCs w:val="24"/>
          <w:lang w:eastAsia="ru-RU"/>
        </w:rPr>
        <w:t>УправЗем</w:t>
      </w:r>
      <w:proofErr w:type="spellEnd"/>
      <w:r w:rsidR="00424C4B"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ходатайства об установлении публичного сервитута и прилагаемых к ходатайству документов в целях, предусмотренных </w:t>
      </w:r>
      <w:hyperlink r:id="rId13" w:history="1">
        <w:r w:rsidRPr="003D3829">
          <w:rPr>
            <w:rFonts w:ascii="Arial" w:eastAsia="Times New Roman" w:hAnsi="Arial" w:cs="Arial"/>
            <w:sz w:val="24"/>
            <w:szCs w:val="24"/>
            <w:lang w:eastAsia="ru-RU"/>
          </w:rPr>
          <w:t>подпунктами 1</w:t>
        </w:r>
      </w:hyperlink>
      <w:r w:rsidRPr="003D3829">
        <w:rPr>
          <w:rFonts w:ascii="Arial" w:eastAsia="Times New Roman" w:hAnsi="Arial" w:cs="Arial"/>
          <w:sz w:val="24"/>
          <w:szCs w:val="24"/>
          <w:lang w:eastAsia="ru-RU"/>
        </w:rPr>
        <w:t xml:space="preserve">, </w:t>
      </w:r>
      <w:hyperlink r:id="rId14" w:history="1">
        <w:r w:rsidRPr="003D3829">
          <w:rPr>
            <w:rFonts w:ascii="Arial" w:eastAsia="Times New Roman" w:hAnsi="Arial" w:cs="Arial"/>
            <w:sz w:val="24"/>
            <w:szCs w:val="24"/>
            <w:lang w:eastAsia="ru-RU"/>
          </w:rPr>
          <w:t>2</w:t>
        </w:r>
      </w:hyperlink>
      <w:r w:rsidRPr="003D3829">
        <w:rPr>
          <w:rFonts w:ascii="Arial" w:eastAsia="Times New Roman" w:hAnsi="Arial" w:cs="Arial"/>
          <w:sz w:val="24"/>
          <w:szCs w:val="24"/>
          <w:lang w:eastAsia="ru-RU"/>
        </w:rPr>
        <w:t xml:space="preserve">, </w:t>
      </w:r>
      <w:hyperlink r:id="rId15" w:history="1">
        <w:r w:rsidRPr="003D3829">
          <w:rPr>
            <w:rFonts w:ascii="Arial" w:eastAsia="Times New Roman" w:hAnsi="Arial" w:cs="Arial"/>
            <w:sz w:val="24"/>
            <w:szCs w:val="24"/>
            <w:lang w:eastAsia="ru-RU"/>
          </w:rPr>
          <w:t>4</w:t>
        </w:r>
      </w:hyperlink>
      <w:r w:rsidRPr="003D3829">
        <w:rPr>
          <w:rFonts w:ascii="Arial" w:eastAsia="Times New Roman" w:hAnsi="Arial" w:cs="Arial"/>
          <w:sz w:val="24"/>
          <w:szCs w:val="24"/>
          <w:lang w:eastAsia="ru-RU"/>
        </w:rPr>
        <w:t xml:space="preserve"> и </w:t>
      </w:r>
      <w:hyperlink r:id="rId16" w:history="1">
        <w:r w:rsidRPr="003D3829">
          <w:rPr>
            <w:rFonts w:ascii="Arial" w:eastAsia="Times New Roman" w:hAnsi="Arial" w:cs="Arial"/>
            <w:sz w:val="24"/>
            <w:szCs w:val="24"/>
            <w:lang w:eastAsia="ru-RU"/>
          </w:rPr>
          <w:t>5 статьи 39.37</w:t>
        </w:r>
      </w:hyperlink>
      <w:r w:rsidRPr="003D3829">
        <w:rPr>
          <w:rFonts w:ascii="Arial" w:eastAsia="Times New Roman" w:hAnsi="Arial" w:cs="Arial"/>
          <w:sz w:val="24"/>
          <w:szCs w:val="24"/>
          <w:lang w:eastAsia="ru-RU"/>
        </w:rPr>
        <w:t xml:space="preserve"> Земельного кодекса, но не ранее чем 30 дней со дня опубликования сообщения о поступившем </w:t>
      </w:r>
      <w:proofErr w:type="gramStart"/>
      <w:r w:rsidRPr="003D3829">
        <w:rPr>
          <w:rFonts w:ascii="Arial" w:eastAsia="Times New Roman" w:hAnsi="Arial" w:cs="Arial"/>
          <w:sz w:val="24"/>
          <w:szCs w:val="24"/>
          <w:lang w:eastAsia="ru-RU"/>
        </w:rPr>
        <w:t>ходатайстве</w:t>
      </w:r>
      <w:proofErr w:type="gramEnd"/>
      <w:r w:rsidRPr="003D3829">
        <w:rPr>
          <w:rFonts w:ascii="Arial" w:eastAsia="Times New Roman" w:hAnsi="Arial" w:cs="Arial"/>
          <w:sz w:val="24"/>
          <w:szCs w:val="24"/>
          <w:lang w:eastAsia="ru-RU"/>
        </w:rPr>
        <w:t xml:space="preserve"> об установлении публичного сервитута, предусмотренного </w:t>
      </w:r>
      <w:hyperlink r:id="rId17" w:history="1">
        <w:r w:rsidRPr="003D3829">
          <w:rPr>
            <w:rFonts w:ascii="Arial" w:eastAsia="Times New Roman" w:hAnsi="Arial" w:cs="Arial"/>
            <w:sz w:val="24"/>
            <w:szCs w:val="24"/>
            <w:lang w:eastAsia="ru-RU"/>
          </w:rPr>
          <w:t>подпунктом 1 пункта 3 статьи 39.42</w:t>
        </w:r>
      </w:hyperlink>
      <w:r w:rsidRPr="003D3829">
        <w:rPr>
          <w:rFonts w:ascii="Arial" w:eastAsia="Times New Roman" w:hAnsi="Arial" w:cs="Arial"/>
          <w:sz w:val="24"/>
          <w:szCs w:val="24"/>
          <w:lang w:eastAsia="ru-RU"/>
        </w:rPr>
        <w:t xml:space="preserve"> Земельного кодекса, и пять рабочих дней для выдачи (направления) результата муниципальной услуги со дня принятия решения, являющегося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в </w:t>
      </w:r>
      <w:r w:rsidR="00424C4B" w:rsidRPr="003D3829">
        <w:rPr>
          <w:rFonts w:ascii="Arial" w:eastAsia="Times New Roman" w:hAnsi="Arial" w:cs="Arial"/>
          <w:sz w:val="24"/>
          <w:szCs w:val="24"/>
          <w:lang w:eastAsia="ru-RU"/>
        </w:rPr>
        <w:t>МКУ «</w:t>
      </w:r>
      <w:proofErr w:type="spellStart"/>
      <w:r w:rsidR="00424C4B" w:rsidRPr="003D3829">
        <w:rPr>
          <w:rFonts w:ascii="Arial" w:eastAsia="Times New Roman" w:hAnsi="Arial" w:cs="Arial"/>
          <w:sz w:val="24"/>
          <w:szCs w:val="24"/>
          <w:lang w:eastAsia="ru-RU"/>
        </w:rPr>
        <w:t>УправЗем</w:t>
      </w:r>
      <w:proofErr w:type="spellEnd"/>
      <w:r w:rsidR="00424C4B"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документов, обязанность по предоставлению которых возложена на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Срок выдачи (направления) </w:t>
      </w:r>
      <w:r w:rsidR="00424C4B" w:rsidRPr="003D3829">
        <w:rPr>
          <w:rFonts w:ascii="Arial" w:eastAsia="Times New Roman" w:hAnsi="Arial" w:cs="Arial"/>
          <w:sz w:val="24"/>
          <w:szCs w:val="24"/>
          <w:lang w:eastAsia="ru-RU"/>
        </w:rPr>
        <w:t>МКУ «</w:t>
      </w:r>
      <w:proofErr w:type="spellStart"/>
      <w:r w:rsidR="00424C4B" w:rsidRPr="003D3829">
        <w:rPr>
          <w:rFonts w:ascii="Arial" w:eastAsia="Times New Roman" w:hAnsi="Arial" w:cs="Arial"/>
          <w:sz w:val="24"/>
          <w:szCs w:val="24"/>
          <w:lang w:eastAsia="ru-RU"/>
        </w:rPr>
        <w:t>УправЗем</w:t>
      </w:r>
      <w:proofErr w:type="spellEnd"/>
      <w:r w:rsidR="00424C4B"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документов, являющихся результатом предоставления муниципальной услуги, - пять рабочих дня со дня принятия решения, являющегося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Выдача МФЦ заявителю документов, являющихся результатом </w:t>
      </w:r>
      <w:r w:rsidRPr="003D3829">
        <w:rPr>
          <w:rFonts w:ascii="Arial" w:eastAsia="Times New Roman" w:hAnsi="Arial" w:cs="Arial"/>
          <w:sz w:val="24"/>
          <w:szCs w:val="24"/>
          <w:lang w:eastAsia="ru-RU"/>
        </w:rPr>
        <w:lastRenderedPageBreak/>
        <w:t>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Оказание муниципальной услуги подлежит прекращению при поступлении в уполномоченный орган (</w:t>
      </w:r>
      <w:r w:rsidR="00424C4B" w:rsidRPr="003D3829">
        <w:rPr>
          <w:rFonts w:ascii="Arial" w:eastAsia="Times New Roman" w:hAnsi="Arial" w:cs="Arial"/>
          <w:sz w:val="24"/>
          <w:szCs w:val="24"/>
          <w:lang w:eastAsia="ru-RU"/>
        </w:rPr>
        <w:t>МКУ «</w:t>
      </w:r>
      <w:proofErr w:type="spellStart"/>
      <w:r w:rsidR="00424C4B" w:rsidRPr="003D3829">
        <w:rPr>
          <w:rFonts w:ascii="Arial" w:eastAsia="Times New Roman" w:hAnsi="Arial" w:cs="Arial"/>
          <w:sz w:val="24"/>
          <w:szCs w:val="24"/>
          <w:lang w:eastAsia="ru-RU"/>
        </w:rPr>
        <w:t>УправЗем</w:t>
      </w:r>
      <w:proofErr w:type="spellEnd"/>
      <w:r w:rsidR="00424C4B"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соответствующего заявления от заявителя, изложенного в письменной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 Правовые основания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Администрации </w:t>
      </w:r>
      <w:r w:rsidR="00424C4B" w:rsidRPr="003D3829">
        <w:rPr>
          <w:rFonts w:ascii="Arial" w:eastAsia="Times New Roman" w:hAnsi="Arial" w:cs="Arial"/>
          <w:sz w:val="24"/>
          <w:szCs w:val="24"/>
          <w:lang w:eastAsia="ru-RU"/>
        </w:rPr>
        <w:t>Емельяновского района</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3" w:name="P113"/>
      <w:bookmarkEnd w:id="3"/>
      <w:r w:rsidRPr="003D3829">
        <w:rPr>
          <w:rFonts w:ascii="Arial" w:eastAsia="Times New Roman" w:hAnsi="Arial" w:cs="Arial"/>
          <w:sz w:val="24"/>
          <w:szCs w:val="24"/>
          <w:lang w:eastAsia="ru-RU"/>
        </w:rPr>
        <w:t>6. Исчерпывающий перечень документов, необходимых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4" w:name="P114"/>
      <w:bookmarkEnd w:id="4"/>
      <w:r w:rsidRPr="003D3829">
        <w:rPr>
          <w:rFonts w:ascii="Arial" w:eastAsia="Times New Roman" w:hAnsi="Arial" w:cs="Arial"/>
          <w:sz w:val="24"/>
          <w:szCs w:val="24"/>
          <w:lang w:eastAsia="ru-RU"/>
        </w:rPr>
        <w:t xml:space="preserve">6.1. </w:t>
      </w:r>
      <w:proofErr w:type="gramStart"/>
      <w:r w:rsidRPr="003D3829">
        <w:rPr>
          <w:rFonts w:ascii="Arial" w:eastAsia="Times New Roman" w:hAnsi="Arial" w:cs="Arial"/>
          <w:sz w:val="24"/>
          <w:szCs w:val="24"/>
          <w:lang w:eastAsia="ru-RU"/>
        </w:rPr>
        <w:t xml:space="preserve">Ходатайство об установлении публичного сервитута (далее - заявление, заявление о предоставлении муниципальной услуги), составленное в соответствии с требованиями </w:t>
      </w:r>
      <w:hyperlink r:id="rId18" w:history="1">
        <w:r w:rsidRPr="003D3829">
          <w:rPr>
            <w:rFonts w:ascii="Arial" w:eastAsia="Times New Roman" w:hAnsi="Arial" w:cs="Arial"/>
            <w:sz w:val="24"/>
            <w:szCs w:val="24"/>
            <w:lang w:eastAsia="ru-RU"/>
          </w:rPr>
          <w:t>статьи 39.41</w:t>
        </w:r>
      </w:hyperlink>
      <w:r w:rsidRPr="003D3829">
        <w:rPr>
          <w:rFonts w:ascii="Arial" w:eastAsia="Times New Roman" w:hAnsi="Arial" w:cs="Arial"/>
          <w:sz w:val="24"/>
          <w:szCs w:val="24"/>
          <w:lang w:eastAsia="ru-RU"/>
        </w:rPr>
        <w:t xml:space="preserve"> Земельного кодекса, </w:t>
      </w:r>
      <w:hyperlink r:id="rId19" w:history="1">
        <w:r w:rsidRPr="003D3829">
          <w:rPr>
            <w:rFonts w:ascii="Arial" w:eastAsia="Times New Roman" w:hAnsi="Arial" w:cs="Arial"/>
            <w:sz w:val="24"/>
            <w:szCs w:val="24"/>
            <w:lang w:eastAsia="ru-RU"/>
          </w:rPr>
          <w:t>приказа</w:t>
        </w:r>
      </w:hyperlink>
      <w:r w:rsidRPr="003D3829">
        <w:rPr>
          <w:rFonts w:ascii="Arial" w:eastAsia="Times New Roman" w:hAnsi="Arial" w:cs="Arial"/>
          <w:sz w:val="24"/>
          <w:szCs w:val="24"/>
          <w:lang w:eastAsia="ru-RU"/>
        </w:rPr>
        <w:t xml:space="preserve"> Минэкономразвития России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МЭР от 10.10.2018 № 542), заверенное подписью лица, от чьего имени оно составлено, содержащее согласие на</w:t>
      </w:r>
      <w:proofErr w:type="gramEnd"/>
      <w:r w:rsidRPr="003D3829">
        <w:rPr>
          <w:rFonts w:ascii="Arial" w:eastAsia="Times New Roman" w:hAnsi="Arial" w:cs="Arial"/>
          <w:sz w:val="24"/>
          <w:szCs w:val="24"/>
          <w:lang w:eastAsia="ru-RU"/>
        </w:rPr>
        <w:t xml:space="preserve"> обработку персональных данных в соответствии с Федеральным </w:t>
      </w:r>
      <w:hyperlink r:id="rId20" w:history="1">
        <w:r w:rsidRPr="003D3829">
          <w:rPr>
            <w:rFonts w:ascii="Arial" w:eastAsia="Times New Roman" w:hAnsi="Arial" w:cs="Arial"/>
            <w:sz w:val="24"/>
            <w:szCs w:val="24"/>
            <w:lang w:eastAsia="ru-RU"/>
          </w:rPr>
          <w:t>законом</w:t>
        </w:r>
      </w:hyperlink>
      <w:r w:rsidRPr="003D3829">
        <w:rPr>
          <w:rFonts w:ascii="Arial" w:eastAsia="Times New Roman" w:hAnsi="Arial" w:cs="Arial"/>
          <w:sz w:val="24"/>
          <w:szCs w:val="24"/>
          <w:lang w:eastAsia="ru-RU"/>
        </w:rPr>
        <w:t xml:space="preserve"> от 27.07.2006 № 152-ФЗ "О персональных данных" представителя и (или)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заявлении также указывается один способов направления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 бумажном носителе при личном обращении в МФЦ, либо в уполномоченный орган;</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 бумажном носителе почтовым отправлением на почтовый адрес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в форме электронного документа или </w:t>
      </w:r>
      <w:proofErr w:type="gramStart"/>
      <w:r w:rsidRPr="003D3829">
        <w:rPr>
          <w:rFonts w:ascii="Arial" w:eastAsia="Times New Roman" w:hAnsi="Arial" w:cs="Arial"/>
          <w:sz w:val="24"/>
          <w:szCs w:val="24"/>
          <w:lang w:eastAsia="ru-RU"/>
        </w:rPr>
        <w:t>скан-образа</w:t>
      </w:r>
      <w:proofErr w:type="gramEnd"/>
      <w:r w:rsidRPr="003D3829">
        <w:rPr>
          <w:rFonts w:ascii="Arial" w:eastAsia="Times New Roman" w:hAnsi="Arial" w:cs="Arial"/>
          <w:sz w:val="24"/>
          <w:szCs w:val="24"/>
          <w:lang w:eastAsia="ru-RU"/>
        </w:rPr>
        <w:t xml:space="preserve"> в личном кабинете на Едином портале;</w:t>
      </w:r>
    </w:p>
    <w:p w:rsidR="00B84578" w:rsidRPr="003D3829" w:rsidRDefault="003D3829" w:rsidP="00B84578">
      <w:pPr>
        <w:widowControl w:val="0"/>
        <w:autoSpaceDE w:val="0"/>
        <w:autoSpaceDN w:val="0"/>
        <w:spacing w:after="0" w:line="240" w:lineRule="auto"/>
        <w:ind w:firstLine="540"/>
        <w:jc w:val="both"/>
        <w:rPr>
          <w:rFonts w:ascii="Arial" w:eastAsia="Times New Roman" w:hAnsi="Arial" w:cs="Arial"/>
          <w:sz w:val="24"/>
          <w:szCs w:val="24"/>
          <w:lang w:eastAsia="ru-RU"/>
        </w:rPr>
      </w:pPr>
      <w:hyperlink w:anchor="P522" w:history="1">
        <w:r w:rsidR="00B84578" w:rsidRPr="003D3829">
          <w:rPr>
            <w:rFonts w:ascii="Arial" w:eastAsia="Times New Roman" w:hAnsi="Arial" w:cs="Arial"/>
            <w:sz w:val="24"/>
            <w:szCs w:val="24"/>
            <w:lang w:eastAsia="ru-RU"/>
          </w:rPr>
          <w:t>Форма</w:t>
        </w:r>
      </w:hyperlink>
      <w:r w:rsidR="00B84578" w:rsidRPr="003D3829">
        <w:rPr>
          <w:rFonts w:ascii="Arial" w:eastAsia="Times New Roman" w:hAnsi="Arial" w:cs="Arial"/>
          <w:sz w:val="24"/>
          <w:szCs w:val="24"/>
          <w:lang w:eastAsia="ru-RU"/>
        </w:rPr>
        <w:t xml:space="preserve"> заявления приведена в приложении к настоящему административному регламенту.</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5" w:name="P120"/>
      <w:bookmarkEnd w:id="5"/>
      <w:r w:rsidRPr="003D3829">
        <w:rPr>
          <w:rFonts w:ascii="Arial" w:eastAsia="Times New Roman" w:hAnsi="Arial" w:cs="Arial"/>
          <w:sz w:val="24"/>
          <w:szCs w:val="24"/>
          <w:lang w:eastAsia="ru-RU"/>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6.3. Подготовленные в форме электронного документа сведения о границах публичного сервитута, включающее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соответствии с </w:t>
      </w:r>
      <w:hyperlink r:id="rId21" w:history="1">
        <w:r w:rsidRPr="003D3829">
          <w:rPr>
            <w:rFonts w:ascii="Arial" w:eastAsia="Times New Roman" w:hAnsi="Arial" w:cs="Arial"/>
            <w:sz w:val="24"/>
            <w:szCs w:val="24"/>
            <w:lang w:eastAsia="ru-RU"/>
          </w:rPr>
          <w:t>приказом</w:t>
        </w:r>
      </w:hyperlink>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Росреестра</w:t>
      </w:r>
      <w:proofErr w:type="spellEnd"/>
      <w:r w:rsidRPr="003D3829">
        <w:rPr>
          <w:rFonts w:ascii="Arial" w:eastAsia="Times New Roman" w:hAnsi="Arial" w:cs="Arial"/>
          <w:sz w:val="24"/>
          <w:szCs w:val="24"/>
          <w:lang w:eastAsia="ru-RU"/>
        </w:rPr>
        <w:t xml:space="preserve"> от 13.01.2021 № </w:t>
      </w:r>
      <w:proofErr w:type="gramStart"/>
      <w:r w:rsidRPr="003D3829">
        <w:rPr>
          <w:rFonts w:ascii="Arial" w:eastAsia="Times New Roman" w:hAnsi="Arial" w:cs="Arial"/>
          <w:sz w:val="24"/>
          <w:szCs w:val="24"/>
          <w:lang w:eastAsia="ru-RU"/>
        </w:rPr>
        <w:t>П</w:t>
      </w:r>
      <w:proofErr w:type="gramEnd"/>
      <w:r w:rsidRPr="003D3829">
        <w:rPr>
          <w:rFonts w:ascii="Arial" w:eastAsia="Times New Roman" w:hAnsi="Arial" w:cs="Arial"/>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6.4. </w:t>
      </w:r>
      <w:proofErr w:type="gramStart"/>
      <w:r w:rsidRPr="003D3829">
        <w:rPr>
          <w:rFonts w:ascii="Arial" w:eastAsia="Times New Roman" w:hAnsi="Arial" w:cs="Arial"/>
          <w:sz w:val="24"/>
          <w:szCs w:val="24"/>
          <w:lang w:eastAsia="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6.5. Копии документов, подтверждающих право на инженерное сооружение, </w:t>
      </w:r>
      <w:r w:rsidRPr="003D3829">
        <w:rPr>
          <w:rFonts w:ascii="Arial" w:eastAsia="Times New Roman" w:hAnsi="Arial" w:cs="Arial"/>
          <w:sz w:val="24"/>
          <w:szCs w:val="24"/>
          <w:lang w:eastAsia="ru-RU"/>
        </w:rPr>
        <w:lastRenderedPageBreak/>
        <w:t>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6" w:name="P124"/>
      <w:bookmarkEnd w:id="6"/>
      <w:r w:rsidRPr="003D3829">
        <w:rPr>
          <w:rFonts w:ascii="Arial" w:eastAsia="Times New Roman" w:hAnsi="Arial" w:cs="Arial"/>
          <w:sz w:val="24"/>
          <w:szCs w:val="24"/>
          <w:lang w:eastAsia="ru-RU"/>
        </w:rPr>
        <w:t>6.6.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7" w:name="P125"/>
      <w:bookmarkEnd w:id="7"/>
      <w:r w:rsidRPr="003D3829">
        <w:rPr>
          <w:rFonts w:ascii="Arial" w:eastAsia="Times New Roman" w:hAnsi="Arial" w:cs="Arial"/>
          <w:sz w:val="24"/>
          <w:szCs w:val="24"/>
          <w:lang w:eastAsia="ru-RU"/>
        </w:rPr>
        <w:t>6.7. Выписка из Единого государственного реестра недвижимости о земельном участке (далее - выписка из ЕГРН).</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6.8. Сведения о правообладателях земельных участков, в отношении которых подано ходатайство об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6.9. Сведения из единого государственного реестра юридических лиц (далее - выписка ЕГРЮЛ) для заявителей - юридических лиц.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8" w:name="P128"/>
      <w:bookmarkEnd w:id="8"/>
      <w:r w:rsidRPr="003D3829">
        <w:rPr>
          <w:rFonts w:ascii="Arial" w:eastAsia="Times New Roman" w:hAnsi="Arial" w:cs="Arial"/>
          <w:sz w:val="24"/>
          <w:szCs w:val="24"/>
          <w:lang w:eastAsia="ru-RU"/>
        </w:rPr>
        <w:t>6.10. Выписка из ЕГРН об инженерном сооружении или ином объекте, указанном в заявлении о предоставлении муниципальной услуги в качестве обоснования для установления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7. 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3D3829">
        <w:rPr>
          <w:rFonts w:ascii="Arial" w:eastAsia="Times New Roman" w:hAnsi="Arial" w:cs="Arial"/>
          <w:sz w:val="24"/>
          <w:szCs w:val="24"/>
          <w:lang w:eastAsia="ru-RU"/>
        </w:rPr>
        <w:t>Росреестром</w:t>
      </w:r>
      <w:proofErr w:type="spellEnd"/>
      <w:r w:rsidRPr="003D3829">
        <w:rPr>
          <w:rFonts w:ascii="Arial" w:eastAsia="Times New Roman" w:hAnsi="Arial" w:cs="Arial"/>
          <w:sz w:val="24"/>
          <w:szCs w:val="24"/>
          <w:lang w:eastAsia="ru-RU"/>
        </w:rPr>
        <w:t>, ФНС.</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Документы, указанные в </w:t>
      </w:r>
      <w:hyperlink w:anchor="P114" w:history="1">
        <w:r w:rsidRPr="003D3829">
          <w:rPr>
            <w:rFonts w:ascii="Arial" w:eastAsia="Times New Roman" w:hAnsi="Arial" w:cs="Arial"/>
            <w:sz w:val="24"/>
            <w:szCs w:val="24"/>
            <w:lang w:eastAsia="ru-RU"/>
          </w:rPr>
          <w:t>подпунктах 6.1</w:t>
        </w:r>
      </w:hyperlink>
      <w:r w:rsidRPr="003D3829">
        <w:rPr>
          <w:rFonts w:ascii="Arial" w:eastAsia="Times New Roman" w:hAnsi="Arial" w:cs="Arial"/>
          <w:sz w:val="24"/>
          <w:szCs w:val="24"/>
          <w:lang w:eastAsia="ru-RU"/>
        </w:rPr>
        <w:t xml:space="preserve"> - </w:t>
      </w:r>
      <w:hyperlink w:anchor="P124" w:history="1">
        <w:r w:rsidRPr="003D3829">
          <w:rPr>
            <w:rFonts w:ascii="Arial" w:eastAsia="Times New Roman" w:hAnsi="Arial" w:cs="Arial"/>
            <w:sz w:val="24"/>
            <w:szCs w:val="24"/>
            <w:lang w:eastAsia="ru-RU"/>
          </w:rPr>
          <w:t>6.6 пункта 6 раздела II</w:t>
        </w:r>
      </w:hyperlink>
      <w:r w:rsidRPr="003D3829">
        <w:rPr>
          <w:rFonts w:ascii="Arial" w:eastAsia="Times New Roman" w:hAnsi="Arial" w:cs="Arial"/>
          <w:sz w:val="24"/>
          <w:szCs w:val="24"/>
          <w:lang w:eastAsia="ru-RU"/>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Документы, запрашиваемые уполномоченным органом посредством межведомственного информационного взаимодействия, указанные в </w:t>
      </w:r>
      <w:hyperlink w:anchor="P125" w:history="1">
        <w:r w:rsidRPr="003D3829">
          <w:rPr>
            <w:rFonts w:ascii="Arial" w:eastAsia="Times New Roman" w:hAnsi="Arial" w:cs="Arial"/>
            <w:sz w:val="24"/>
            <w:szCs w:val="24"/>
            <w:lang w:eastAsia="ru-RU"/>
          </w:rPr>
          <w:t>подпунктах 6.7</w:t>
        </w:r>
      </w:hyperlink>
      <w:r w:rsidRPr="003D3829">
        <w:rPr>
          <w:rFonts w:ascii="Arial" w:eastAsia="Times New Roman" w:hAnsi="Arial" w:cs="Arial"/>
          <w:sz w:val="24"/>
          <w:szCs w:val="24"/>
          <w:lang w:eastAsia="ru-RU"/>
        </w:rPr>
        <w:t xml:space="preserve"> - </w:t>
      </w:r>
      <w:hyperlink w:anchor="P128" w:history="1">
        <w:r w:rsidRPr="003D3829">
          <w:rPr>
            <w:rFonts w:ascii="Arial" w:eastAsia="Times New Roman" w:hAnsi="Arial" w:cs="Arial"/>
            <w:sz w:val="24"/>
            <w:szCs w:val="24"/>
            <w:lang w:eastAsia="ru-RU"/>
          </w:rPr>
          <w:t>6.10 пункта 6 раздела II</w:t>
        </w:r>
      </w:hyperlink>
      <w:r w:rsidRPr="003D3829">
        <w:rPr>
          <w:rFonts w:ascii="Arial" w:eastAsia="Times New Roman" w:hAnsi="Arial" w:cs="Arial"/>
          <w:sz w:val="24"/>
          <w:szCs w:val="24"/>
          <w:lang w:eastAsia="ru-RU"/>
        </w:rPr>
        <w:t xml:space="preserve"> настоящего административного регламента могут быть представлены заявителем по собственной инициативе.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8. Способы получения заявителем документов, указанных в </w:t>
      </w:r>
      <w:hyperlink w:anchor="P113" w:history="1">
        <w:r w:rsidRPr="003D3829">
          <w:rPr>
            <w:rFonts w:ascii="Arial" w:eastAsia="Times New Roman" w:hAnsi="Arial" w:cs="Arial"/>
            <w:sz w:val="24"/>
            <w:szCs w:val="24"/>
            <w:lang w:eastAsia="ru-RU"/>
          </w:rPr>
          <w:t>пункте 6 раздела II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Форму (образец) заявления о предоставлении муниципальной услуги заявитель может получить: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 информационном стенде в месте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у специалиста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посредством информационно-телекоммуникационной сети "Интернет" на официальном портале, Едином и региональном порталах.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Документы и сведения, запрашиваемые уполномоченным органом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"Интернет".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9. По выбору заявителя заявление с приложением документов, указанных в </w:t>
      </w:r>
      <w:hyperlink w:anchor="P113" w:history="1">
        <w:r w:rsidRPr="003D3829">
          <w:rPr>
            <w:rFonts w:ascii="Arial" w:eastAsia="Times New Roman" w:hAnsi="Arial" w:cs="Arial"/>
            <w:sz w:val="24"/>
            <w:szCs w:val="24"/>
            <w:lang w:eastAsia="ru-RU"/>
          </w:rPr>
          <w:t>пункте 6 раздела II</w:t>
        </w:r>
      </w:hyperlink>
      <w:r w:rsidRPr="003D3829">
        <w:rPr>
          <w:rFonts w:ascii="Arial" w:eastAsia="Times New Roman" w:hAnsi="Arial" w:cs="Arial"/>
          <w:sz w:val="24"/>
          <w:szCs w:val="24"/>
          <w:lang w:eastAsia="ru-RU"/>
        </w:rPr>
        <w:t xml:space="preserve"> настоящего административного регламента, представляется в </w:t>
      </w:r>
      <w:r w:rsidR="003F112D" w:rsidRPr="003D3829">
        <w:rPr>
          <w:rFonts w:ascii="Arial" w:eastAsia="Times New Roman" w:hAnsi="Arial" w:cs="Arial"/>
          <w:sz w:val="24"/>
          <w:szCs w:val="24"/>
          <w:lang w:eastAsia="ru-RU"/>
        </w:rPr>
        <w:t>«</w:t>
      </w:r>
      <w:proofErr w:type="spellStart"/>
      <w:r w:rsidR="003F112D" w:rsidRPr="003D3829">
        <w:rPr>
          <w:rFonts w:ascii="Arial" w:eastAsia="Times New Roman" w:hAnsi="Arial" w:cs="Arial"/>
          <w:sz w:val="24"/>
          <w:szCs w:val="24"/>
          <w:lang w:eastAsia="ru-RU"/>
        </w:rPr>
        <w:t>УправЗем</w:t>
      </w:r>
      <w:proofErr w:type="spellEnd"/>
      <w:r w:rsidR="003F112D"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одним из следующих способов: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 личном обращении в МФЦ на бумажном носителе;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почтовым отправлением на почтовый адрес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на бумажном носителе;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 электронной форме посредством отправки через личный кабинет Единого или регионального порталов (при технической возможности).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При личном обращении лицо, подающее заявление, предъявляет документ, </w:t>
      </w:r>
      <w:r w:rsidRPr="003D3829">
        <w:rPr>
          <w:rFonts w:ascii="Arial" w:eastAsia="Times New Roman" w:hAnsi="Arial" w:cs="Arial"/>
          <w:sz w:val="24"/>
          <w:szCs w:val="24"/>
          <w:lang w:eastAsia="ru-RU"/>
        </w:rPr>
        <w:lastRenderedPageBreak/>
        <w:t>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специалистом МФЦ, принимающим заявление, и приобщается к поданному заявлению.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Документы представляются (направляются) в подлиннике (в </w:t>
      </w:r>
      <w:proofErr w:type="gramStart"/>
      <w:r w:rsidRPr="003D3829">
        <w:rPr>
          <w:rFonts w:ascii="Arial" w:eastAsia="Times New Roman" w:hAnsi="Arial" w:cs="Arial"/>
          <w:sz w:val="24"/>
          <w:szCs w:val="24"/>
          <w:lang w:eastAsia="ru-RU"/>
        </w:rPr>
        <w:t>копии</w:t>
      </w:r>
      <w:proofErr w:type="gramEnd"/>
      <w:r w:rsidRPr="003D3829">
        <w:rPr>
          <w:rFonts w:ascii="Arial" w:eastAsia="Times New Roman" w:hAnsi="Arial" w:cs="Arial"/>
          <w:sz w:val="24"/>
          <w:szCs w:val="24"/>
          <w:lang w:eastAsia="ru-RU"/>
        </w:rPr>
        <w:t xml:space="preserve"> если документы являются общедоступными) либо в копиях, заверяемых специалистом МФЦ, принимающим заявление.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В случае подачи заявления лично заявителю выдается расписка в приеме документов с указанием перечня представленных заявителем документов и даты их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9" w:name="P146"/>
      <w:bookmarkEnd w:id="9"/>
      <w:r w:rsidRPr="003D3829">
        <w:rPr>
          <w:rFonts w:ascii="Arial" w:eastAsia="Times New Roman" w:hAnsi="Arial" w:cs="Arial"/>
          <w:sz w:val="24"/>
          <w:szCs w:val="24"/>
          <w:lang w:eastAsia="ru-RU"/>
        </w:rPr>
        <w:t>10. Исчерпывающий перечень оснований для отказа в приеме документов, необходимых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 к заявлению не приложены документы, предусмотренные </w:t>
      </w:r>
      <w:hyperlink w:anchor="P113" w:history="1">
        <w:r w:rsidRPr="003D3829">
          <w:rPr>
            <w:rFonts w:ascii="Arial" w:eastAsia="Times New Roman" w:hAnsi="Arial" w:cs="Arial"/>
            <w:sz w:val="24"/>
            <w:szCs w:val="24"/>
            <w:lang w:eastAsia="ru-RU"/>
          </w:rPr>
          <w:t>пунктом 6 раздела II</w:t>
        </w:r>
      </w:hyperlink>
      <w:r w:rsidRPr="003D3829">
        <w:rPr>
          <w:rFonts w:ascii="Arial" w:eastAsia="Times New Roman" w:hAnsi="Arial" w:cs="Arial"/>
          <w:sz w:val="24"/>
          <w:szCs w:val="24"/>
          <w:lang w:eastAsia="ru-RU"/>
        </w:rPr>
        <w:t xml:space="preserve"> настоящего административного регламента обязанность по предоставлению которых возложена на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 заявление и документы, необходимые для предоставления услуги, поданы в электронной форме с нарушением установленных требований;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8) выявлено несоблюдение установленных </w:t>
      </w:r>
      <w:hyperlink r:id="rId22" w:history="1">
        <w:r w:rsidRPr="003D3829">
          <w:rPr>
            <w:rFonts w:ascii="Arial" w:eastAsia="Times New Roman" w:hAnsi="Arial" w:cs="Arial"/>
            <w:sz w:val="24"/>
            <w:szCs w:val="24"/>
            <w:lang w:eastAsia="ru-RU"/>
          </w:rPr>
          <w:t>статьей 11</w:t>
        </w:r>
      </w:hyperlink>
      <w:r w:rsidRPr="003D3829">
        <w:rPr>
          <w:rFonts w:ascii="Arial" w:eastAsia="Times New Roman" w:hAnsi="Arial" w:cs="Arial"/>
          <w:sz w:val="24"/>
          <w:szCs w:val="24"/>
          <w:lang w:eastAsia="ru-RU"/>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9) наличие противоречивых сведений в заявлении и приложенных к нему документах;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11) прилагаемые документы не соответствуют требованиям законодательства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Отказ в приеме документов, необходимых для предоставления </w:t>
      </w:r>
      <w:r w:rsidRPr="003D3829">
        <w:rPr>
          <w:rFonts w:ascii="Arial" w:eastAsia="Times New Roman" w:hAnsi="Arial" w:cs="Arial"/>
          <w:sz w:val="24"/>
          <w:szCs w:val="24"/>
          <w:lang w:eastAsia="ru-RU"/>
        </w:rPr>
        <w:lastRenderedPageBreak/>
        <w:t>муниципальной услуги, не препятствует повторному обращению заявителя за предоставлением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0" w:name="P159"/>
      <w:bookmarkEnd w:id="10"/>
      <w:r w:rsidRPr="003D3829">
        <w:rPr>
          <w:rFonts w:ascii="Arial" w:eastAsia="Times New Roman" w:hAnsi="Arial" w:cs="Arial"/>
          <w:sz w:val="24"/>
          <w:szCs w:val="24"/>
          <w:lang w:eastAsia="ru-RU"/>
        </w:rPr>
        <w:t xml:space="preserve">11. Исчерпывающий перечень оснований для возврата заявления в соответствии с </w:t>
      </w:r>
      <w:hyperlink r:id="rId23" w:history="1">
        <w:r w:rsidRPr="003D3829">
          <w:rPr>
            <w:rFonts w:ascii="Arial" w:eastAsia="Times New Roman" w:hAnsi="Arial" w:cs="Arial"/>
            <w:sz w:val="24"/>
            <w:szCs w:val="24"/>
            <w:lang w:eastAsia="ru-RU"/>
          </w:rPr>
          <w:t>частью 9 статьи 39.41</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 заявитель не является лицом, предусмотренным </w:t>
      </w:r>
      <w:hyperlink r:id="rId24" w:history="1">
        <w:r w:rsidRPr="003D3829">
          <w:rPr>
            <w:rFonts w:ascii="Arial" w:eastAsia="Times New Roman" w:hAnsi="Arial" w:cs="Arial"/>
            <w:sz w:val="24"/>
            <w:szCs w:val="24"/>
            <w:lang w:eastAsia="ru-RU"/>
          </w:rPr>
          <w:t>статьей 39.40</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3) подано ходатайство об установлении публичного сервитута в целях, не предусмотренных </w:t>
      </w:r>
      <w:hyperlink r:id="rId25" w:history="1">
        <w:r w:rsidRPr="003D3829">
          <w:rPr>
            <w:rFonts w:ascii="Arial" w:eastAsia="Times New Roman" w:hAnsi="Arial" w:cs="Arial"/>
            <w:sz w:val="24"/>
            <w:szCs w:val="24"/>
            <w:lang w:eastAsia="ru-RU"/>
          </w:rPr>
          <w:t>статьей 39.37</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 к ходатайству об установлении публичного сервитута не приложены документы, указанные в </w:t>
      </w:r>
      <w:hyperlink w:anchor="P120" w:history="1">
        <w:r w:rsidRPr="003D3829">
          <w:rPr>
            <w:rFonts w:ascii="Arial" w:eastAsia="Times New Roman" w:hAnsi="Arial" w:cs="Arial"/>
            <w:sz w:val="24"/>
            <w:szCs w:val="24"/>
            <w:lang w:eastAsia="ru-RU"/>
          </w:rPr>
          <w:t>подпунктах 6.2</w:t>
        </w:r>
      </w:hyperlink>
      <w:r w:rsidRPr="003D3829">
        <w:rPr>
          <w:rFonts w:ascii="Arial" w:eastAsia="Times New Roman" w:hAnsi="Arial" w:cs="Arial"/>
          <w:sz w:val="24"/>
          <w:szCs w:val="24"/>
          <w:lang w:eastAsia="ru-RU"/>
        </w:rPr>
        <w:t xml:space="preserve"> - </w:t>
      </w:r>
      <w:hyperlink w:anchor="P124" w:history="1">
        <w:r w:rsidRPr="003D3829">
          <w:rPr>
            <w:rFonts w:ascii="Arial" w:eastAsia="Times New Roman" w:hAnsi="Arial" w:cs="Arial"/>
            <w:sz w:val="24"/>
            <w:szCs w:val="24"/>
            <w:lang w:eastAsia="ru-RU"/>
          </w:rPr>
          <w:t>6.6 пункта 6 раздела II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 ходатайство об установлении публичного сервитута и приложенные к нему документы не соответствуют установленным требованиям.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12. Исчерпывающий перечень оснований для приостановления и (или) отказа в предоставлении муниципальной услуги.</w:t>
      </w:r>
    </w:p>
    <w:p w:rsidR="00B84578" w:rsidRPr="003D3829" w:rsidRDefault="00B84578" w:rsidP="003F112D">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12.1. Исчерпывающий перечень оснований для приостановления в пред</w:t>
      </w:r>
      <w:r w:rsidR="003F112D" w:rsidRPr="003D3829">
        <w:rPr>
          <w:rFonts w:ascii="Arial" w:eastAsia="Times New Roman" w:hAnsi="Arial" w:cs="Arial"/>
          <w:sz w:val="24"/>
          <w:szCs w:val="24"/>
          <w:lang w:eastAsia="ru-RU"/>
        </w:rPr>
        <w:t>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1" w:name="P168"/>
      <w:bookmarkEnd w:id="11"/>
      <w:r w:rsidRPr="003D3829">
        <w:rPr>
          <w:rFonts w:ascii="Arial" w:eastAsia="Times New Roman" w:hAnsi="Arial" w:cs="Arial"/>
          <w:sz w:val="24"/>
          <w:szCs w:val="24"/>
          <w:lang w:eastAsia="ru-RU"/>
        </w:rPr>
        <w:t>12.2. Исчерпывающий перечень оснований для отказа в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w:t>
      </w:r>
      <w:hyperlink r:id="rId26" w:history="1">
        <w:r w:rsidRPr="003D3829">
          <w:rPr>
            <w:rFonts w:ascii="Arial" w:eastAsia="Times New Roman" w:hAnsi="Arial" w:cs="Arial"/>
            <w:sz w:val="24"/>
            <w:szCs w:val="24"/>
            <w:lang w:eastAsia="ru-RU"/>
          </w:rPr>
          <w:t>статьей 39.41</w:t>
        </w:r>
      </w:hyperlink>
      <w:r w:rsidRPr="003D3829">
        <w:rPr>
          <w:rFonts w:ascii="Arial" w:eastAsia="Times New Roman" w:hAnsi="Arial" w:cs="Arial"/>
          <w:sz w:val="24"/>
          <w:szCs w:val="24"/>
          <w:lang w:eastAsia="ru-RU"/>
        </w:rPr>
        <w:t xml:space="preserve">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7" w:history="1">
        <w:r w:rsidRPr="003D3829">
          <w:rPr>
            <w:rFonts w:ascii="Arial" w:eastAsia="Times New Roman" w:hAnsi="Arial" w:cs="Arial"/>
            <w:sz w:val="24"/>
            <w:szCs w:val="24"/>
            <w:lang w:eastAsia="ru-RU"/>
          </w:rPr>
          <w:t>пунктами 2</w:t>
        </w:r>
      </w:hyperlink>
      <w:r w:rsidRPr="003D3829">
        <w:rPr>
          <w:rFonts w:ascii="Arial" w:eastAsia="Times New Roman" w:hAnsi="Arial" w:cs="Arial"/>
          <w:sz w:val="24"/>
          <w:szCs w:val="24"/>
          <w:lang w:eastAsia="ru-RU"/>
        </w:rPr>
        <w:t xml:space="preserve"> и </w:t>
      </w:r>
      <w:hyperlink r:id="rId28" w:history="1">
        <w:r w:rsidRPr="003D3829">
          <w:rPr>
            <w:rFonts w:ascii="Arial" w:eastAsia="Times New Roman" w:hAnsi="Arial" w:cs="Arial"/>
            <w:sz w:val="24"/>
            <w:szCs w:val="24"/>
            <w:lang w:eastAsia="ru-RU"/>
          </w:rPr>
          <w:t>3 статьи 39.41</w:t>
        </w:r>
      </w:hyperlink>
      <w:r w:rsidRPr="003D3829">
        <w:rPr>
          <w:rFonts w:ascii="Arial" w:eastAsia="Times New Roman" w:hAnsi="Arial" w:cs="Arial"/>
          <w:sz w:val="24"/>
          <w:szCs w:val="24"/>
          <w:lang w:eastAsia="ru-RU"/>
        </w:rPr>
        <w:t xml:space="preserve"> Земельного кодекса;</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 не соблюдены условия установления публичного сервитута, предусмотренные </w:t>
      </w:r>
      <w:hyperlink r:id="rId29" w:history="1">
        <w:r w:rsidRPr="003D3829">
          <w:rPr>
            <w:rFonts w:ascii="Arial" w:eastAsia="Times New Roman" w:hAnsi="Arial" w:cs="Arial"/>
            <w:sz w:val="24"/>
            <w:szCs w:val="24"/>
            <w:lang w:eastAsia="ru-RU"/>
          </w:rPr>
          <w:t>статьями 23</w:t>
        </w:r>
      </w:hyperlink>
      <w:r w:rsidRPr="003D3829">
        <w:rPr>
          <w:rFonts w:ascii="Arial" w:eastAsia="Times New Roman" w:hAnsi="Arial" w:cs="Arial"/>
          <w:sz w:val="24"/>
          <w:szCs w:val="24"/>
          <w:lang w:eastAsia="ru-RU"/>
        </w:rPr>
        <w:t xml:space="preserve"> и </w:t>
      </w:r>
      <w:hyperlink r:id="rId30" w:history="1">
        <w:r w:rsidRPr="003D3829">
          <w:rPr>
            <w:rFonts w:ascii="Arial" w:eastAsia="Times New Roman" w:hAnsi="Arial" w:cs="Arial"/>
            <w:sz w:val="24"/>
            <w:szCs w:val="24"/>
            <w:lang w:eastAsia="ru-RU"/>
          </w:rPr>
          <w:t>39.39</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D3829">
        <w:rPr>
          <w:rFonts w:ascii="Arial" w:eastAsia="Times New Roman" w:hAnsi="Arial" w:cs="Arial"/>
          <w:sz w:val="24"/>
          <w:szCs w:val="24"/>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1" w:history="1">
        <w:r w:rsidRPr="003D3829">
          <w:rPr>
            <w:rFonts w:ascii="Arial" w:eastAsia="Times New Roman" w:hAnsi="Arial" w:cs="Arial"/>
            <w:sz w:val="24"/>
            <w:szCs w:val="24"/>
            <w:lang w:eastAsia="ru-RU"/>
          </w:rPr>
          <w:t>подпунктами 1</w:t>
        </w:r>
      </w:hyperlink>
      <w:r w:rsidRPr="003D3829">
        <w:rPr>
          <w:rFonts w:ascii="Arial" w:eastAsia="Times New Roman" w:hAnsi="Arial" w:cs="Arial"/>
          <w:sz w:val="24"/>
          <w:szCs w:val="24"/>
          <w:lang w:eastAsia="ru-RU"/>
        </w:rPr>
        <w:t xml:space="preserve">, </w:t>
      </w:r>
      <w:hyperlink r:id="rId32" w:history="1">
        <w:r w:rsidRPr="003D3829">
          <w:rPr>
            <w:rFonts w:ascii="Arial" w:eastAsia="Times New Roman" w:hAnsi="Arial" w:cs="Arial"/>
            <w:sz w:val="24"/>
            <w:szCs w:val="24"/>
            <w:lang w:eastAsia="ru-RU"/>
          </w:rPr>
          <w:t>3</w:t>
        </w:r>
      </w:hyperlink>
      <w:r w:rsidRPr="003D3829">
        <w:rPr>
          <w:rFonts w:ascii="Arial" w:eastAsia="Times New Roman" w:hAnsi="Arial" w:cs="Arial"/>
          <w:sz w:val="24"/>
          <w:szCs w:val="24"/>
          <w:lang w:eastAsia="ru-RU"/>
        </w:rPr>
        <w:t xml:space="preserve"> и </w:t>
      </w:r>
      <w:hyperlink r:id="rId33" w:history="1">
        <w:r w:rsidRPr="003D3829">
          <w:rPr>
            <w:rFonts w:ascii="Arial" w:eastAsia="Times New Roman" w:hAnsi="Arial" w:cs="Arial"/>
            <w:sz w:val="24"/>
            <w:szCs w:val="24"/>
            <w:lang w:eastAsia="ru-RU"/>
          </w:rPr>
          <w:t>4 статьи 39.37</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13. Услуги, необходимые и обязательные для предоставления муниципальной услуги, отсутствуют.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14. Размер платы, взимаемой с заявителя при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Взимание платы за предоставление муниципальной услуги законодательством Российской Федерации не предусмотрено.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Извещение правообладателей земельных участков о возможном установлении публичного сервитута в соответствии с </w:t>
      </w:r>
      <w:hyperlink r:id="rId34" w:history="1">
        <w:r w:rsidRPr="003D3829">
          <w:rPr>
            <w:rFonts w:ascii="Arial" w:eastAsia="Times New Roman" w:hAnsi="Arial" w:cs="Arial"/>
            <w:sz w:val="24"/>
            <w:szCs w:val="24"/>
            <w:lang w:eastAsia="ru-RU"/>
          </w:rPr>
          <w:t>подпунктами 1</w:t>
        </w:r>
      </w:hyperlink>
      <w:r w:rsidRPr="003D3829">
        <w:rPr>
          <w:rFonts w:ascii="Arial" w:eastAsia="Times New Roman" w:hAnsi="Arial" w:cs="Arial"/>
          <w:sz w:val="24"/>
          <w:szCs w:val="24"/>
          <w:lang w:eastAsia="ru-RU"/>
        </w:rPr>
        <w:t xml:space="preserve">, </w:t>
      </w:r>
      <w:hyperlink r:id="rId35" w:history="1">
        <w:r w:rsidRPr="003D3829">
          <w:rPr>
            <w:rFonts w:ascii="Arial" w:eastAsia="Times New Roman" w:hAnsi="Arial" w:cs="Arial"/>
            <w:sz w:val="24"/>
            <w:szCs w:val="24"/>
            <w:lang w:eastAsia="ru-RU"/>
          </w:rPr>
          <w:t>3</w:t>
        </w:r>
      </w:hyperlink>
      <w:r w:rsidRPr="003D3829">
        <w:rPr>
          <w:rFonts w:ascii="Arial" w:eastAsia="Times New Roman" w:hAnsi="Arial" w:cs="Arial"/>
          <w:sz w:val="24"/>
          <w:szCs w:val="24"/>
          <w:lang w:eastAsia="ru-RU"/>
        </w:rPr>
        <w:t xml:space="preserve"> и </w:t>
      </w:r>
      <w:hyperlink r:id="rId36" w:history="1">
        <w:r w:rsidRPr="003D3829">
          <w:rPr>
            <w:rFonts w:ascii="Arial" w:eastAsia="Times New Roman" w:hAnsi="Arial" w:cs="Arial"/>
            <w:sz w:val="24"/>
            <w:szCs w:val="24"/>
            <w:lang w:eastAsia="ru-RU"/>
          </w:rPr>
          <w:t>4 пункта 3 статьи 39.42</w:t>
        </w:r>
      </w:hyperlink>
      <w:r w:rsidRPr="003D3829">
        <w:rPr>
          <w:rFonts w:ascii="Arial" w:eastAsia="Times New Roman" w:hAnsi="Arial" w:cs="Arial"/>
          <w:sz w:val="24"/>
          <w:szCs w:val="24"/>
          <w:lang w:eastAsia="ru-RU"/>
        </w:rPr>
        <w:t xml:space="preserve"> Земельного кодекса, направление копии решения об установлении публичного сервитута правообладателям земельных участков в соответствии с </w:t>
      </w:r>
      <w:hyperlink r:id="rId37" w:history="1">
        <w:r w:rsidRPr="003D3829">
          <w:rPr>
            <w:rFonts w:ascii="Arial" w:eastAsia="Times New Roman" w:hAnsi="Arial" w:cs="Arial"/>
            <w:sz w:val="24"/>
            <w:szCs w:val="24"/>
            <w:lang w:eastAsia="ru-RU"/>
          </w:rPr>
          <w:t>подпунктом 3 пункта 7 статьи 39.43</w:t>
        </w:r>
      </w:hyperlink>
      <w:r w:rsidRPr="003D3829">
        <w:rPr>
          <w:rFonts w:ascii="Arial" w:eastAsia="Times New Roman" w:hAnsi="Arial" w:cs="Arial"/>
          <w:sz w:val="24"/>
          <w:szCs w:val="24"/>
          <w:lang w:eastAsia="ru-RU"/>
        </w:rPr>
        <w:t xml:space="preserve"> Земельного кодекса осуществляются за счет средств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16. Срок регистрации запроса заявителя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Письменные заявления, поступившие посредством почтового отправления, при личном обращении через МФЦ, Единого или регионального порталов подлежат регистрации специалистом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в ведомственной информационной системе в течение одного рабочего дня с момента их поступления в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 каждое рабочее место специалиста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(уполномоченного </w:t>
      </w:r>
      <w:r w:rsidRPr="003D3829">
        <w:rPr>
          <w:rFonts w:ascii="Arial" w:eastAsia="Times New Roman" w:hAnsi="Arial" w:cs="Arial"/>
          <w:sz w:val="24"/>
          <w:szCs w:val="24"/>
          <w:lang w:eastAsia="ru-RU"/>
        </w:rPr>
        <w:lastRenderedPageBreak/>
        <w:t>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roofErr w:type="gramStart"/>
      <w:r w:rsidRPr="003D3829">
        <w:rPr>
          <w:rFonts w:ascii="Arial" w:eastAsia="Times New Roman" w:hAnsi="Arial" w:cs="Arial"/>
          <w:sz w:val="24"/>
          <w:szCs w:val="24"/>
          <w:lang w:eastAsia="ru-RU"/>
        </w:rPr>
        <w:t xml:space="preserve">При предоставлении муниципальной услуги соблюдаются требования, установленные положениями Федерального </w:t>
      </w:r>
      <w:hyperlink r:id="rId38" w:history="1">
        <w:r w:rsidRPr="003D3829">
          <w:rPr>
            <w:rFonts w:ascii="Arial" w:eastAsia="Times New Roman" w:hAnsi="Arial" w:cs="Arial"/>
            <w:sz w:val="24"/>
            <w:szCs w:val="24"/>
            <w:lang w:eastAsia="ru-RU"/>
          </w:rPr>
          <w:t>закона</w:t>
        </w:r>
      </w:hyperlink>
      <w:r w:rsidRPr="003D3829">
        <w:rPr>
          <w:rFonts w:ascii="Arial" w:eastAsia="Times New Roman" w:hAnsi="Arial" w:cs="Arial"/>
          <w:sz w:val="24"/>
          <w:szCs w:val="24"/>
          <w:lang w:eastAsia="ru-RU"/>
        </w:rPr>
        <w:t xml:space="preserve"> от 24.11.1995 № 181-ФЗ "О социальной защите инвалидов в Российской Федерации";</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45" w:history="1">
        <w:r w:rsidRPr="003D3829">
          <w:rPr>
            <w:rFonts w:ascii="Arial" w:eastAsia="Times New Roman" w:hAnsi="Arial" w:cs="Arial"/>
            <w:sz w:val="24"/>
            <w:szCs w:val="24"/>
            <w:lang w:eastAsia="ru-RU"/>
          </w:rPr>
          <w:t>пункте 3 раздела 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помещения МФЦ должны отвечать требованиям, установленным в соответствии с </w:t>
      </w:r>
      <w:hyperlink r:id="rId39" w:history="1">
        <w:r w:rsidRPr="003D3829">
          <w:rPr>
            <w:rFonts w:ascii="Arial" w:eastAsia="Times New Roman" w:hAnsi="Arial" w:cs="Arial"/>
            <w:sz w:val="24"/>
            <w:szCs w:val="24"/>
            <w:lang w:eastAsia="ru-RU"/>
          </w:rPr>
          <w:t>Постановлением</w:t>
        </w:r>
      </w:hyperlink>
      <w:r w:rsidRPr="003D3829">
        <w:rPr>
          <w:rFonts w:ascii="Arial" w:eastAsia="Times New Roman" w:hAnsi="Arial" w:cs="Arial"/>
          <w:sz w:val="24"/>
          <w:szCs w:val="24"/>
          <w:lang w:eastAsia="ru-RU"/>
        </w:rPr>
        <w:t xml:space="preserve"> Правительства Российской Федерации от 22.12.2012 № 1376 "Об утверждении </w:t>
      </w:r>
      <w:proofErr w:type="gramStart"/>
      <w:r w:rsidRPr="003D3829">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3D3829">
        <w:rPr>
          <w:rFonts w:ascii="Arial" w:eastAsia="Times New Roman" w:hAnsi="Arial" w:cs="Arial"/>
          <w:sz w:val="24"/>
          <w:szCs w:val="24"/>
          <w:lang w:eastAsia="ru-RU"/>
        </w:rPr>
        <w:t xml:space="preserve"> и муниципальных услуг".</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18. Показатели доступности и качества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18.1. Показатели доступности: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возможность получения заявителем муниципальной услуги через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Единого и регионального порталов;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возможность получения заявителем уведомления об отказе в предоставлении муниципальной услуги,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 (при технической возможности).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2" w:name="P201"/>
      <w:bookmarkEnd w:id="12"/>
      <w:r w:rsidRPr="003D3829">
        <w:rPr>
          <w:rFonts w:ascii="Arial" w:eastAsia="Times New Roman" w:hAnsi="Arial" w:cs="Arial"/>
          <w:sz w:val="24"/>
          <w:szCs w:val="24"/>
          <w:lang w:eastAsia="ru-RU"/>
        </w:rPr>
        <w:t>18.2. Показатели качества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соблюдение должностными лицами сроков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18.3. Оценка качества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Оценка качества предоставления государственной (муниципальной) услуги осуществляется в соответствии с </w:t>
      </w:r>
      <w:hyperlink r:id="rId40" w:history="1">
        <w:r w:rsidRPr="003D3829">
          <w:rPr>
            <w:rFonts w:ascii="Arial" w:eastAsia="Times New Roman" w:hAnsi="Arial" w:cs="Arial"/>
            <w:sz w:val="24"/>
            <w:szCs w:val="24"/>
            <w:lang w:eastAsia="ru-RU"/>
          </w:rPr>
          <w:t>Правилами</w:t>
        </w:r>
      </w:hyperlink>
      <w:r w:rsidRPr="003D3829">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3D3829">
        <w:rPr>
          <w:rFonts w:ascii="Arial" w:eastAsia="Times New Roman" w:hAnsi="Arial" w:cs="Arial"/>
          <w:sz w:val="24"/>
          <w:szCs w:val="24"/>
          <w:lang w:eastAsia="ru-RU"/>
        </w:rPr>
        <w:t xml:space="preserve"> "</w:t>
      </w:r>
      <w:proofErr w:type="gramStart"/>
      <w:r w:rsidRPr="003D3829">
        <w:rPr>
          <w:rFonts w:ascii="Arial" w:eastAsia="Times New Roman" w:hAnsi="Arial" w:cs="Arial"/>
          <w:sz w:val="24"/>
          <w:szCs w:val="24"/>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3D3829">
        <w:rPr>
          <w:rFonts w:ascii="Arial" w:eastAsia="Times New Roman" w:hAnsi="Arial" w:cs="Arial"/>
          <w:sz w:val="24"/>
          <w:szCs w:val="24"/>
          <w:lang w:eastAsia="ru-RU"/>
        </w:rPr>
        <w:t xml:space="preserve"> досрочном </w:t>
      </w:r>
      <w:proofErr w:type="gramStart"/>
      <w:r w:rsidRPr="003D3829">
        <w:rPr>
          <w:rFonts w:ascii="Arial" w:eastAsia="Times New Roman" w:hAnsi="Arial" w:cs="Arial"/>
          <w:sz w:val="24"/>
          <w:szCs w:val="24"/>
          <w:lang w:eastAsia="ru-RU"/>
        </w:rPr>
        <w:t>прекращении</w:t>
      </w:r>
      <w:proofErr w:type="gramEnd"/>
      <w:r w:rsidRPr="003D3829">
        <w:rPr>
          <w:rFonts w:ascii="Arial" w:eastAsia="Times New Roman" w:hAnsi="Arial" w:cs="Arial"/>
          <w:sz w:val="24"/>
          <w:szCs w:val="24"/>
          <w:lang w:eastAsia="ru-RU"/>
        </w:rPr>
        <w:t xml:space="preserve"> исполнения соответствующими руководителями своих должностных обязанностей".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18.4. </w:t>
      </w:r>
      <w:proofErr w:type="gramStart"/>
      <w:r w:rsidRPr="003D3829">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history="1">
        <w:r w:rsidRPr="003D3829">
          <w:rPr>
            <w:rFonts w:ascii="Arial" w:eastAsia="Times New Roman" w:hAnsi="Arial" w:cs="Arial"/>
            <w:sz w:val="24"/>
            <w:szCs w:val="24"/>
            <w:lang w:eastAsia="ru-RU"/>
          </w:rPr>
          <w:t>статьей 11.2</w:t>
        </w:r>
      </w:hyperlink>
      <w:r w:rsidRPr="003D3829">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(далее - Закон от 27.07.2010 № 210-ФЗ) и в порядке, установленном </w:t>
      </w:r>
      <w:hyperlink r:id="rId42" w:history="1">
        <w:r w:rsidRPr="003D3829">
          <w:rPr>
            <w:rFonts w:ascii="Arial" w:eastAsia="Times New Roman" w:hAnsi="Arial" w:cs="Arial"/>
            <w:sz w:val="24"/>
            <w:szCs w:val="24"/>
            <w:lang w:eastAsia="ru-RU"/>
          </w:rPr>
          <w:t>постановлением</w:t>
        </w:r>
      </w:hyperlink>
      <w:r w:rsidRPr="003D3829">
        <w:rPr>
          <w:rFonts w:ascii="Arial" w:eastAsia="Times New Roman" w:hAnsi="Arial" w:cs="Arial"/>
          <w:sz w:val="24"/>
          <w:szCs w:val="24"/>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w:t>
      </w:r>
      <w:proofErr w:type="gramEnd"/>
      <w:r w:rsidRPr="003D3829">
        <w:rPr>
          <w:rFonts w:ascii="Arial" w:eastAsia="Times New Roman" w:hAnsi="Arial" w:cs="Arial"/>
          <w:sz w:val="24"/>
          <w:szCs w:val="24"/>
          <w:lang w:eastAsia="ru-RU"/>
        </w:rPr>
        <w:t xml:space="preserve"> (внесудебного) обжалования решений и действий (бездействия), совершенных при предоставлении государственных и муниципальных услуг".</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19. Иные требования, в том числе учитывающие особенности предоставления муниципальной услуги в электронной форме и в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19.2. Особенности предоставления муниципальной услуги в МФЦ, устанавливаются в соответствии с </w:t>
      </w:r>
      <w:hyperlink r:id="rId43" w:history="1">
        <w:r w:rsidRPr="003D3829">
          <w:rPr>
            <w:rFonts w:ascii="Arial" w:eastAsia="Times New Roman" w:hAnsi="Arial" w:cs="Arial"/>
            <w:sz w:val="24"/>
            <w:szCs w:val="24"/>
            <w:lang w:eastAsia="ru-RU"/>
          </w:rPr>
          <w:t>постановлением</w:t>
        </w:r>
      </w:hyperlink>
      <w:r w:rsidRPr="003D3829">
        <w:rPr>
          <w:rFonts w:ascii="Arial" w:eastAsia="Times New Roman" w:hAnsi="Arial" w:cs="Arial"/>
          <w:sz w:val="24"/>
          <w:szCs w:val="24"/>
          <w:lang w:eastAsia="ru-RU"/>
        </w:rPr>
        <w:t xml:space="preserve"> Правительства Российской Федерации от 22.12.2012 № 1376 "Об утверждении </w:t>
      </w:r>
      <w:proofErr w:type="gramStart"/>
      <w:r w:rsidRPr="003D3829">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3D3829">
        <w:rPr>
          <w:rFonts w:ascii="Arial" w:eastAsia="Times New Roman" w:hAnsi="Arial" w:cs="Arial"/>
          <w:sz w:val="24"/>
          <w:szCs w:val="24"/>
          <w:lang w:eastAsia="ru-RU"/>
        </w:rPr>
        <w:t xml:space="preserve"> и муниципальных услуг":</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w:t>
      </w:r>
      <w:r w:rsidRPr="003D3829">
        <w:rPr>
          <w:rFonts w:ascii="Arial" w:eastAsia="Times New Roman" w:hAnsi="Arial" w:cs="Arial"/>
          <w:sz w:val="24"/>
          <w:szCs w:val="24"/>
          <w:lang w:eastAsia="ru-RU"/>
        </w:rPr>
        <w:lastRenderedPageBreak/>
        <w:t>внебюджетных фондов, органами исполнительной власти субъектов Российской Федерации, органами местного самоуправления;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Для выдачи документов, являющихся результатом муниципальной услуги, прием заявителей в МФЦ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специалист МФЦ при этом осуществляет следующие действия: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определяет статус исполнения заявления заявителя в государственной информационной системе (далее - ГИС);</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выдает документы заявителю, при необходимости запрашивает у заявителя подписи за каждый выданный документ;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запрашивает согласие заявителя на участие в смс-опросе для оценки качества предоставленных услуг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19.3. Особенности предоставления муниципальной услуги в электронной форме устанавливаются с учетом </w:t>
      </w:r>
      <w:hyperlink r:id="rId44" w:history="1">
        <w:r w:rsidRPr="003D3829">
          <w:rPr>
            <w:rFonts w:ascii="Arial" w:eastAsia="Times New Roman" w:hAnsi="Arial" w:cs="Arial"/>
            <w:sz w:val="24"/>
            <w:szCs w:val="24"/>
            <w:lang w:eastAsia="ru-RU"/>
          </w:rPr>
          <w:t>требований</w:t>
        </w:r>
      </w:hyperlink>
      <w:r w:rsidRPr="003D3829">
        <w:rPr>
          <w:rFonts w:ascii="Arial" w:eastAsia="Times New Roman" w:hAnsi="Arial" w:cs="Arial"/>
          <w:sz w:val="24"/>
          <w:szCs w:val="24"/>
          <w:lang w:eastAsia="ru-RU"/>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с учетом наличия технической возможности предоставления муниципальной услуги в электронной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3D3829">
        <w:rPr>
          <w:rFonts w:ascii="Arial" w:eastAsia="Times New Roman" w:hAnsi="Arial" w:cs="Arial"/>
          <w:sz w:val="24"/>
          <w:szCs w:val="24"/>
          <w:lang w:eastAsia="ru-RU"/>
        </w:rPr>
        <w:t>ии и ау</w:t>
      </w:r>
      <w:proofErr w:type="gramEnd"/>
      <w:r w:rsidRPr="003D3829">
        <w:rPr>
          <w:rFonts w:ascii="Arial" w:eastAsia="Times New Roman" w:hAnsi="Arial" w:cs="Arial"/>
          <w:sz w:val="24"/>
          <w:szCs w:val="24"/>
          <w:lang w:eastAsia="ru-RU"/>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D3829">
        <w:rPr>
          <w:rFonts w:ascii="Arial" w:eastAsia="Times New Roman" w:hAnsi="Arial" w:cs="Arial"/>
          <w:sz w:val="24"/>
          <w:szCs w:val="24"/>
          <w:lang w:eastAsia="ru-RU"/>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Результаты предоставления муниципальной услуги, указанные в </w:t>
      </w:r>
      <w:hyperlink w:anchor="P96" w:history="1">
        <w:r w:rsidRPr="003D3829">
          <w:rPr>
            <w:rFonts w:ascii="Arial" w:eastAsia="Times New Roman" w:hAnsi="Arial" w:cs="Arial"/>
            <w:sz w:val="24"/>
            <w:szCs w:val="24"/>
            <w:lang w:eastAsia="ru-RU"/>
          </w:rPr>
          <w:t>пункте 3 раздела II</w:t>
        </w:r>
      </w:hyperlink>
      <w:r w:rsidRPr="003D3829">
        <w:rPr>
          <w:rFonts w:ascii="Arial" w:eastAsia="Times New Roman" w:hAnsi="Arial" w:cs="Arial"/>
          <w:sz w:val="24"/>
          <w:szCs w:val="24"/>
          <w:lang w:eastAsia="ru-RU"/>
        </w:rPr>
        <w:t xml:space="preserve"> настоящего административного регламента, направляются заявителю, представителю в личный кабинет на Единый портал в форме электронного документа, подписанного должностным лицом уполномоченного органа усиленной квалифицированной электронной подписью либо в виде </w:t>
      </w:r>
      <w:proofErr w:type="gramStart"/>
      <w:r w:rsidRPr="003D3829">
        <w:rPr>
          <w:rFonts w:ascii="Arial" w:eastAsia="Times New Roman" w:hAnsi="Arial" w:cs="Arial"/>
          <w:sz w:val="24"/>
          <w:szCs w:val="24"/>
          <w:lang w:eastAsia="ru-RU"/>
        </w:rPr>
        <w:t>скан-образа</w:t>
      </w:r>
      <w:proofErr w:type="gramEnd"/>
      <w:r w:rsidRPr="003D3829">
        <w:rPr>
          <w:rFonts w:ascii="Arial" w:eastAsia="Times New Roman" w:hAnsi="Arial" w:cs="Arial"/>
          <w:sz w:val="24"/>
          <w:szCs w:val="24"/>
          <w:lang w:eastAsia="ru-RU"/>
        </w:rPr>
        <w:t xml:space="preserve"> документа, подписанного личной подписью должностного лица уполномоченного органа.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порядке, указанном в </w:t>
      </w:r>
      <w:hyperlink w:anchor="P201" w:history="1">
        <w:r w:rsidRPr="003D3829">
          <w:rPr>
            <w:rFonts w:ascii="Arial" w:eastAsia="Times New Roman" w:hAnsi="Arial" w:cs="Arial"/>
            <w:sz w:val="24"/>
            <w:szCs w:val="24"/>
            <w:lang w:eastAsia="ru-RU"/>
          </w:rPr>
          <w:t>подпункте 18.2</w:t>
        </w:r>
      </w:hyperlink>
      <w:r w:rsidRPr="003D3829">
        <w:rPr>
          <w:rFonts w:ascii="Arial" w:eastAsia="Times New Roman" w:hAnsi="Arial" w:cs="Arial"/>
          <w:sz w:val="24"/>
          <w:szCs w:val="24"/>
          <w:lang w:eastAsia="ru-RU"/>
        </w:rPr>
        <w:t xml:space="preserve"> настоящего пункта.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Электронные документы могут быть предоставлены в следующих форматах: </w:t>
      </w:r>
      <w:proofErr w:type="spellStart"/>
      <w:r w:rsidRPr="003D3829">
        <w:rPr>
          <w:rFonts w:ascii="Arial" w:eastAsia="Times New Roman" w:hAnsi="Arial" w:cs="Arial"/>
          <w:sz w:val="24"/>
          <w:szCs w:val="24"/>
          <w:lang w:eastAsia="ru-RU"/>
        </w:rPr>
        <w:t>xml</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doc</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docx</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odt</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xls</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xlsx</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ods</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pdf</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jpg</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jpeg</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zip</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rar</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sig</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p№g</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bmp</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tiff</w:t>
      </w:r>
      <w:proofErr w:type="spellEnd"/>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3829">
        <w:rPr>
          <w:rFonts w:ascii="Arial" w:eastAsia="Times New Roman" w:hAnsi="Arial" w:cs="Arial"/>
          <w:sz w:val="24"/>
          <w:szCs w:val="24"/>
          <w:lang w:eastAsia="ru-RU"/>
        </w:rPr>
        <w:t>dpi</w:t>
      </w:r>
      <w:proofErr w:type="spellEnd"/>
      <w:r w:rsidRPr="003D3829">
        <w:rPr>
          <w:rFonts w:ascii="Arial" w:eastAsia="Times New Roman" w:hAnsi="Arial" w:cs="Arial"/>
          <w:sz w:val="24"/>
          <w:szCs w:val="24"/>
          <w:lang w:eastAsia="ru-RU"/>
        </w:rPr>
        <w:t xml:space="preserve"> (масштаб 1:1) с использованием следующих режимов: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Электронные документы должны обеспечивать: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возможность идентифицировать документ и количество листов в документе;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Документы, подлежащие представлению в форматах </w:t>
      </w:r>
      <w:proofErr w:type="spellStart"/>
      <w:r w:rsidRPr="003D3829">
        <w:rPr>
          <w:rFonts w:ascii="Arial" w:eastAsia="Times New Roman" w:hAnsi="Arial" w:cs="Arial"/>
          <w:sz w:val="24"/>
          <w:szCs w:val="24"/>
          <w:lang w:eastAsia="ru-RU"/>
        </w:rPr>
        <w:t>xls</w:t>
      </w:r>
      <w:proofErr w:type="spellEnd"/>
      <w:r w:rsidRPr="003D3829">
        <w:rPr>
          <w:rFonts w:ascii="Arial" w:eastAsia="Times New Roman" w:hAnsi="Arial" w:cs="Arial"/>
          <w:sz w:val="24"/>
          <w:szCs w:val="24"/>
          <w:lang w:eastAsia="ru-RU"/>
        </w:rPr>
        <w:t xml:space="preserve">, </w:t>
      </w:r>
      <w:proofErr w:type="spellStart"/>
      <w:r w:rsidRPr="003D3829">
        <w:rPr>
          <w:rFonts w:ascii="Arial" w:eastAsia="Times New Roman" w:hAnsi="Arial" w:cs="Arial"/>
          <w:sz w:val="24"/>
          <w:szCs w:val="24"/>
          <w:lang w:eastAsia="ru-RU"/>
        </w:rPr>
        <w:t>xlsx</w:t>
      </w:r>
      <w:proofErr w:type="spellEnd"/>
      <w:r w:rsidRPr="003D3829">
        <w:rPr>
          <w:rFonts w:ascii="Arial" w:eastAsia="Times New Roman" w:hAnsi="Arial" w:cs="Arial"/>
          <w:sz w:val="24"/>
          <w:szCs w:val="24"/>
          <w:lang w:eastAsia="ru-RU"/>
        </w:rPr>
        <w:t xml:space="preserve"> или </w:t>
      </w:r>
      <w:proofErr w:type="spellStart"/>
      <w:r w:rsidRPr="003D3829">
        <w:rPr>
          <w:rFonts w:ascii="Arial" w:eastAsia="Times New Roman" w:hAnsi="Arial" w:cs="Arial"/>
          <w:sz w:val="24"/>
          <w:szCs w:val="24"/>
          <w:lang w:eastAsia="ru-RU"/>
        </w:rPr>
        <w:t>ods</w:t>
      </w:r>
      <w:proofErr w:type="spellEnd"/>
      <w:r w:rsidRPr="003D3829">
        <w:rPr>
          <w:rFonts w:ascii="Arial" w:eastAsia="Times New Roman" w:hAnsi="Arial" w:cs="Arial"/>
          <w:sz w:val="24"/>
          <w:szCs w:val="24"/>
          <w:lang w:eastAsia="ru-RU"/>
        </w:rPr>
        <w:t>, формируются в виде отдельного электронного документа.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20. В соответствии с </w:t>
      </w:r>
      <w:hyperlink r:id="rId45" w:history="1">
        <w:r w:rsidRPr="003D3829">
          <w:rPr>
            <w:rFonts w:ascii="Arial" w:eastAsia="Times New Roman" w:hAnsi="Arial" w:cs="Arial"/>
            <w:sz w:val="24"/>
            <w:szCs w:val="24"/>
            <w:lang w:eastAsia="ru-RU"/>
          </w:rPr>
          <w:t>частью 1 статьи 7</w:t>
        </w:r>
      </w:hyperlink>
      <w:r w:rsidRPr="003D3829">
        <w:rPr>
          <w:rFonts w:ascii="Arial" w:eastAsia="Times New Roman" w:hAnsi="Arial" w:cs="Arial"/>
          <w:sz w:val="24"/>
          <w:szCs w:val="24"/>
          <w:lang w:eastAsia="ru-RU"/>
        </w:rPr>
        <w:t xml:space="preserve"> Закона от 27.07.2010 № 210-ФЗ запрещается требовать от заявителей: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history="1">
        <w:r w:rsidRPr="003D3829">
          <w:rPr>
            <w:rFonts w:ascii="Arial" w:eastAsia="Times New Roman" w:hAnsi="Arial" w:cs="Arial"/>
            <w:sz w:val="24"/>
            <w:szCs w:val="24"/>
            <w:lang w:eastAsia="ru-RU"/>
          </w:rPr>
          <w:t>частью 1 статьи 1</w:t>
        </w:r>
      </w:hyperlink>
      <w:r w:rsidRPr="003D3829">
        <w:rPr>
          <w:rFonts w:ascii="Arial" w:eastAsia="Times New Roman" w:hAnsi="Arial" w:cs="Arial"/>
          <w:sz w:val="24"/>
          <w:szCs w:val="24"/>
          <w:lang w:eastAsia="ru-RU"/>
        </w:rPr>
        <w:t xml:space="preserve"> Закона от 27.07.2010 № 210-ФЗ муниципальной услуги, в соответствии с нормативными правовыми актами Российской</w:t>
      </w:r>
      <w:proofErr w:type="gramEnd"/>
      <w:r w:rsidRPr="003D3829">
        <w:rPr>
          <w:rFonts w:ascii="Arial" w:eastAsia="Times New Roman" w:hAnsi="Arial" w:cs="Arial"/>
          <w:sz w:val="24"/>
          <w:szCs w:val="24"/>
          <w:lang w:eastAsia="ru-RU"/>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3D3829">
        <w:rPr>
          <w:rFonts w:ascii="Arial" w:eastAsia="Times New Roman" w:hAnsi="Arial" w:cs="Arial"/>
          <w:sz w:val="24"/>
          <w:szCs w:val="24"/>
          <w:lang w:eastAsia="ru-RU"/>
        </w:rPr>
        <w:lastRenderedPageBreak/>
        <w:t xml:space="preserve">определенный </w:t>
      </w:r>
      <w:hyperlink r:id="rId47" w:history="1">
        <w:r w:rsidRPr="003D3829">
          <w:rPr>
            <w:rFonts w:ascii="Arial" w:eastAsia="Times New Roman" w:hAnsi="Arial" w:cs="Arial"/>
            <w:sz w:val="24"/>
            <w:szCs w:val="24"/>
            <w:lang w:eastAsia="ru-RU"/>
          </w:rPr>
          <w:t>частью 6 статьи 7</w:t>
        </w:r>
      </w:hyperlink>
      <w:r w:rsidRPr="003D3829">
        <w:rPr>
          <w:rFonts w:ascii="Arial" w:eastAsia="Times New Roman" w:hAnsi="Arial" w:cs="Arial"/>
          <w:sz w:val="24"/>
          <w:szCs w:val="24"/>
          <w:lang w:eastAsia="ru-RU"/>
        </w:rPr>
        <w:t xml:space="preserve">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history="1">
        <w:r w:rsidRPr="003D3829">
          <w:rPr>
            <w:rFonts w:ascii="Arial" w:eastAsia="Times New Roman" w:hAnsi="Arial" w:cs="Arial"/>
            <w:sz w:val="24"/>
            <w:szCs w:val="24"/>
            <w:lang w:eastAsia="ru-RU"/>
          </w:rPr>
          <w:t>части 1 статьи 9</w:t>
        </w:r>
      </w:hyperlink>
      <w:r w:rsidRPr="003D3829">
        <w:rPr>
          <w:rFonts w:ascii="Arial" w:eastAsia="Times New Roman" w:hAnsi="Arial" w:cs="Arial"/>
          <w:sz w:val="24"/>
          <w:szCs w:val="24"/>
          <w:lang w:eastAsia="ru-RU"/>
        </w:rPr>
        <w:t xml:space="preserve"> Закона от 27.07.2010 № 210-ФЗ;</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history="1">
        <w:r w:rsidRPr="003D3829">
          <w:rPr>
            <w:rFonts w:ascii="Arial" w:eastAsia="Times New Roman" w:hAnsi="Arial" w:cs="Arial"/>
            <w:sz w:val="24"/>
            <w:szCs w:val="24"/>
            <w:lang w:eastAsia="ru-RU"/>
          </w:rPr>
          <w:t>частью 1.1 статьи 16</w:t>
        </w:r>
      </w:hyperlink>
      <w:r w:rsidRPr="003D3829">
        <w:rPr>
          <w:rFonts w:ascii="Arial" w:eastAsia="Times New Roman" w:hAnsi="Arial" w:cs="Arial"/>
          <w:sz w:val="24"/>
          <w:szCs w:val="24"/>
          <w:lang w:eastAsia="ru-RU"/>
        </w:rPr>
        <w:t xml:space="preserve">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D3829">
        <w:rPr>
          <w:rFonts w:ascii="Arial" w:eastAsia="Times New Roman" w:hAnsi="Arial" w:cs="Arial"/>
          <w:sz w:val="24"/>
          <w:szCs w:val="24"/>
          <w:lang w:eastAsia="ru-RU"/>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history="1">
        <w:r w:rsidRPr="003D3829">
          <w:rPr>
            <w:rFonts w:ascii="Arial" w:eastAsia="Times New Roman" w:hAnsi="Arial" w:cs="Arial"/>
            <w:sz w:val="24"/>
            <w:szCs w:val="24"/>
            <w:lang w:eastAsia="ru-RU"/>
          </w:rPr>
          <w:t>частью 1.1 статьи 16</w:t>
        </w:r>
      </w:hyperlink>
      <w:r w:rsidRPr="003D3829">
        <w:rPr>
          <w:rFonts w:ascii="Arial" w:eastAsia="Times New Roman" w:hAnsi="Arial" w:cs="Arial"/>
          <w:sz w:val="24"/>
          <w:szCs w:val="24"/>
          <w:lang w:eastAsia="ru-RU"/>
        </w:rPr>
        <w:t xml:space="preserve"> Закона от 27.07.2010 № 210-ФЗ, уведомляется заявитель, а также приносятся извинения за доставленные неудобства;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51" w:history="1">
        <w:r w:rsidRPr="003D3829">
          <w:rPr>
            <w:rFonts w:ascii="Arial" w:eastAsia="Times New Roman" w:hAnsi="Arial" w:cs="Arial"/>
            <w:sz w:val="24"/>
            <w:szCs w:val="24"/>
            <w:lang w:eastAsia="ru-RU"/>
          </w:rPr>
          <w:t>пунктом 7.2 части 1 статьи 16</w:t>
        </w:r>
      </w:hyperlink>
      <w:r w:rsidRPr="003D3829">
        <w:rPr>
          <w:rFonts w:ascii="Arial" w:eastAsia="Times New Roman" w:hAnsi="Arial" w:cs="Arial"/>
          <w:sz w:val="24"/>
          <w:szCs w:val="24"/>
          <w:lang w:eastAsia="ru-RU"/>
        </w:rPr>
        <w:t xml:space="preserve">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21. Случаи предоставления муниципальной услуги в упреждающем (</w:t>
      </w:r>
      <w:proofErr w:type="spellStart"/>
      <w:r w:rsidRPr="003D3829">
        <w:rPr>
          <w:rFonts w:ascii="Arial" w:eastAsia="Times New Roman" w:hAnsi="Arial" w:cs="Arial"/>
          <w:sz w:val="24"/>
          <w:szCs w:val="24"/>
          <w:lang w:eastAsia="ru-RU"/>
        </w:rPr>
        <w:t>проактивном</w:t>
      </w:r>
      <w:proofErr w:type="spellEnd"/>
      <w:r w:rsidRPr="003D3829">
        <w:rPr>
          <w:rFonts w:ascii="Arial" w:eastAsia="Times New Roman" w:hAnsi="Arial" w:cs="Arial"/>
          <w:sz w:val="24"/>
          <w:szCs w:val="24"/>
          <w:lang w:eastAsia="ru-RU"/>
        </w:rPr>
        <w:t>) режиме административным регламентом не предусмотрены.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F178E4" w:rsidRPr="003D3829" w:rsidRDefault="00F178E4"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3F112D" w:rsidRPr="003D3829" w:rsidRDefault="003F112D"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3F112D" w:rsidRPr="003D3829" w:rsidRDefault="003F112D"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3F112D" w:rsidRPr="003D3829" w:rsidRDefault="003F112D"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F178E4" w:rsidRPr="003D3829" w:rsidRDefault="00F178E4"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F178E4" w:rsidRPr="003D3829" w:rsidRDefault="00F178E4"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outlineLvl w:val="1"/>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Раздел III. СОСТАВ, ПОСЛЕДОВАТЕЛЬНОСТЬ И СРОКИ ВЫПОЛНЕНИЯ</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АДМИНИСТРАТИВНЫХ ПРОЦЕДУР, ТРЕБОВАНИЯ К ПОРЯДКУ ИХ</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ВЫПОЛНЕНИЯ, В ТОМ ЧИСЛЕ ОСОБЕННОСТИ ВЫПОЛНЕНИЯ</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АДМИНИСТРАТИВНЫХ ПРОЦЕДУР В ЭЛЕКТРОННОЙ ФОРМЕ, А ТАКЖЕ</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ОСОБЕННОСТИ ВЫПОЛНЕНИЯ АДМИНИСТРАТИВНЫХ ПРОЦЕДУР В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Предоставление муниципальной услуги включает в себя следующие административные процедуры: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прием и регистрация заявления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проверка документов, межведомственное информационное взаимодействие;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подготовка и принятие решения об установлении публичного сервитута (об отказе в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выдача (направление)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 Прием и регистрация заявления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2.1. Основание для начала административной процедуры: поступление в МФЦ или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заявления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2.2. Сведения о должностных лицах, ответственных за выполнение административной процедуры: специалист МФЦ, специалист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ответственный за проверку, регистрацию заявления, формирование и направление межведомственных запросов, руководитель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2.3.1. При личном обращении заявителя в МФЦ - специалист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устанавливает предмет обращения;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проверяет документ, удостоверяющий личность;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проверяет наличие всех необходимых документов, исходя из исчерпывающего перечня документов, установленного </w:t>
      </w:r>
      <w:hyperlink w:anchor="P113" w:history="1">
        <w:r w:rsidRPr="003D3829">
          <w:rPr>
            <w:rFonts w:ascii="Arial" w:eastAsia="Times New Roman" w:hAnsi="Arial" w:cs="Arial"/>
            <w:sz w:val="24"/>
            <w:szCs w:val="24"/>
            <w:lang w:eastAsia="ru-RU"/>
          </w:rPr>
          <w:t>пунктом 6 раздела II</w:t>
        </w:r>
      </w:hyperlink>
      <w:r w:rsidRPr="003D3829">
        <w:rPr>
          <w:rFonts w:ascii="Arial" w:eastAsia="Times New Roman" w:hAnsi="Arial" w:cs="Arial"/>
          <w:sz w:val="24"/>
          <w:szCs w:val="24"/>
          <w:lang w:eastAsia="ru-RU"/>
        </w:rPr>
        <w:t xml:space="preserve"> настоящего административного регламента, копии всех документов после сверки их с оригиналами в обязательном порядке проставляет-заверяет личной подписью;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w:t>
      </w:r>
      <w:proofErr w:type="gramEnd"/>
      <w:r w:rsidRPr="003D3829">
        <w:rPr>
          <w:rFonts w:ascii="Arial" w:eastAsia="Times New Roman" w:hAnsi="Arial" w:cs="Arial"/>
          <w:sz w:val="24"/>
          <w:szCs w:val="24"/>
          <w:lang w:eastAsia="ru-RU"/>
        </w:rPr>
        <w:t xml:space="preserve"> в порядке, установленном законодательством Российской Федерации; документы не исполнены карандашом;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проводит предварительный анализ заявления и документов на наличие оснований для отказа в приеме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при наличии оснований для отказа в приеме документов, указанных в </w:t>
      </w:r>
      <w:hyperlink w:anchor="P146" w:history="1">
        <w:r w:rsidRPr="003D3829">
          <w:rPr>
            <w:rFonts w:ascii="Arial" w:eastAsia="Times New Roman" w:hAnsi="Arial" w:cs="Arial"/>
            <w:sz w:val="24"/>
            <w:szCs w:val="24"/>
            <w:lang w:eastAsia="ru-RU"/>
          </w:rPr>
          <w:t>пункте 10 раздела II</w:t>
        </w:r>
      </w:hyperlink>
      <w:r w:rsidRPr="003D3829">
        <w:rPr>
          <w:rFonts w:ascii="Arial" w:eastAsia="Times New Roman" w:hAnsi="Arial" w:cs="Arial"/>
          <w:sz w:val="24"/>
          <w:szCs w:val="24"/>
          <w:lang w:eastAsia="ru-RU"/>
        </w:rPr>
        <w:t xml:space="preserve">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формирует опись документов, копия описи вручается заявителю.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 xml:space="preserve">2.3.2. </w:t>
      </w:r>
      <w:proofErr w:type="gramStart"/>
      <w:r w:rsidRPr="003D3829">
        <w:rPr>
          <w:rFonts w:ascii="Arial" w:eastAsia="Times New Roman" w:hAnsi="Arial" w:cs="Arial"/>
          <w:sz w:val="24"/>
          <w:szCs w:val="24"/>
          <w:lang w:eastAsia="ru-RU"/>
        </w:rPr>
        <w:t xml:space="preserve">В случае установления специалистом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w:t>
      </w:r>
      <w:hyperlink w:anchor="P146" w:history="1">
        <w:r w:rsidRPr="003D3829">
          <w:rPr>
            <w:rFonts w:ascii="Arial" w:eastAsia="Times New Roman" w:hAnsi="Arial" w:cs="Arial"/>
            <w:sz w:val="24"/>
            <w:szCs w:val="24"/>
            <w:lang w:eastAsia="ru-RU"/>
          </w:rPr>
          <w:t>пунктах 10</w:t>
        </w:r>
      </w:hyperlink>
      <w:r w:rsidRPr="003D3829">
        <w:rPr>
          <w:rFonts w:ascii="Arial" w:eastAsia="Times New Roman" w:hAnsi="Arial" w:cs="Arial"/>
          <w:sz w:val="24"/>
          <w:szCs w:val="24"/>
          <w:lang w:eastAsia="ru-RU"/>
        </w:rPr>
        <w:t xml:space="preserve">, </w:t>
      </w:r>
      <w:hyperlink w:anchor="P159" w:history="1">
        <w:r w:rsidRPr="003D3829">
          <w:rPr>
            <w:rFonts w:ascii="Arial" w:eastAsia="Times New Roman" w:hAnsi="Arial" w:cs="Arial"/>
            <w:sz w:val="24"/>
            <w:szCs w:val="24"/>
            <w:lang w:eastAsia="ru-RU"/>
          </w:rPr>
          <w:t>11 раздела II</w:t>
        </w:r>
      </w:hyperlink>
      <w:r w:rsidRPr="003D3829">
        <w:rPr>
          <w:rFonts w:ascii="Arial" w:eastAsia="Times New Roman" w:hAnsi="Arial" w:cs="Arial"/>
          <w:sz w:val="24"/>
          <w:szCs w:val="24"/>
          <w:lang w:eastAsia="ru-RU"/>
        </w:rPr>
        <w:t xml:space="preserve"> настоящего административного регламента, поступивших из МФЦ, такие документы в течение одного рабочего дня, следующего за днем поступления документов, возвращаются в МФЦ, с приложением реестра, в котором</w:t>
      </w:r>
      <w:proofErr w:type="gramEnd"/>
      <w:r w:rsidRPr="003D3829">
        <w:rPr>
          <w:rFonts w:ascii="Arial" w:eastAsia="Times New Roman" w:hAnsi="Arial" w:cs="Arial"/>
          <w:sz w:val="24"/>
          <w:szCs w:val="24"/>
          <w:lang w:eastAsia="ru-RU"/>
        </w:rPr>
        <w:t xml:space="preserve"> отражаются: дата составления реестра, № </w:t>
      </w:r>
      <w:proofErr w:type="gramStart"/>
      <w:r w:rsidRPr="003D3829">
        <w:rPr>
          <w:rFonts w:ascii="Arial" w:eastAsia="Times New Roman" w:hAnsi="Arial" w:cs="Arial"/>
          <w:sz w:val="24"/>
          <w:szCs w:val="24"/>
          <w:lang w:eastAsia="ru-RU"/>
        </w:rPr>
        <w:t>п</w:t>
      </w:r>
      <w:proofErr w:type="gramEnd"/>
      <w:r w:rsidRPr="003D3829">
        <w:rPr>
          <w:rFonts w:ascii="Arial" w:eastAsia="Times New Roman" w:hAnsi="Arial" w:cs="Arial"/>
          <w:sz w:val="24"/>
          <w:szCs w:val="24"/>
          <w:lang w:eastAsia="ru-RU"/>
        </w:rPr>
        <w:t xml:space="preserve">/п, заявитель/номер дела МФЦ, причины отказа, возврата, наименование документа, количество документов, Ф.И.О. специалиста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Ф.И.О. специалиста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2.3.3. При поступлении документов посредством почтового отправления - специалист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ответственный за проверку, регистрацию заявления, формирование и направление межведомственных запросов: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устанавливает предмет обращения;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проверяет документ, удостоверяющий личность;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проверяет наличие всех необходимых документов, исходя из исчерпывающего перечня документов, установленного </w:t>
      </w:r>
      <w:hyperlink w:anchor="P113" w:history="1">
        <w:r w:rsidRPr="003D3829">
          <w:rPr>
            <w:rFonts w:ascii="Arial" w:eastAsia="Times New Roman" w:hAnsi="Arial" w:cs="Arial"/>
            <w:sz w:val="24"/>
            <w:szCs w:val="24"/>
            <w:lang w:eastAsia="ru-RU"/>
          </w:rPr>
          <w:t>пунктом 6 раздела II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w:t>
      </w:r>
      <w:proofErr w:type="gramEnd"/>
      <w:r w:rsidRPr="003D3829">
        <w:rPr>
          <w:rFonts w:ascii="Arial" w:eastAsia="Times New Roman" w:hAnsi="Arial" w:cs="Arial"/>
          <w:sz w:val="24"/>
          <w:szCs w:val="24"/>
          <w:lang w:eastAsia="ru-RU"/>
        </w:rPr>
        <w:t xml:space="preserve"> в порядке, установленном законодательством Российской Федерации. Документы не исполнены карандашом;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проводит анализ заявления и документов на наличие оснований для отказа в приеме, возврата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2.3.4. В случае установления специалистом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w:t>
      </w:r>
      <w:hyperlink w:anchor="P146" w:history="1">
        <w:r w:rsidRPr="003D3829">
          <w:rPr>
            <w:rFonts w:ascii="Arial" w:eastAsia="Times New Roman" w:hAnsi="Arial" w:cs="Arial"/>
            <w:sz w:val="24"/>
            <w:szCs w:val="24"/>
            <w:lang w:eastAsia="ru-RU"/>
          </w:rPr>
          <w:t>пунктах 10</w:t>
        </w:r>
      </w:hyperlink>
      <w:r w:rsidRPr="003D3829">
        <w:rPr>
          <w:rFonts w:ascii="Arial" w:eastAsia="Times New Roman" w:hAnsi="Arial" w:cs="Arial"/>
          <w:sz w:val="24"/>
          <w:szCs w:val="24"/>
          <w:lang w:eastAsia="ru-RU"/>
        </w:rPr>
        <w:t xml:space="preserve">, </w:t>
      </w:r>
      <w:hyperlink w:anchor="P159" w:history="1">
        <w:r w:rsidRPr="003D3829">
          <w:rPr>
            <w:rFonts w:ascii="Arial" w:eastAsia="Times New Roman" w:hAnsi="Arial" w:cs="Arial"/>
            <w:sz w:val="24"/>
            <w:szCs w:val="24"/>
            <w:lang w:eastAsia="ru-RU"/>
          </w:rPr>
          <w:t>11 раздела II</w:t>
        </w:r>
      </w:hyperlink>
      <w:r w:rsidRPr="003D3829">
        <w:rPr>
          <w:rFonts w:ascii="Arial" w:eastAsia="Times New Roman" w:hAnsi="Arial" w:cs="Arial"/>
          <w:sz w:val="24"/>
          <w:szCs w:val="24"/>
          <w:lang w:eastAsia="ru-RU"/>
        </w:rPr>
        <w:t xml:space="preserve"> настоящего административного регламента, поступивших почтой, данный специалист: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готовит проект уведомления об отказе в приеме документов, возврате заявления о предоставлении муниципальной услуги (далее - уведомление об отказе в приеме, возврате). Решение об отказе в приеме, возврате заявления оформляется на бумажном </w:t>
      </w:r>
      <w:proofErr w:type="gramStart"/>
      <w:r w:rsidRPr="003D3829">
        <w:rPr>
          <w:rFonts w:ascii="Arial" w:eastAsia="Times New Roman" w:hAnsi="Arial" w:cs="Arial"/>
          <w:sz w:val="24"/>
          <w:szCs w:val="24"/>
          <w:lang w:eastAsia="ru-RU"/>
        </w:rPr>
        <w:t>носителе</w:t>
      </w:r>
      <w:proofErr w:type="gramEnd"/>
      <w:r w:rsidRPr="003D3829">
        <w:rPr>
          <w:rFonts w:ascii="Arial" w:eastAsia="Times New Roman" w:hAnsi="Arial" w:cs="Arial"/>
          <w:sz w:val="24"/>
          <w:szCs w:val="24"/>
          <w:lang w:eastAsia="ru-RU"/>
        </w:rPr>
        <w:t xml:space="preserve"> на бланке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за подписью руководителя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или лица, его замещающего;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передает специалисту </w:t>
      </w:r>
      <w:r w:rsidR="002F64F7" w:rsidRPr="003D3829">
        <w:rPr>
          <w:rFonts w:ascii="Arial" w:eastAsia="Times New Roman" w:hAnsi="Arial" w:cs="Arial"/>
          <w:sz w:val="24"/>
          <w:szCs w:val="24"/>
          <w:lang w:eastAsia="ru-RU"/>
        </w:rPr>
        <w:t>МКУ «</w:t>
      </w:r>
      <w:proofErr w:type="spellStart"/>
      <w:r w:rsidR="002F64F7" w:rsidRPr="003D3829">
        <w:rPr>
          <w:rFonts w:ascii="Arial" w:eastAsia="Times New Roman" w:hAnsi="Arial" w:cs="Arial"/>
          <w:sz w:val="24"/>
          <w:szCs w:val="24"/>
          <w:lang w:eastAsia="ru-RU"/>
        </w:rPr>
        <w:t>УправЗем</w:t>
      </w:r>
      <w:proofErr w:type="spellEnd"/>
      <w:r w:rsidR="002F64F7" w:rsidRPr="003D3829">
        <w:rPr>
          <w:rFonts w:ascii="Arial" w:eastAsia="Times New Roman" w:hAnsi="Arial" w:cs="Arial"/>
          <w:sz w:val="24"/>
          <w:szCs w:val="24"/>
          <w:lang w:eastAsia="ru-RU"/>
        </w:rPr>
        <w:t xml:space="preserve">» </w:t>
      </w:r>
      <w:r w:rsidRPr="003D3829">
        <w:rPr>
          <w:rFonts w:ascii="Arial" w:eastAsia="Times New Roman" w:hAnsi="Arial" w:cs="Arial"/>
          <w:sz w:val="24"/>
          <w:szCs w:val="24"/>
          <w:lang w:eastAsia="ru-RU"/>
        </w:rPr>
        <w:t>подписанное уведомление об отказе в приеме, возврате для регистрации в электронном документообороте и направления его заявителю, исходя из способа подачи заявления, посредством почтового отправления с описью вложения и уведомлением о получении.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Максимальный срок административного действия по отказу в приеме, возврату заявления: пять рабочих дней с момента поступления заявления в </w:t>
      </w:r>
      <w:r w:rsidR="00F178E4" w:rsidRPr="003D3829">
        <w:rPr>
          <w:rFonts w:ascii="Arial" w:eastAsia="Times New Roman" w:hAnsi="Arial" w:cs="Arial"/>
          <w:sz w:val="24"/>
          <w:szCs w:val="24"/>
          <w:lang w:eastAsia="ru-RU"/>
        </w:rPr>
        <w:t>МКУ «</w:t>
      </w:r>
      <w:proofErr w:type="spellStart"/>
      <w:r w:rsidR="00F178E4" w:rsidRPr="003D3829">
        <w:rPr>
          <w:rFonts w:ascii="Arial" w:eastAsia="Times New Roman" w:hAnsi="Arial" w:cs="Arial"/>
          <w:sz w:val="24"/>
          <w:szCs w:val="24"/>
          <w:lang w:eastAsia="ru-RU"/>
        </w:rPr>
        <w:t>УправЗем</w:t>
      </w:r>
      <w:proofErr w:type="spellEnd"/>
      <w:r w:rsidR="00F178E4"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2.3.5. В случае подачи заявления и иных документов, необходимых для предоставления муниципальной услуги, в электронной форме, проводится </w:t>
      </w:r>
      <w:r w:rsidRPr="003D3829">
        <w:rPr>
          <w:rFonts w:ascii="Arial" w:eastAsia="Times New Roman" w:hAnsi="Arial" w:cs="Arial"/>
          <w:sz w:val="24"/>
          <w:szCs w:val="24"/>
          <w:lang w:eastAsia="ru-RU"/>
        </w:rPr>
        <w:lastRenderedPageBreak/>
        <w:t>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w:t>
      </w:r>
      <w:proofErr w:type="gramEnd"/>
      <w:r w:rsidRPr="003D3829">
        <w:rPr>
          <w:rFonts w:ascii="Arial" w:eastAsia="Times New Roman" w:hAnsi="Arial" w:cs="Arial"/>
          <w:sz w:val="24"/>
          <w:szCs w:val="24"/>
          <w:lang w:eastAsia="ru-RU"/>
        </w:rPr>
        <w:t xml:space="preserve"> средств Единого или регионального порталов в единый личный кабинет по выбору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2.3.6. Регистрация заявления осуществляется специалистом </w:t>
      </w:r>
      <w:r w:rsidR="002F64F7" w:rsidRPr="003D3829">
        <w:rPr>
          <w:rFonts w:ascii="Arial" w:eastAsia="Times New Roman" w:hAnsi="Arial" w:cs="Arial"/>
          <w:sz w:val="24"/>
          <w:szCs w:val="24"/>
          <w:lang w:eastAsia="ru-RU"/>
        </w:rPr>
        <w:t>МКУ «</w:t>
      </w:r>
      <w:proofErr w:type="spellStart"/>
      <w:r w:rsidR="002F64F7" w:rsidRPr="003D3829">
        <w:rPr>
          <w:rFonts w:ascii="Arial" w:eastAsia="Times New Roman" w:hAnsi="Arial" w:cs="Arial"/>
          <w:sz w:val="24"/>
          <w:szCs w:val="24"/>
          <w:lang w:eastAsia="ru-RU"/>
        </w:rPr>
        <w:t>УправЗем</w:t>
      </w:r>
      <w:proofErr w:type="spellEnd"/>
      <w:r w:rsidR="002F64F7" w:rsidRPr="003D3829">
        <w:rPr>
          <w:rFonts w:ascii="Arial" w:eastAsia="Times New Roman" w:hAnsi="Arial" w:cs="Arial"/>
          <w:sz w:val="24"/>
          <w:szCs w:val="24"/>
          <w:lang w:eastAsia="ru-RU"/>
        </w:rPr>
        <w:t xml:space="preserve">» </w:t>
      </w:r>
      <w:r w:rsidRPr="003D3829">
        <w:rPr>
          <w:rFonts w:ascii="Arial" w:eastAsia="Times New Roman" w:hAnsi="Arial" w:cs="Arial"/>
          <w:sz w:val="24"/>
          <w:szCs w:val="24"/>
          <w:lang w:eastAsia="ru-RU"/>
        </w:rPr>
        <w:t xml:space="preserve">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2.4. Максимальный срок выполнения административной процедуры: один рабочий день </w:t>
      </w:r>
      <w:proofErr w:type="gramStart"/>
      <w:r w:rsidRPr="003D3829">
        <w:rPr>
          <w:rFonts w:ascii="Arial" w:eastAsia="Times New Roman" w:hAnsi="Arial" w:cs="Arial"/>
          <w:sz w:val="24"/>
          <w:szCs w:val="24"/>
          <w:lang w:eastAsia="ru-RU"/>
        </w:rPr>
        <w:t>с даты поступления</w:t>
      </w:r>
      <w:proofErr w:type="gramEnd"/>
      <w:r w:rsidRPr="003D3829">
        <w:rPr>
          <w:rFonts w:ascii="Arial" w:eastAsia="Times New Roman" w:hAnsi="Arial" w:cs="Arial"/>
          <w:sz w:val="24"/>
          <w:szCs w:val="24"/>
          <w:lang w:eastAsia="ru-RU"/>
        </w:rPr>
        <w:t xml:space="preserve"> в </w:t>
      </w:r>
      <w:r w:rsidR="002F64F7" w:rsidRPr="003D3829">
        <w:rPr>
          <w:rFonts w:ascii="Arial" w:eastAsia="Times New Roman" w:hAnsi="Arial" w:cs="Arial"/>
          <w:sz w:val="24"/>
          <w:szCs w:val="24"/>
          <w:lang w:eastAsia="ru-RU"/>
        </w:rPr>
        <w:t>«</w:t>
      </w:r>
      <w:proofErr w:type="spellStart"/>
      <w:r w:rsidR="002F64F7" w:rsidRPr="003D3829">
        <w:rPr>
          <w:rFonts w:ascii="Arial" w:eastAsia="Times New Roman" w:hAnsi="Arial" w:cs="Arial"/>
          <w:sz w:val="24"/>
          <w:szCs w:val="24"/>
          <w:lang w:eastAsia="ru-RU"/>
        </w:rPr>
        <w:t>УправЗем</w:t>
      </w:r>
      <w:proofErr w:type="spellEnd"/>
      <w:r w:rsidR="002F64F7" w:rsidRPr="003D3829">
        <w:rPr>
          <w:rFonts w:ascii="Arial" w:eastAsia="Times New Roman" w:hAnsi="Arial" w:cs="Arial"/>
          <w:sz w:val="24"/>
          <w:szCs w:val="24"/>
          <w:lang w:eastAsia="ru-RU"/>
        </w:rPr>
        <w:t xml:space="preserve">» </w:t>
      </w:r>
      <w:r w:rsidRPr="003D3829">
        <w:rPr>
          <w:rFonts w:ascii="Arial" w:eastAsia="Times New Roman" w:hAnsi="Arial" w:cs="Arial"/>
          <w:sz w:val="24"/>
          <w:szCs w:val="24"/>
          <w:lang w:eastAsia="ru-RU"/>
        </w:rPr>
        <w:t xml:space="preserve">заявления и документов, указанных в </w:t>
      </w:r>
      <w:hyperlink w:anchor="P113" w:history="1">
        <w:r w:rsidRPr="003D3829">
          <w:rPr>
            <w:rFonts w:ascii="Arial" w:eastAsia="Times New Roman" w:hAnsi="Arial" w:cs="Arial"/>
            <w:sz w:val="24"/>
            <w:szCs w:val="24"/>
            <w:lang w:eastAsia="ru-RU"/>
          </w:rPr>
          <w:t>пункте 6 раздела II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2.5. Критерий принятия решения по настоящей административной процедуре: наличие заявления и документов, указанных в </w:t>
      </w:r>
      <w:hyperlink w:anchor="P113" w:history="1">
        <w:r w:rsidRPr="003D3829">
          <w:rPr>
            <w:rFonts w:ascii="Arial" w:eastAsia="Times New Roman" w:hAnsi="Arial" w:cs="Arial"/>
            <w:sz w:val="24"/>
            <w:szCs w:val="24"/>
            <w:lang w:eastAsia="ru-RU"/>
          </w:rPr>
          <w:t>пункте 6 раздела II</w:t>
        </w:r>
      </w:hyperlink>
      <w:r w:rsidRPr="003D3829">
        <w:rPr>
          <w:rFonts w:ascii="Arial" w:eastAsia="Times New Roman" w:hAnsi="Arial" w:cs="Arial"/>
          <w:sz w:val="24"/>
          <w:szCs w:val="24"/>
          <w:lang w:eastAsia="ru-RU"/>
        </w:rPr>
        <w:t xml:space="preserve"> настоящего административного регламента, отсутствие оснований для отказа в приеме, возврата заявления, указанных в </w:t>
      </w:r>
      <w:hyperlink w:anchor="P146" w:history="1">
        <w:r w:rsidRPr="003D3829">
          <w:rPr>
            <w:rFonts w:ascii="Arial" w:eastAsia="Times New Roman" w:hAnsi="Arial" w:cs="Arial"/>
            <w:sz w:val="24"/>
            <w:szCs w:val="24"/>
            <w:lang w:eastAsia="ru-RU"/>
          </w:rPr>
          <w:t>пунктах 10</w:t>
        </w:r>
      </w:hyperlink>
      <w:r w:rsidRPr="003D3829">
        <w:rPr>
          <w:rFonts w:ascii="Arial" w:eastAsia="Times New Roman" w:hAnsi="Arial" w:cs="Arial"/>
          <w:sz w:val="24"/>
          <w:szCs w:val="24"/>
          <w:lang w:eastAsia="ru-RU"/>
        </w:rPr>
        <w:t xml:space="preserve">, </w:t>
      </w:r>
      <w:hyperlink w:anchor="P159" w:history="1">
        <w:r w:rsidRPr="003D3829">
          <w:rPr>
            <w:rFonts w:ascii="Arial" w:eastAsia="Times New Roman" w:hAnsi="Arial" w:cs="Arial"/>
            <w:sz w:val="24"/>
            <w:szCs w:val="24"/>
            <w:lang w:eastAsia="ru-RU"/>
          </w:rPr>
          <w:t>11 раздела II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2.6. Результат административной процедуры: зарегистрированное заявление.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Отметка о регистрации на заявлении, поступившем в электронной форме, не проставляется.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 Проверка документов, межведомственное информационное взаимодействие.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3.1. Основание для начала проведения административной процедуры: зарегистрированное заявление о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3.2. Сведения о должностных лицах, ответственных за выполнение административной процедуры: специалист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ответственный за проверку, регистрацию заявления, формирование и направление межведомственных запросов, специалист </w:t>
      </w:r>
      <w:proofErr w:type="spellStart"/>
      <w:r w:rsidRPr="003D3829">
        <w:rPr>
          <w:rFonts w:ascii="Arial" w:eastAsia="Times New Roman" w:hAnsi="Arial" w:cs="Arial"/>
          <w:sz w:val="24"/>
          <w:szCs w:val="24"/>
          <w:lang w:eastAsia="ru-RU"/>
        </w:rPr>
        <w:t>Росреестра</w:t>
      </w:r>
      <w:proofErr w:type="spellEnd"/>
      <w:r w:rsidRPr="003D3829">
        <w:rPr>
          <w:rFonts w:ascii="Arial" w:eastAsia="Times New Roman" w:hAnsi="Arial" w:cs="Arial"/>
          <w:sz w:val="24"/>
          <w:szCs w:val="24"/>
          <w:lang w:eastAsia="ru-RU"/>
        </w:rPr>
        <w:t>, специалист ФНС.</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проверка представленных документов на комплектность, соответствие перечню, указанному в </w:t>
      </w:r>
      <w:hyperlink w:anchor="P113" w:history="1">
        <w:r w:rsidRPr="003D3829">
          <w:rPr>
            <w:rFonts w:ascii="Arial" w:eastAsia="Times New Roman" w:hAnsi="Arial" w:cs="Arial"/>
            <w:sz w:val="24"/>
            <w:szCs w:val="24"/>
            <w:lang w:eastAsia="ru-RU"/>
          </w:rPr>
          <w:t>пункте 6 раздела II</w:t>
        </w:r>
      </w:hyperlink>
      <w:r w:rsidRPr="003D3829">
        <w:rPr>
          <w:rFonts w:ascii="Arial" w:eastAsia="Times New Roman" w:hAnsi="Arial" w:cs="Arial"/>
          <w:sz w:val="24"/>
          <w:szCs w:val="24"/>
          <w:lang w:eastAsia="ru-RU"/>
        </w:rPr>
        <w:t xml:space="preserve"> настоящего административного 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ответственному за проверку, регистрацию заявления, формирование и направление межведомственных запросов;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 xml:space="preserve">-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ответственному за проверку, регистрацию заявления, формирование и направление межведомственных запросов;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направление в </w:t>
      </w:r>
      <w:proofErr w:type="spellStart"/>
      <w:r w:rsidRPr="003D3829">
        <w:rPr>
          <w:rFonts w:ascii="Arial" w:eastAsia="Times New Roman" w:hAnsi="Arial" w:cs="Arial"/>
          <w:sz w:val="24"/>
          <w:szCs w:val="24"/>
          <w:lang w:eastAsia="ru-RU"/>
        </w:rPr>
        <w:t>Росреестр</w:t>
      </w:r>
      <w:proofErr w:type="spellEnd"/>
      <w:r w:rsidRPr="003D3829">
        <w:rPr>
          <w:rFonts w:ascii="Arial" w:eastAsia="Times New Roman" w:hAnsi="Arial" w:cs="Arial"/>
          <w:sz w:val="24"/>
          <w:szCs w:val="24"/>
          <w:lang w:eastAsia="ru-RU"/>
        </w:rPr>
        <w:t xml:space="preserve"> запроса о правообладателях земельных участков, в отношении которых подано ходатайство об установлении публичного сервитута в срок не более пяти рабочих дней со дня поступления заявления о предоставлении муниципальной услуги в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направление электронного дела по оказанию муниципальной услуги специалисту, ответственному за подготовку проекта решения.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3.4. Максимальный срок выполнения административной процедуры: 6 рабочих дней с момента окончания срока проверки документов.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3.6. Результат административной процедуры: полученные ответы на межведомственные запросы, содержащие документы или сведения из них.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приобщается к электронному делу, отображается в ведомственной информационной системе.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 Подготовка и принятие решения об установлении публичного сервитута (об отказе в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4.1. Основание для начала выполнения административной процедуры: поступление специалисту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ответственному за подготовку проекта решения, электронного дела по оказанию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4.2. Сведения о должностных лицах, ответственных за выполнение административной процедуры: специалисты</w:t>
      </w:r>
      <w:r w:rsidR="003A3E11" w:rsidRPr="003D3829">
        <w:rPr>
          <w:rFonts w:ascii="Arial" w:eastAsia="Times New Roman" w:hAnsi="Arial" w:cs="Arial"/>
          <w:sz w:val="24"/>
          <w:szCs w:val="24"/>
          <w:lang w:eastAsia="ru-RU"/>
        </w:rPr>
        <w:t xml:space="preserve"> и руководитель</w:t>
      </w:r>
      <w:r w:rsidRPr="003D3829">
        <w:rPr>
          <w:rFonts w:ascii="Arial" w:eastAsia="Times New Roman" w:hAnsi="Arial" w:cs="Arial"/>
          <w:sz w:val="24"/>
          <w:szCs w:val="24"/>
          <w:lang w:eastAsia="ru-RU"/>
        </w:rPr>
        <w:t xml:space="preserve">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высшее должностное лицо </w:t>
      </w:r>
      <w:r w:rsidR="003A3E11" w:rsidRPr="003D3829">
        <w:rPr>
          <w:rFonts w:ascii="Arial" w:eastAsia="Times New Roman" w:hAnsi="Arial" w:cs="Arial"/>
          <w:sz w:val="24"/>
          <w:szCs w:val="24"/>
          <w:lang w:eastAsia="ru-RU"/>
        </w:rPr>
        <w:t>Емельяновского района</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4.3. Содержание административных действий, входящих в состав административной процедуры: подготовка и принятие решения об установлении публичного сервитута (об отказе в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4.3.1. Специалист </w:t>
      </w:r>
      <w:r w:rsidR="003A3E11" w:rsidRPr="003D3829">
        <w:rPr>
          <w:rFonts w:ascii="Arial" w:eastAsia="Times New Roman" w:hAnsi="Arial" w:cs="Arial"/>
          <w:sz w:val="24"/>
          <w:szCs w:val="24"/>
          <w:lang w:eastAsia="ru-RU"/>
        </w:rPr>
        <w:t>МКУ «</w:t>
      </w:r>
      <w:proofErr w:type="spellStart"/>
      <w:r w:rsidR="003A3E11" w:rsidRPr="003D3829">
        <w:rPr>
          <w:rFonts w:ascii="Arial" w:eastAsia="Times New Roman" w:hAnsi="Arial" w:cs="Arial"/>
          <w:sz w:val="24"/>
          <w:szCs w:val="24"/>
          <w:lang w:eastAsia="ru-RU"/>
        </w:rPr>
        <w:t>УправЗем</w:t>
      </w:r>
      <w:proofErr w:type="spellEnd"/>
      <w:r w:rsidR="003A3E11"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ответственный за подготовку проекта решения, выполняет следующие административные действия: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проводит анализ поступивших документов на предмет наличия (отсутствия) оснований для отказа в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 случае</w:t>
      </w:r>
      <w:proofErr w:type="gramStart"/>
      <w:r w:rsidRPr="003D3829">
        <w:rPr>
          <w:rFonts w:ascii="Arial" w:eastAsia="Times New Roman" w:hAnsi="Arial" w:cs="Arial"/>
          <w:sz w:val="24"/>
          <w:szCs w:val="24"/>
          <w:lang w:eastAsia="ru-RU"/>
        </w:rPr>
        <w:t>,</w:t>
      </w:r>
      <w:proofErr w:type="gramEnd"/>
      <w:r w:rsidRPr="003D3829">
        <w:rPr>
          <w:rFonts w:ascii="Arial" w:eastAsia="Times New Roman" w:hAnsi="Arial" w:cs="Arial"/>
          <w:sz w:val="24"/>
          <w:szCs w:val="24"/>
          <w:lang w:eastAsia="ru-RU"/>
        </w:rPr>
        <w:t xml:space="preserve"> если подано ходатайство об установлении публичного сервитута в целях, указанных в </w:t>
      </w:r>
      <w:hyperlink r:id="rId52" w:history="1">
        <w:r w:rsidRPr="003D3829">
          <w:rPr>
            <w:rFonts w:ascii="Arial" w:eastAsia="Times New Roman" w:hAnsi="Arial" w:cs="Arial"/>
            <w:sz w:val="24"/>
            <w:szCs w:val="24"/>
            <w:lang w:eastAsia="ru-RU"/>
          </w:rPr>
          <w:t>подпунктах 1</w:t>
        </w:r>
      </w:hyperlink>
      <w:r w:rsidRPr="003D3829">
        <w:rPr>
          <w:rFonts w:ascii="Arial" w:eastAsia="Times New Roman" w:hAnsi="Arial" w:cs="Arial"/>
          <w:sz w:val="24"/>
          <w:szCs w:val="24"/>
          <w:lang w:eastAsia="ru-RU"/>
        </w:rPr>
        <w:t xml:space="preserve">, </w:t>
      </w:r>
      <w:hyperlink r:id="rId53" w:history="1">
        <w:r w:rsidRPr="003D3829">
          <w:rPr>
            <w:rFonts w:ascii="Arial" w:eastAsia="Times New Roman" w:hAnsi="Arial" w:cs="Arial"/>
            <w:sz w:val="24"/>
            <w:szCs w:val="24"/>
            <w:lang w:eastAsia="ru-RU"/>
          </w:rPr>
          <w:t>2</w:t>
        </w:r>
      </w:hyperlink>
      <w:r w:rsidRPr="003D3829">
        <w:rPr>
          <w:rFonts w:ascii="Arial" w:eastAsia="Times New Roman" w:hAnsi="Arial" w:cs="Arial"/>
          <w:sz w:val="24"/>
          <w:szCs w:val="24"/>
          <w:lang w:eastAsia="ru-RU"/>
        </w:rPr>
        <w:t xml:space="preserve">, </w:t>
      </w:r>
      <w:hyperlink r:id="rId54" w:history="1">
        <w:r w:rsidRPr="003D3829">
          <w:rPr>
            <w:rFonts w:ascii="Arial" w:eastAsia="Times New Roman" w:hAnsi="Arial" w:cs="Arial"/>
            <w:sz w:val="24"/>
            <w:szCs w:val="24"/>
            <w:lang w:eastAsia="ru-RU"/>
          </w:rPr>
          <w:t>4</w:t>
        </w:r>
      </w:hyperlink>
      <w:r w:rsidRPr="003D3829">
        <w:rPr>
          <w:rFonts w:ascii="Arial" w:eastAsia="Times New Roman" w:hAnsi="Arial" w:cs="Arial"/>
          <w:sz w:val="24"/>
          <w:szCs w:val="24"/>
          <w:lang w:eastAsia="ru-RU"/>
        </w:rPr>
        <w:t xml:space="preserve"> и </w:t>
      </w:r>
      <w:hyperlink r:id="rId55" w:history="1">
        <w:r w:rsidRPr="003D3829">
          <w:rPr>
            <w:rFonts w:ascii="Arial" w:eastAsia="Times New Roman" w:hAnsi="Arial" w:cs="Arial"/>
            <w:sz w:val="24"/>
            <w:szCs w:val="24"/>
            <w:lang w:eastAsia="ru-RU"/>
          </w:rPr>
          <w:t>5 статьи 39.37</w:t>
        </w:r>
      </w:hyperlink>
      <w:r w:rsidRPr="003D3829">
        <w:rPr>
          <w:rFonts w:ascii="Arial" w:eastAsia="Times New Roman" w:hAnsi="Arial" w:cs="Arial"/>
          <w:sz w:val="24"/>
          <w:szCs w:val="24"/>
          <w:lang w:eastAsia="ru-RU"/>
        </w:rPr>
        <w:t xml:space="preserve"> Земельного кодекса, готовит сообщение о возможном установлении публичного сервитута и направляет </w:t>
      </w:r>
      <w:r w:rsidR="003A3E11" w:rsidRPr="003D3829">
        <w:rPr>
          <w:rFonts w:ascii="Arial" w:eastAsia="Times New Roman" w:hAnsi="Arial" w:cs="Arial"/>
          <w:sz w:val="24"/>
          <w:szCs w:val="24"/>
          <w:lang w:eastAsia="ru-RU"/>
        </w:rPr>
        <w:t>запрос предусмотренный</w:t>
      </w:r>
      <w:r w:rsidRPr="003D3829">
        <w:rPr>
          <w:rFonts w:ascii="Arial" w:eastAsia="Times New Roman" w:hAnsi="Arial" w:cs="Arial"/>
          <w:sz w:val="24"/>
          <w:szCs w:val="24"/>
          <w:lang w:eastAsia="ru-RU"/>
        </w:rPr>
        <w:t xml:space="preserve"> </w:t>
      </w:r>
      <w:hyperlink r:id="rId56" w:history="1">
        <w:r w:rsidRPr="003D3829">
          <w:rPr>
            <w:rFonts w:ascii="Arial" w:eastAsia="Times New Roman" w:hAnsi="Arial" w:cs="Arial"/>
            <w:sz w:val="24"/>
            <w:szCs w:val="24"/>
            <w:lang w:eastAsia="ru-RU"/>
          </w:rPr>
          <w:t>пунктами 3</w:t>
        </w:r>
      </w:hyperlink>
      <w:r w:rsidRPr="003D3829">
        <w:rPr>
          <w:rFonts w:ascii="Arial" w:eastAsia="Times New Roman" w:hAnsi="Arial" w:cs="Arial"/>
          <w:sz w:val="24"/>
          <w:szCs w:val="24"/>
          <w:lang w:eastAsia="ru-RU"/>
        </w:rPr>
        <w:t xml:space="preserve"> - </w:t>
      </w:r>
      <w:hyperlink r:id="rId57" w:history="1">
        <w:r w:rsidRPr="003D3829">
          <w:rPr>
            <w:rFonts w:ascii="Arial" w:eastAsia="Times New Roman" w:hAnsi="Arial" w:cs="Arial"/>
            <w:sz w:val="24"/>
            <w:szCs w:val="24"/>
            <w:lang w:eastAsia="ru-RU"/>
          </w:rPr>
          <w:t>8 статьи 39.42</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3A3E11">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4.3.2.  опубликование сообщения о возможном установлении публичного сервитута в порядке, установленном для официального опубликования (обнародования) правовых актов </w:t>
      </w:r>
      <w:r w:rsidR="003A3E11" w:rsidRPr="003D3829">
        <w:rPr>
          <w:rFonts w:ascii="Arial" w:eastAsia="Times New Roman" w:hAnsi="Arial" w:cs="Arial"/>
          <w:sz w:val="24"/>
          <w:szCs w:val="24"/>
          <w:lang w:eastAsia="ru-RU"/>
        </w:rPr>
        <w:t>Емельяновского района</w:t>
      </w:r>
      <w:r w:rsidRPr="003D3829">
        <w:rPr>
          <w:rFonts w:ascii="Arial" w:eastAsia="Times New Roman" w:hAnsi="Arial" w:cs="Arial"/>
          <w:sz w:val="24"/>
          <w:szCs w:val="24"/>
          <w:lang w:eastAsia="ru-RU"/>
        </w:rPr>
        <w:t>, по месту нахождения земельного участка и (или) земель, в отношении которых подано указанное ходатайство;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размещение сообщения о возможном установлении публичного сервитута на официальном портале </w:t>
      </w:r>
      <w:r w:rsidR="003A3E11" w:rsidRPr="003D3829">
        <w:rPr>
          <w:rFonts w:ascii="Arial" w:eastAsia="Times New Roman" w:hAnsi="Arial" w:cs="Arial"/>
          <w:sz w:val="24"/>
          <w:szCs w:val="24"/>
          <w:lang w:eastAsia="ru-RU"/>
        </w:rPr>
        <w:t>Емельяновского района</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размещение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w:t>
      </w:r>
      <w:r w:rsidRPr="003D3829">
        <w:rPr>
          <w:rFonts w:ascii="Arial" w:eastAsia="Times New Roman" w:hAnsi="Arial" w:cs="Arial"/>
          <w:sz w:val="24"/>
          <w:szCs w:val="24"/>
          <w:lang w:eastAsia="ru-RU"/>
        </w:rPr>
        <w:lastRenderedPageBreak/>
        <w:t>расположены за пределами границ населенного пункта, на информационном щите в границах соответствующего муниципального образования;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размещение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4.3.3. Специалисты </w:t>
      </w:r>
      <w:proofErr w:type="spellStart"/>
      <w:r w:rsidR="00FB6A85" w:rsidRPr="003D3829">
        <w:rPr>
          <w:rFonts w:ascii="Arial" w:eastAsia="Times New Roman" w:hAnsi="Arial" w:cs="Arial"/>
          <w:sz w:val="24"/>
          <w:szCs w:val="24"/>
          <w:lang w:eastAsia="ru-RU"/>
        </w:rPr>
        <w:t>экономическо</w:t>
      </w:r>
      <w:proofErr w:type="spellEnd"/>
      <w:r w:rsidR="00FB6A85" w:rsidRPr="003D3829">
        <w:rPr>
          <w:rFonts w:ascii="Arial" w:eastAsia="Times New Roman" w:hAnsi="Arial" w:cs="Arial"/>
          <w:sz w:val="24"/>
          <w:szCs w:val="24"/>
          <w:lang w:eastAsia="ru-RU"/>
        </w:rPr>
        <w:t xml:space="preserve"> – правового </w:t>
      </w:r>
      <w:r w:rsidRPr="003D3829">
        <w:rPr>
          <w:rFonts w:ascii="Arial" w:eastAsia="Times New Roman" w:hAnsi="Arial" w:cs="Arial"/>
          <w:sz w:val="24"/>
          <w:szCs w:val="24"/>
          <w:lang w:eastAsia="ru-RU"/>
        </w:rPr>
        <w:t xml:space="preserve">отдела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в течение пяти рабочих дней со дня поступления электронного сообщения: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готовят расчет размера платы за публичный сервитут (далее - расчет);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присоединяют расчет к электронному делу по оказанию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4.3.4. Специалист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ответственный за подготовку проекта решения готовит проект одного из решений, являющийся результатом предоставления муниципальной услуги и направляет на согласование.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4.3.5. Начальник отдела </w:t>
      </w:r>
      <w:r w:rsidR="00FB6A85" w:rsidRPr="003D3829">
        <w:rPr>
          <w:rFonts w:ascii="Arial" w:eastAsia="Times New Roman" w:hAnsi="Arial" w:cs="Arial"/>
          <w:sz w:val="24"/>
          <w:szCs w:val="24"/>
          <w:lang w:eastAsia="ru-RU"/>
        </w:rPr>
        <w:t>земельно-имущественных отношений 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в непосредственном подчинении которого находится специалист, ответственный за подготовку проекта решения, руководство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специалисты правового </w:t>
      </w:r>
      <w:r w:rsidR="00FB6A85" w:rsidRPr="003D3829">
        <w:rPr>
          <w:rFonts w:ascii="Arial" w:eastAsia="Times New Roman" w:hAnsi="Arial" w:cs="Arial"/>
          <w:sz w:val="24"/>
          <w:szCs w:val="24"/>
          <w:lang w:eastAsia="ru-RU"/>
        </w:rPr>
        <w:t>отдела</w:t>
      </w:r>
      <w:r w:rsidRPr="003D3829">
        <w:rPr>
          <w:rFonts w:ascii="Arial" w:eastAsia="Times New Roman" w:hAnsi="Arial" w:cs="Arial"/>
          <w:sz w:val="24"/>
          <w:szCs w:val="24"/>
          <w:lang w:eastAsia="ru-RU"/>
        </w:rPr>
        <w:t xml:space="preserve"> выполняют согласование проекта решения, являющегося результатом предоставления муниципальной.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4.3.6. Уполномоченное высшее должностное лицо Администрации </w:t>
      </w:r>
      <w:r w:rsidR="00FB6A85" w:rsidRPr="003D3829">
        <w:rPr>
          <w:rFonts w:ascii="Arial" w:eastAsia="Times New Roman" w:hAnsi="Arial" w:cs="Arial"/>
          <w:sz w:val="24"/>
          <w:szCs w:val="24"/>
          <w:lang w:eastAsia="ru-RU"/>
        </w:rPr>
        <w:t>Емельяновского района</w:t>
      </w:r>
      <w:r w:rsidRPr="003D3829">
        <w:rPr>
          <w:rFonts w:ascii="Arial" w:eastAsia="Times New Roman" w:hAnsi="Arial" w:cs="Arial"/>
          <w:sz w:val="24"/>
          <w:szCs w:val="24"/>
          <w:lang w:eastAsia="ru-RU"/>
        </w:rPr>
        <w:t xml:space="preserve">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4.3.7. Управление документационного обеспечения регистрирует подписанное решение об установлении публичного сервитута, передает результаты муниципальной услуги в течение одного рабочего дня с момента подписания в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4.3.8. Специалист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в течение одного рабочего дня с момента подписания: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регистрирует подписанное решение об отказе в установлении публичного сервитута в электронном документообороте;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передает результаты муниципальной услуги начальнику отдела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4.3.9. Специалист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4.4. Максимальный срок выполнения административной процедуры: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- 13 календарных дней со дня поступления заявления к специалисту, ответственному за подготовку проекта решения, в случае, если подано ходатайство об установлении публичного сервитута в целях, указанных в </w:t>
      </w:r>
      <w:hyperlink r:id="rId58" w:history="1">
        <w:r w:rsidRPr="003D3829">
          <w:rPr>
            <w:rFonts w:ascii="Arial" w:eastAsia="Times New Roman" w:hAnsi="Arial" w:cs="Arial"/>
            <w:sz w:val="24"/>
            <w:szCs w:val="24"/>
            <w:lang w:eastAsia="ru-RU"/>
          </w:rPr>
          <w:t>подпункте 3 статьи 39.37</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- 36 календарных дней со дня поступления заявления к специалисту, ответственному за подготовку проекта решения, в случае, если подано ходатайство об установлении публичного сервитута в целях, указанных в </w:t>
      </w:r>
      <w:hyperlink r:id="rId59" w:history="1">
        <w:r w:rsidRPr="003D3829">
          <w:rPr>
            <w:rFonts w:ascii="Arial" w:eastAsia="Times New Roman" w:hAnsi="Arial" w:cs="Arial"/>
            <w:sz w:val="24"/>
            <w:szCs w:val="24"/>
            <w:lang w:eastAsia="ru-RU"/>
          </w:rPr>
          <w:t>подпунктах 1</w:t>
        </w:r>
      </w:hyperlink>
      <w:r w:rsidRPr="003D3829">
        <w:rPr>
          <w:rFonts w:ascii="Arial" w:eastAsia="Times New Roman" w:hAnsi="Arial" w:cs="Arial"/>
          <w:sz w:val="24"/>
          <w:szCs w:val="24"/>
          <w:lang w:eastAsia="ru-RU"/>
        </w:rPr>
        <w:t xml:space="preserve">, </w:t>
      </w:r>
      <w:hyperlink r:id="rId60" w:history="1">
        <w:r w:rsidRPr="003D3829">
          <w:rPr>
            <w:rFonts w:ascii="Arial" w:eastAsia="Times New Roman" w:hAnsi="Arial" w:cs="Arial"/>
            <w:sz w:val="24"/>
            <w:szCs w:val="24"/>
            <w:lang w:eastAsia="ru-RU"/>
          </w:rPr>
          <w:t>2</w:t>
        </w:r>
      </w:hyperlink>
      <w:r w:rsidRPr="003D3829">
        <w:rPr>
          <w:rFonts w:ascii="Arial" w:eastAsia="Times New Roman" w:hAnsi="Arial" w:cs="Arial"/>
          <w:sz w:val="24"/>
          <w:szCs w:val="24"/>
          <w:lang w:eastAsia="ru-RU"/>
        </w:rPr>
        <w:t xml:space="preserve">, </w:t>
      </w:r>
      <w:hyperlink r:id="rId61" w:history="1">
        <w:r w:rsidRPr="003D3829">
          <w:rPr>
            <w:rFonts w:ascii="Arial" w:eastAsia="Times New Roman" w:hAnsi="Arial" w:cs="Arial"/>
            <w:sz w:val="24"/>
            <w:szCs w:val="24"/>
            <w:lang w:eastAsia="ru-RU"/>
          </w:rPr>
          <w:t>4</w:t>
        </w:r>
      </w:hyperlink>
      <w:r w:rsidRPr="003D3829">
        <w:rPr>
          <w:rFonts w:ascii="Arial" w:eastAsia="Times New Roman" w:hAnsi="Arial" w:cs="Arial"/>
          <w:sz w:val="24"/>
          <w:szCs w:val="24"/>
          <w:lang w:eastAsia="ru-RU"/>
        </w:rPr>
        <w:t xml:space="preserve"> и </w:t>
      </w:r>
      <w:hyperlink r:id="rId62" w:history="1">
        <w:r w:rsidRPr="003D3829">
          <w:rPr>
            <w:rFonts w:ascii="Arial" w:eastAsia="Times New Roman" w:hAnsi="Arial" w:cs="Arial"/>
            <w:sz w:val="24"/>
            <w:szCs w:val="24"/>
            <w:lang w:eastAsia="ru-RU"/>
          </w:rPr>
          <w:t>5 статьи 39.37</w:t>
        </w:r>
      </w:hyperlink>
      <w:r w:rsidRPr="003D3829">
        <w:rPr>
          <w:rFonts w:ascii="Arial" w:eastAsia="Times New Roman" w:hAnsi="Arial" w:cs="Arial"/>
          <w:sz w:val="24"/>
          <w:szCs w:val="24"/>
          <w:lang w:eastAsia="ru-RU"/>
        </w:rPr>
        <w:t xml:space="preserve"> Земельного кодекса.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68" w:history="1">
        <w:r w:rsidRPr="003D3829">
          <w:rPr>
            <w:rFonts w:ascii="Arial" w:eastAsia="Times New Roman" w:hAnsi="Arial" w:cs="Arial"/>
            <w:sz w:val="24"/>
            <w:szCs w:val="24"/>
            <w:lang w:eastAsia="ru-RU"/>
          </w:rPr>
          <w:t>подпункте 12.2 раздела II</w:t>
        </w:r>
      </w:hyperlink>
      <w:r w:rsidRPr="003D3829">
        <w:rPr>
          <w:rFonts w:ascii="Arial" w:eastAsia="Times New Roman" w:hAnsi="Arial" w:cs="Arial"/>
          <w:sz w:val="24"/>
          <w:szCs w:val="24"/>
          <w:lang w:eastAsia="ru-RU"/>
        </w:rPr>
        <w:t xml:space="preserve">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4.6. Результат административной процедуры: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подписанный уполномоченным высшим должностным лицом Администрации </w:t>
      </w:r>
      <w:r w:rsidR="00FB6A85" w:rsidRPr="003D3829">
        <w:rPr>
          <w:rFonts w:ascii="Arial" w:eastAsia="Times New Roman" w:hAnsi="Arial" w:cs="Arial"/>
          <w:sz w:val="24"/>
          <w:szCs w:val="24"/>
          <w:lang w:eastAsia="ru-RU"/>
        </w:rPr>
        <w:t xml:space="preserve">района </w:t>
      </w:r>
      <w:r w:rsidRPr="003D3829">
        <w:rPr>
          <w:rFonts w:ascii="Arial" w:eastAsia="Times New Roman" w:hAnsi="Arial" w:cs="Arial"/>
          <w:sz w:val="24"/>
          <w:szCs w:val="24"/>
          <w:lang w:eastAsia="ru-RU"/>
        </w:rPr>
        <w:t>правовой акт об установлении публичного сервитута;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решение об отказе в установлении публичного сервитута, оформленное на бланке уполномоченного органа и подписанное уполномоченным высшим должностным лицом Администрации </w:t>
      </w:r>
      <w:r w:rsidR="00FB6A85" w:rsidRPr="003D3829">
        <w:rPr>
          <w:rFonts w:ascii="Arial" w:eastAsia="Times New Roman" w:hAnsi="Arial" w:cs="Arial"/>
          <w:sz w:val="24"/>
          <w:szCs w:val="24"/>
          <w:lang w:eastAsia="ru-RU"/>
        </w:rPr>
        <w:t>района</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4.7. Способ фиксации результата административной процедуры: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 Выдача (направление)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5.2. Сведения о должностных лицах, ответственных за выполнение административной процедуры: специалист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ответственный за направление результата муниципальной услуги, специалист </w:t>
      </w:r>
      <w:r w:rsidR="002F64F7" w:rsidRPr="003D3829">
        <w:rPr>
          <w:rFonts w:ascii="Arial" w:eastAsia="Times New Roman" w:hAnsi="Arial" w:cs="Arial"/>
          <w:sz w:val="24"/>
          <w:szCs w:val="24"/>
          <w:lang w:eastAsia="ru-RU"/>
        </w:rPr>
        <w:t>делопроизводитель</w:t>
      </w:r>
      <w:r w:rsidRPr="003D3829">
        <w:rPr>
          <w:rFonts w:ascii="Arial" w:eastAsia="Times New Roman" w:hAnsi="Arial" w:cs="Arial"/>
          <w:sz w:val="24"/>
          <w:szCs w:val="24"/>
          <w:lang w:eastAsia="ru-RU"/>
        </w:rPr>
        <w:t>, специалист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5.3.1. Специалист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ответственный за направление результата муниципальной услуги, исходя из способа получения результата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передает результат муниципальной услуги специалисту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в утверждении схемы земельного участка и возможности получить результат предоставления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5.3.2. Специалист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 xml:space="preserve">» </w:t>
      </w:r>
      <w:r w:rsidRPr="003D3829">
        <w:rPr>
          <w:rFonts w:ascii="Arial" w:eastAsia="Times New Roman" w:hAnsi="Arial" w:cs="Arial"/>
          <w:sz w:val="24"/>
          <w:szCs w:val="24"/>
          <w:lang w:eastAsia="ru-RU"/>
        </w:rPr>
        <w:t>формирует и направляет почтовое отправление либо передает результат предоставления муниципальной услуги в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5.4. Максимальный срок выполнения административной процедуры: три рабочих дня со дня принятия решения, являющегося результатом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5.6. Результат административной процедуры: выданный (направленный) заявителю документ - результат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5.7. Способ фиксации результата административной процедуры: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в случае выдачи результата предоставления муниципальной услуги в МФЦ - запись о передаче документов в МФЦ, в виде </w:t>
      </w:r>
      <w:proofErr w:type="gramStart"/>
      <w:r w:rsidRPr="003D3829">
        <w:rPr>
          <w:rFonts w:ascii="Arial" w:eastAsia="Times New Roman" w:hAnsi="Arial" w:cs="Arial"/>
          <w:sz w:val="24"/>
          <w:szCs w:val="24"/>
          <w:lang w:eastAsia="ru-RU"/>
        </w:rPr>
        <w:t>скан-образа</w:t>
      </w:r>
      <w:proofErr w:type="gramEnd"/>
      <w:r w:rsidRPr="003D3829">
        <w:rPr>
          <w:rFonts w:ascii="Arial" w:eastAsia="Times New Roman" w:hAnsi="Arial" w:cs="Arial"/>
          <w:sz w:val="24"/>
          <w:szCs w:val="24"/>
          <w:lang w:eastAsia="ru-RU"/>
        </w:rPr>
        <w:t xml:space="preserve"> реестра приема-передачи результатов муниципальных услуг, отображаемая в ведомственной информационной системе;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 подаче заявления в электронной форме - отражение информации на Едином и региональном порталах.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6. Возврат невостребованных документов в рамках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Невостребованные результаты предоставления муниципальной услуги 31.07.2014 № 234 "Об утверждении Правил оказания услуг почтовой связи" хранятся в </w:t>
      </w:r>
      <w:r w:rsidR="00FB6A85" w:rsidRPr="003D3829">
        <w:rPr>
          <w:rFonts w:ascii="Arial" w:eastAsia="Times New Roman" w:hAnsi="Arial" w:cs="Arial"/>
          <w:sz w:val="24"/>
          <w:szCs w:val="24"/>
          <w:lang w:eastAsia="ru-RU"/>
        </w:rPr>
        <w:t>МКУ «</w:t>
      </w:r>
      <w:proofErr w:type="spellStart"/>
      <w:r w:rsidR="00FB6A85" w:rsidRPr="003D3829">
        <w:rPr>
          <w:rFonts w:ascii="Arial" w:eastAsia="Times New Roman" w:hAnsi="Arial" w:cs="Arial"/>
          <w:sz w:val="24"/>
          <w:szCs w:val="24"/>
          <w:lang w:eastAsia="ru-RU"/>
        </w:rPr>
        <w:t>УправЗем</w:t>
      </w:r>
      <w:proofErr w:type="spellEnd"/>
      <w:r w:rsidR="00FB6A85"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 xml:space="preserve"> согласно Номенклатуре дел.</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 Перечень, порядок осуществления административных процедур (действий) при предоставлении муниципальной услуги в электронной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7.1. При предоставлении муниципальной услуги в электронной форме заявителю обеспечиваются: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формирование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получение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получение сведений о ходе рассмотрения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осуществление оценки качества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7.2. Порядок осуществления административных процедур (действий) в электронной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7.2.1. Формирование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Формирование заявления осуществляется заявителем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в форме электронного документа либо </w:t>
      </w:r>
      <w:proofErr w:type="gramStart"/>
      <w:r w:rsidRPr="003D3829">
        <w:rPr>
          <w:rFonts w:ascii="Arial" w:eastAsia="Times New Roman" w:hAnsi="Arial" w:cs="Arial"/>
          <w:sz w:val="24"/>
          <w:szCs w:val="24"/>
          <w:lang w:eastAsia="ru-RU"/>
        </w:rPr>
        <w:t>скан-образа</w:t>
      </w:r>
      <w:proofErr w:type="gramEnd"/>
      <w:r w:rsidRPr="003D3829">
        <w:rPr>
          <w:rFonts w:ascii="Arial" w:eastAsia="Times New Roman" w:hAnsi="Arial" w:cs="Arial"/>
          <w:sz w:val="24"/>
          <w:szCs w:val="24"/>
          <w:lang w:eastAsia="ru-RU"/>
        </w:rPr>
        <w:t xml:space="preserve"> документа в личном кабинете на Едином портале;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 бумажном носителе в виде распечатанного экземпляра электронного документа в уполномоченном органе,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случае</w:t>
      </w:r>
      <w:proofErr w:type="gramStart"/>
      <w:r w:rsidRPr="003D3829">
        <w:rPr>
          <w:rFonts w:ascii="Arial" w:eastAsia="Times New Roman" w:hAnsi="Arial" w:cs="Arial"/>
          <w:sz w:val="24"/>
          <w:szCs w:val="24"/>
          <w:lang w:eastAsia="ru-RU"/>
        </w:rPr>
        <w:t>,</w:t>
      </w:r>
      <w:proofErr w:type="gramEnd"/>
      <w:r w:rsidRPr="003D3829">
        <w:rPr>
          <w:rFonts w:ascii="Arial" w:eastAsia="Times New Roman" w:hAnsi="Arial" w:cs="Arial"/>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При формировании заявления заявителю обеспечивается: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возможность копирования и сохранения заявления и иных документов, указанных в </w:t>
      </w:r>
      <w:hyperlink w:anchor="P113" w:history="1">
        <w:r w:rsidRPr="003D3829">
          <w:rPr>
            <w:rFonts w:ascii="Arial" w:eastAsia="Times New Roman" w:hAnsi="Arial" w:cs="Arial"/>
            <w:sz w:val="24"/>
            <w:szCs w:val="24"/>
            <w:lang w:eastAsia="ru-RU"/>
          </w:rPr>
          <w:t>пункте 6 раздела II</w:t>
        </w:r>
      </w:hyperlink>
      <w:r w:rsidRPr="003D3829">
        <w:rPr>
          <w:rFonts w:ascii="Arial" w:eastAsia="Times New Roman" w:hAnsi="Arial" w:cs="Arial"/>
          <w:sz w:val="24"/>
          <w:szCs w:val="24"/>
          <w:lang w:eastAsia="ru-RU"/>
        </w:rPr>
        <w:t xml:space="preserve"> настоящего административного регламента, необходимых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возможность печати на бумажном носителе копии электронной формы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возможность вернуться на любой из этапов заполнения электронной формы заявления без </w:t>
      </w:r>
      <w:proofErr w:type="gramStart"/>
      <w:r w:rsidRPr="003D3829">
        <w:rPr>
          <w:rFonts w:ascii="Arial" w:eastAsia="Times New Roman" w:hAnsi="Arial" w:cs="Arial"/>
          <w:sz w:val="24"/>
          <w:szCs w:val="24"/>
          <w:lang w:eastAsia="ru-RU"/>
        </w:rPr>
        <w:t>потери</w:t>
      </w:r>
      <w:proofErr w:type="gramEnd"/>
      <w:r w:rsidRPr="003D3829">
        <w:rPr>
          <w:rFonts w:ascii="Arial" w:eastAsia="Times New Roman" w:hAnsi="Arial" w:cs="Arial"/>
          <w:sz w:val="24"/>
          <w:szCs w:val="24"/>
          <w:lang w:eastAsia="ru-RU"/>
        </w:rPr>
        <w:t xml:space="preserve"> ранее введенной информации;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трех месяцев.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Сформированное и подписанное </w:t>
      </w:r>
      <w:proofErr w:type="gramStart"/>
      <w:r w:rsidRPr="003D3829">
        <w:rPr>
          <w:rFonts w:ascii="Arial" w:eastAsia="Times New Roman" w:hAnsi="Arial" w:cs="Arial"/>
          <w:sz w:val="24"/>
          <w:szCs w:val="24"/>
          <w:lang w:eastAsia="ru-RU"/>
        </w:rPr>
        <w:t>заявление</w:t>
      </w:r>
      <w:proofErr w:type="gramEnd"/>
      <w:r w:rsidRPr="003D3829">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3" w:name="P387"/>
      <w:bookmarkEnd w:id="13"/>
      <w:r w:rsidRPr="003D3829">
        <w:rPr>
          <w:rFonts w:ascii="Arial" w:eastAsia="Times New Roman" w:hAnsi="Arial" w:cs="Arial"/>
          <w:sz w:val="24"/>
          <w:szCs w:val="24"/>
          <w:lang w:eastAsia="ru-RU"/>
        </w:rPr>
        <w:t>7.2.2. Уполномоченный орган обеспечивает в срок не позднее одного рабочего дня с момента подачи заявления на Едином портале, а в случае его поступления в нерабочий или праздничный день, - в следующий за ним один рабочий день: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7.2.3.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(далее - </w:t>
      </w:r>
      <w:r w:rsidR="002A1582" w:rsidRPr="003D3829">
        <w:rPr>
          <w:rFonts w:ascii="Arial" w:eastAsia="Times New Roman" w:hAnsi="Arial" w:cs="Arial"/>
          <w:sz w:val="24"/>
          <w:szCs w:val="24"/>
          <w:lang w:eastAsia="ru-RU"/>
        </w:rPr>
        <w:t>СЭД</w:t>
      </w:r>
      <w:r w:rsidRPr="003D3829">
        <w:rPr>
          <w:rFonts w:ascii="Arial" w:eastAsia="Times New Roman" w:hAnsi="Arial" w:cs="Arial"/>
          <w:sz w:val="24"/>
          <w:szCs w:val="24"/>
          <w:lang w:eastAsia="ru-RU"/>
        </w:rPr>
        <w:t>), используемой уполномоченным органом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Ответственное должностное лицо: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проверяет наличие электронных заявлений, поступивших с Единого портала, с периодом не реже двух раз в день;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рассматривает поступившие заявления и приложенные образы документов (документы);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производит действия в соответствии с порядком, указанным в </w:t>
      </w:r>
      <w:hyperlink w:anchor="P387" w:history="1">
        <w:r w:rsidRPr="003D3829">
          <w:rPr>
            <w:rFonts w:ascii="Arial" w:eastAsia="Times New Roman" w:hAnsi="Arial" w:cs="Arial"/>
            <w:sz w:val="24"/>
            <w:szCs w:val="24"/>
            <w:lang w:eastAsia="ru-RU"/>
          </w:rPr>
          <w:t>подпункте 2 пункта 7.2</w:t>
        </w:r>
      </w:hyperlink>
      <w:r w:rsidRPr="003D3829">
        <w:rPr>
          <w:rFonts w:ascii="Arial" w:eastAsia="Times New Roman" w:hAnsi="Arial" w:cs="Arial"/>
          <w:sz w:val="24"/>
          <w:szCs w:val="24"/>
          <w:lang w:eastAsia="ru-RU"/>
        </w:rPr>
        <w:t xml:space="preserve"> настоящего раздела.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7.2.4. Заявителю в качестве результата предоставления муниципальной услуги в электронной форме обеспечивается возможность получения документа: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 форме электронного документа, подписанного должностным лицом уполномоченного органа усиленной квалифицированной электронной подписью либо личной подписью (скан-образ документа) направленного заявителю в личный кабинет на Единый портал;</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 бумажном носителе при личном обращении в МФЦ, либо в уполномоченный орган.</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7.2.5.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8.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9. Порядок исправления допущенных опечаток и ошибок в выданных в результате предоставления муниципальной услуги документах.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9.1.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9.2.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9.3. В случае выявления допущенных опечаток и ошибок в выданном документе уполномоченный орган обеспечивает внесение изменений в срок, не </w:t>
      </w:r>
      <w:r w:rsidRPr="003D3829">
        <w:rPr>
          <w:rFonts w:ascii="Arial" w:eastAsia="Times New Roman" w:hAnsi="Arial" w:cs="Arial"/>
          <w:sz w:val="24"/>
          <w:szCs w:val="24"/>
          <w:lang w:eastAsia="ru-RU"/>
        </w:rPr>
        <w:lastRenderedPageBreak/>
        <w:t xml:space="preserve">превышающий пяти рабочих дней </w:t>
      </w:r>
      <w:proofErr w:type="gramStart"/>
      <w:r w:rsidRPr="003D3829">
        <w:rPr>
          <w:rFonts w:ascii="Arial" w:eastAsia="Times New Roman" w:hAnsi="Arial" w:cs="Arial"/>
          <w:sz w:val="24"/>
          <w:szCs w:val="24"/>
          <w:lang w:eastAsia="ru-RU"/>
        </w:rPr>
        <w:t>с даты регистрации</w:t>
      </w:r>
      <w:proofErr w:type="gramEnd"/>
      <w:r w:rsidRPr="003D3829">
        <w:rPr>
          <w:rFonts w:ascii="Arial" w:eastAsia="Times New Roman" w:hAnsi="Arial" w:cs="Arial"/>
          <w:sz w:val="24"/>
          <w:szCs w:val="24"/>
          <w:lang w:eastAsia="ru-RU"/>
        </w:rPr>
        <w:t xml:space="preserve"> соответствующего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9.4.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3D3829">
        <w:rPr>
          <w:rFonts w:ascii="Arial" w:eastAsia="Times New Roman" w:hAnsi="Arial" w:cs="Arial"/>
          <w:sz w:val="24"/>
          <w:szCs w:val="24"/>
          <w:lang w:eastAsia="ru-RU"/>
        </w:rPr>
        <w:t>с даты регистрации</w:t>
      </w:r>
      <w:proofErr w:type="gramEnd"/>
      <w:r w:rsidRPr="003D3829">
        <w:rPr>
          <w:rFonts w:ascii="Arial" w:eastAsia="Times New Roman" w:hAnsi="Arial" w:cs="Arial"/>
          <w:sz w:val="24"/>
          <w:szCs w:val="24"/>
          <w:lang w:eastAsia="ru-RU"/>
        </w:rPr>
        <w:t xml:space="preserve"> соответствующего заявления.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outlineLvl w:val="1"/>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Раздел IV. ФОРМЫ </w:t>
      </w:r>
      <w:proofErr w:type="gramStart"/>
      <w:r w:rsidRPr="003D3829">
        <w:rPr>
          <w:rFonts w:ascii="Arial" w:eastAsia="Times New Roman" w:hAnsi="Arial" w:cs="Arial"/>
          <w:sz w:val="24"/>
          <w:szCs w:val="24"/>
          <w:lang w:eastAsia="ru-RU"/>
        </w:rPr>
        <w:t>КОНТРОЛЯ ЗА</w:t>
      </w:r>
      <w:proofErr w:type="gramEnd"/>
      <w:r w:rsidRPr="003D3829">
        <w:rPr>
          <w:rFonts w:ascii="Arial" w:eastAsia="Times New Roman" w:hAnsi="Arial" w:cs="Arial"/>
          <w:sz w:val="24"/>
          <w:szCs w:val="24"/>
          <w:lang w:eastAsia="ru-RU"/>
        </w:rPr>
        <w:t xml:space="preserve"> ИСПОЛНЕНИЕМ АДМИНИСТРАТИВНОГО</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 Текущий </w:t>
      </w:r>
      <w:proofErr w:type="gramStart"/>
      <w:r w:rsidRPr="003D3829">
        <w:rPr>
          <w:rFonts w:ascii="Arial" w:eastAsia="Times New Roman" w:hAnsi="Arial" w:cs="Arial"/>
          <w:sz w:val="24"/>
          <w:szCs w:val="24"/>
          <w:lang w:eastAsia="ru-RU"/>
        </w:rPr>
        <w:t>контроль за</w:t>
      </w:r>
      <w:proofErr w:type="gramEnd"/>
      <w:r w:rsidRPr="003D3829">
        <w:rPr>
          <w:rFonts w:ascii="Arial" w:eastAsia="Times New Roman" w:hAnsi="Arial" w:cs="Arial"/>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A1582" w:rsidRPr="003D3829">
        <w:rPr>
          <w:rFonts w:ascii="Arial" w:eastAsia="Times New Roman" w:hAnsi="Arial" w:cs="Arial"/>
          <w:sz w:val="24"/>
          <w:szCs w:val="24"/>
          <w:lang w:eastAsia="ru-RU"/>
        </w:rPr>
        <w:t>руководителем</w:t>
      </w:r>
      <w:r w:rsidRPr="003D3829">
        <w:rPr>
          <w:rFonts w:ascii="Arial" w:eastAsia="Times New Roman" w:hAnsi="Arial" w:cs="Arial"/>
          <w:sz w:val="24"/>
          <w:szCs w:val="24"/>
          <w:lang w:eastAsia="ru-RU"/>
        </w:rPr>
        <w:t xml:space="preserve"> </w:t>
      </w:r>
      <w:r w:rsidR="002A1582" w:rsidRPr="003D3829">
        <w:rPr>
          <w:rFonts w:ascii="Arial" w:eastAsia="Times New Roman" w:hAnsi="Arial" w:cs="Arial"/>
          <w:sz w:val="24"/>
          <w:szCs w:val="24"/>
          <w:lang w:eastAsia="ru-RU"/>
        </w:rPr>
        <w:t>МКУ «</w:t>
      </w:r>
      <w:proofErr w:type="spellStart"/>
      <w:r w:rsidR="002A1582" w:rsidRPr="003D3829">
        <w:rPr>
          <w:rFonts w:ascii="Arial" w:eastAsia="Times New Roman" w:hAnsi="Arial" w:cs="Arial"/>
          <w:sz w:val="24"/>
          <w:szCs w:val="24"/>
          <w:lang w:eastAsia="ru-RU"/>
        </w:rPr>
        <w:t>УправЗем</w:t>
      </w:r>
      <w:proofErr w:type="spellEnd"/>
      <w:r w:rsidR="002A1582" w:rsidRPr="003D3829">
        <w:rPr>
          <w:rFonts w:ascii="Arial" w:eastAsia="Times New Roman" w:hAnsi="Arial" w:cs="Arial"/>
          <w:sz w:val="24"/>
          <w:szCs w:val="24"/>
          <w:lang w:eastAsia="ru-RU"/>
        </w:rPr>
        <w:t>»</w:t>
      </w:r>
      <w:r w:rsidRPr="003D3829">
        <w:rPr>
          <w:rFonts w:ascii="Arial" w:eastAsia="Times New Roman" w:hAnsi="Arial" w:cs="Arial"/>
          <w:sz w:val="24"/>
          <w:szCs w:val="24"/>
          <w:lang w:eastAsia="ru-RU"/>
        </w:rPr>
        <w:t>.</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Внеплановая проверка осуществляется при наличии обращений на несоблюдение требований настоящего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B84578" w:rsidRPr="003D3829" w:rsidRDefault="00CE069E"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w:t>
      </w:r>
      <w:r w:rsidR="00B84578" w:rsidRPr="003D3829">
        <w:rPr>
          <w:rFonts w:ascii="Arial" w:eastAsia="Times New Roman" w:hAnsi="Arial" w:cs="Arial"/>
          <w:sz w:val="24"/>
          <w:szCs w:val="24"/>
          <w:lang w:eastAsia="ru-RU"/>
        </w:rPr>
        <w:t xml:space="preserve">. Для осуществления </w:t>
      </w:r>
      <w:proofErr w:type="gramStart"/>
      <w:r w:rsidR="00B84578" w:rsidRPr="003D3829">
        <w:rPr>
          <w:rFonts w:ascii="Arial" w:eastAsia="Times New Roman" w:hAnsi="Arial" w:cs="Arial"/>
          <w:sz w:val="24"/>
          <w:szCs w:val="24"/>
          <w:lang w:eastAsia="ru-RU"/>
        </w:rPr>
        <w:t>контроля за</w:t>
      </w:r>
      <w:proofErr w:type="gramEnd"/>
      <w:r w:rsidR="00B84578" w:rsidRPr="003D3829">
        <w:rPr>
          <w:rFonts w:ascii="Arial" w:eastAsia="Times New Roman" w:hAnsi="Arial" w:cs="Arial"/>
          <w:sz w:val="24"/>
          <w:szCs w:val="24"/>
          <w:lang w:eastAsia="ru-RU"/>
        </w:rPr>
        <w:t xml:space="preserve">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w:t>
      </w:r>
      <w:r w:rsidRPr="003D3829">
        <w:rPr>
          <w:rFonts w:ascii="Arial" w:eastAsia="Times New Roman" w:hAnsi="Arial" w:cs="Arial"/>
          <w:sz w:val="24"/>
          <w:szCs w:val="24"/>
          <w:lang w:eastAsia="ru-RU"/>
        </w:rPr>
        <w:t>Емельяновского района</w:t>
      </w:r>
      <w:r w:rsidR="00B84578" w:rsidRPr="003D3829">
        <w:rPr>
          <w:rFonts w:ascii="Arial" w:eastAsia="Times New Roman" w:hAnsi="Arial" w:cs="Arial"/>
          <w:sz w:val="24"/>
          <w:szCs w:val="24"/>
          <w:lang w:eastAsia="ru-RU"/>
        </w:rPr>
        <w:t xml:space="preserve"> или в </w:t>
      </w:r>
      <w:r w:rsidRPr="003D3829">
        <w:rPr>
          <w:rFonts w:ascii="Arial" w:eastAsia="Times New Roman" w:hAnsi="Arial" w:cs="Arial"/>
          <w:sz w:val="24"/>
          <w:szCs w:val="24"/>
          <w:lang w:eastAsia="ru-RU"/>
        </w:rPr>
        <w:t>МКУ «</w:t>
      </w:r>
      <w:proofErr w:type="spellStart"/>
      <w:r w:rsidRPr="003D3829">
        <w:rPr>
          <w:rFonts w:ascii="Arial" w:eastAsia="Times New Roman" w:hAnsi="Arial" w:cs="Arial"/>
          <w:sz w:val="24"/>
          <w:szCs w:val="24"/>
          <w:lang w:eastAsia="ru-RU"/>
        </w:rPr>
        <w:t>УправЗем</w:t>
      </w:r>
      <w:proofErr w:type="spellEnd"/>
      <w:r w:rsidRPr="003D3829">
        <w:rPr>
          <w:rFonts w:ascii="Arial" w:eastAsia="Times New Roman" w:hAnsi="Arial" w:cs="Arial"/>
          <w:sz w:val="24"/>
          <w:szCs w:val="24"/>
          <w:lang w:eastAsia="ru-RU"/>
        </w:rPr>
        <w:t>»</w:t>
      </w:r>
      <w:r w:rsidR="00B84578" w:rsidRPr="003D3829">
        <w:rPr>
          <w:rFonts w:ascii="Arial" w:eastAsia="Times New Roman" w:hAnsi="Arial" w:cs="Arial"/>
          <w:sz w:val="24"/>
          <w:szCs w:val="24"/>
          <w:lang w:eastAsia="ru-RU"/>
        </w:rPr>
        <w:t xml:space="preserve"> индивидуальные и коллективные обращения с предложениями, рекомендациями по совершенствованию порядка предоставления муниципальной услуги.</w:t>
      </w:r>
    </w:p>
    <w:p w:rsidR="00CE069E" w:rsidRPr="003D3829" w:rsidRDefault="00CE069E"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CE069E" w:rsidRPr="003D3829" w:rsidRDefault="00CE069E"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CE069E" w:rsidRPr="003D3829" w:rsidRDefault="00CE069E"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CE069E" w:rsidRPr="003D3829" w:rsidRDefault="00CE069E"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outlineLvl w:val="1"/>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Раздел V. ДОСУДЕБНЫЙ (ВНЕСУДЕБНЫЙ) ПОРЯДОК ОБЖАЛОВАНИЯ</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РЕШЕНИЙ И ДЕЙСТВИЙ (БЕЗДЕЙСТВИЯ) ОРГАНА, ПРЕДОСТАВЛЯЮЩЕГО</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МУНИЦИПАЛЬНУЮ УСЛУГУ, МФЦ, ОРГАНИЗАЦИЙ, УКАЗАННЫХ В ЧАСТИ</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1.1 СТАТЬИ 16 ЗАКОНА ОТ 27.07.2010 № 210-ФЗ, А ТАКЖЕ ИХ</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ДОЛЖНОСТНЫХ ЛИЦ, МУНИЦИПАЛЬНЫХ СЛУЖАЩИХ, РАБОТНИКОВ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 Действие настоящего раздела административного регламента распространяется на жалобы, поданные с соблюдением требований </w:t>
      </w:r>
      <w:hyperlink r:id="rId63" w:history="1">
        <w:r w:rsidRPr="003D3829">
          <w:rPr>
            <w:rFonts w:ascii="Arial" w:eastAsia="Times New Roman" w:hAnsi="Arial" w:cs="Arial"/>
            <w:sz w:val="24"/>
            <w:szCs w:val="24"/>
            <w:lang w:eastAsia="ru-RU"/>
          </w:rPr>
          <w:t>Закона</w:t>
        </w:r>
      </w:hyperlink>
      <w:r w:rsidRPr="003D3829">
        <w:rPr>
          <w:rFonts w:ascii="Arial" w:eastAsia="Times New Roman" w:hAnsi="Arial" w:cs="Arial"/>
          <w:sz w:val="24"/>
          <w:szCs w:val="24"/>
          <w:lang w:eastAsia="ru-RU"/>
        </w:rPr>
        <w:t xml:space="preserve"> от 27.07.2010 № 210-ФЗ (далее - жалобы).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Действие настоящего раздела административного регламента не распространяется на отношения, регулируемые Федеральным </w:t>
      </w:r>
      <w:hyperlink r:id="rId64" w:history="1">
        <w:r w:rsidRPr="003D3829">
          <w:rPr>
            <w:rFonts w:ascii="Arial" w:eastAsia="Times New Roman" w:hAnsi="Arial" w:cs="Arial"/>
            <w:sz w:val="24"/>
            <w:szCs w:val="24"/>
            <w:lang w:eastAsia="ru-RU"/>
          </w:rPr>
          <w:t>законом</w:t>
        </w:r>
      </w:hyperlink>
      <w:r w:rsidRPr="003D3829">
        <w:rPr>
          <w:rFonts w:ascii="Arial" w:eastAsia="Times New Roman" w:hAnsi="Arial" w:cs="Arial"/>
          <w:sz w:val="24"/>
          <w:szCs w:val="24"/>
          <w:lang w:eastAsia="ru-RU"/>
        </w:rPr>
        <w:t xml:space="preserve"> от 02.05.2006 № 59-ФЗ "О порядке рассмотрения обращений граждан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3. Жалоба подается в письменной форме на бумажном носителе или в электронной форме.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4. Жалоба должна содержать:</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4" w:name="P448"/>
      <w:bookmarkEnd w:id="14"/>
      <w:r w:rsidRPr="003D3829">
        <w:rPr>
          <w:rFonts w:ascii="Arial" w:eastAsia="Times New Roman" w:hAnsi="Arial" w:cs="Arial"/>
          <w:sz w:val="24"/>
          <w:szCs w:val="24"/>
          <w:lang w:eastAsia="ru-RU"/>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3D3829">
        <w:rPr>
          <w:rFonts w:ascii="Arial" w:eastAsia="Times New Roman" w:hAnsi="Arial" w:cs="Arial"/>
          <w:sz w:val="24"/>
          <w:szCs w:val="24"/>
          <w:lang w:eastAsia="ru-RU"/>
        </w:rPr>
        <w:lastRenderedPageBreak/>
        <w:t>полномочия на осуществление действий от имени заявителя, представляется один из следующих документов:</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оформленная в соответствии с законодательством Российской Федерации доверенность (для физических лиц);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Время приема жалоб должно совпадать со временем предоставления муниципальных услуг.</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7. Прием жалоб в письменной форме осуществляется МФЦ в секторах информирования и ожидания МФЦ и его структурных подразделений.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Время приема жалоб должно совпадать с графиком (режимом) работы МФЦ.</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8. </w:t>
      </w:r>
      <w:proofErr w:type="gramStart"/>
      <w:r w:rsidRPr="003D3829">
        <w:rPr>
          <w:rFonts w:ascii="Arial" w:eastAsia="Times New Roman" w:hAnsi="Arial" w:cs="Arial"/>
          <w:sz w:val="24"/>
          <w:szCs w:val="24"/>
          <w:lang w:eastAsia="ru-RU"/>
        </w:rPr>
        <w:t xml:space="preserve">При подаче жалобы в соответствии с </w:t>
      </w:r>
      <w:hyperlink r:id="rId65" w:history="1">
        <w:r w:rsidRPr="003D3829">
          <w:rPr>
            <w:rFonts w:ascii="Arial" w:eastAsia="Times New Roman" w:hAnsi="Arial" w:cs="Arial"/>
            <w:sz w:val="24"/>
            <w:szCs w:val="24"/>
            <w:lang w:eastAsia="ru-RU"/>
          </w:rPr>
          <w:t>Постановлением</w:t>
        </w:r>
      </w:hyperlink>
      <w:r w:rsidRPr="003D3829">
        <w:rPr>
          <w:rFonts w:ascii="Arial" w:eastAsia="Times New Roman" w:hAnsi="Arial" w:cs="Arial"/>
          <w:sz w:val="24"/>
          <w:szCs w:val="24"/>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электронном виде документы, указанные в </w:t>
      </w:r>
      <w:hyperlink w:anchor="P448" w:history="1">
        <w:r w:rsidRPr="003D3829">
          <w:rPr>
            <w:rFonts w:ascii="Arial" w:eastAsia="Times New Roman" w:hAnsi="Arial" w:cs="Arial"/>
            <w:sz w:val="24"/>
            <w:szCs w:val="24"/>
            <w:lang w:eastAsia="ru-RU"/>
          </w:rPr>
          <w:t>пункте 5</w:t>
        </w:r>
      </w:hyperlink>
      <w:r w:rsidRPr="003D3829">
        <w:rPr>
          <w:rFonts w:ascii="Arial" w:eastAsia="Times New Roman" w:hAnsi="Arial" w:cs="Arial"/>
          <w:sz w:val="24"/>
          <w:szCs w:val="24"/>
          <w:lang w:eastAsia="ru-RU"/>
        </w:rPr>
        <w:t xml:space="preserve">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w:t>
      </w:r>
      <w:proofErr w:type="gramEnd"/>
      <w:r w:rsidRPr="003D3829">
        <w:rPr>
          <w:rFonts w:ascii="Arial" w:eastAsia="Times New Roman" w:hAnsi="Arial" w:cs="Arial"/>
          <w:sz w:val="24"/>
          <w:szCs w:val="24"/>
          <w:lang w:eastAsia="ru-RU"/>
        </w:rPr>
        <w:t xml:space="preserve"> Российской Федерации, при этом документ, удостоверяющий личность заявителя, не требуется.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5" w:name="P457"/>
      <w:bookmarkEnd w:id="15"/>
      <w:r w:rsidRPr="003D3829">
        <w:rPr>
          <w:rFonts w:ascii="Arial" w:eastAsia="Times New Roman" w:hAnsi="Arial" w:cs="Arial"/>
          <w:sz w:val="24"/>
          <w:szCs w:val="24"/>
          <w:lang w:eastAsia="ru-RU"/>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случае</w:t>
      </w:r>
      <w:proofErr w:type="gramStart"/>
      <w:r w:rsidRPr="003D3829">
        <w:rPr>
          <w:rFonts w:ascii="Arial" w:eastAsia="Times New Roman" w:hAnsi="Arial" w:cs="Arial"/>
          <w:sz w:val="24"/>
          <w:szCs w:val="24"/>
          <w:lang w:eastAsia="ru-RU"/>
        </w:rPr>
        <w:t>,</w:t>
      </w:r>
      <w:proofErr w:type="gramEnd"/>
      <w:r w:rsidRPr="003D3829">
        <w:rPr>
          <w:rFonts w:ascii="Arial" w:eastAsia="Times New Roman" w:hAnsi="Arial" w:cs="Arial"/>
          <w:sz w:val="24"/>
          <w:szCs w:val="24"/>
          <w:lang w:eastAsia="ru-RU"/>
        </w:rPr>
        <w:t xml:space="preserve">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6" w:name="P459"/>
      <w:bookmarkEnd w:id="16"/>
      <w:r w:rsidRPr="003D3829">
        <w:rPr>
          <w:rFonts w:ascii="Arial" w:eastAsia="Times New Roman" w:hAnsi="Arial" w:cs="Arial"/>
          <w:sz w:val="24"/>
          <w:szCs w:val="24"/>
          <w:lang w:eastAsia="ru-RU"/>
        </w:rPr>
        <w:t>10. В случае</w:t>
      </w:r>
      <w:proofErr w:type="gramStart"/>
      <w:r w:rsidRPr="003D3829">
        <w:rPr>
          <w:rFonts w:ascii="Arial" w:eastAsia="Times New Roman" w:hAnsi="Arial" w:cs="Arial"/>
          <w:sz w:val="24"/>
          <w:szCs w:val="24"/>
          <w:lang w:eastAsia="ru-RU"/>
        </w:rPr>
        <w:t>,</w:t>
      </w:r>
      <w:proofErr w:type="gramEnd"/>
      <w:r w:rsidRPr="003D3829">
        <w:rPr>
          <w:rFonts w:ascii="Arial" w:eastAsia="Times New Roman" w:hAnsi="Arial" w:cs="Arial"/>
          <w:sz w:val="24"/>
          <w:szCs w:val="24"/>
          <w:lang w:eastAsia="ru-RU"/>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457" w:history="1">
        <w:r w:rsidRPr="003D3829">
          <w:rPr>
            <w:rFonts w:ascii="Arial" w:eastAsia="Times New Roman" w:hAnsi="Arial" w:cs="Arial"/>
            <w:sz w:val="24"/>
            <w:szCs w:val="24"/>
            <w:lang w:eastAsia="ru-RU"/>
          </w:rPr>
          <w:t>пункта 9</w:t>
        </w:r>
      </w:hyperlink>
      <w:r w:rsidRPr="003D3829">
        <w:rPr>
          <w:rFonts w:ascii="Arial" w:eastAsia="Times New Roman" w:hAnsi="Arial" w:cs="Arial"/>
          <w:sz w:val="24"/>
          <w:szCs w:val="24"/>
          <w:lang w:eastAsia="ru-RU"/>
        </w:rPr>
        <w:t xml:space="preserve"> настоящего раздела административного регламента,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B84578" w:rsidRPr="003D3829" w:rsidRDefault="00CE069E"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11</w:t>
      </w:r>
      <w:r w:rsidR="00B84578" w:rsidRPr="003D3829">
        <w:rPr>
          <w:rFonts w:ascii="Arial" w:eastAsia="Times New Roman" w:hAnsi="Arial" w:cs="Arial"/>
          <w:sz w:val="24"/>
          <w:szCs w:val="24"/>
          <w:lang w:eastAsia="ru-RU"/>
        </w:rPr>
        <w:t xml:space="preserve">. Заявитель может обратиться с </w:t>
      </w:r>
      <w:proofErr w:type="gramStart"/>
      <w:r w:rsidR="00B84578" w:rsidRPr="003D3829">
        <w:rPr>
          <w:rFonts w:ascii="Arial" w:eastAsia="Times New Roman" w:hAnsi="Arial" w:cs="Arial"/>
          <w:sz w:val="24"/>
          <w:szCs w:val="24"/>
          <w:lang w:eastAsia="ru-RU"/>
        </w:rPr>
        <w:t>жалобой</w:t>
      </w:r>
      <w:proofErr w:type="gramEnd"/>
      <w:r w:rsidR="00B84578" w:rsidRPr="003D3829">
        <w:rPr>
          <w:rFonts w:ascii="Arial" w:eastAsia="Times New Roman" w:hAnsi="Arial" w:cs="Arial"/>
          <w:sz w:val="24"/>
          <w:szCs w:val="24"/>
          <w:lang w:eastAsia="ru-RU"/>
        </w:rPr>
        <w:t xml:space="preserve"> в том числе в следующих </w:t>
      </w:r>
      <w:r w:rsidR="00B84578" w:rsidRPr="003D3829">
        <w:rPr>
          <w:rFonts w:ascii="Arial" w:eastAsia="Times New Roman" w:hAnsi="Arial" w:cs="Arial"/>
          <w:sz w:val="24"/>
          <w:szCs w:val="24"/>
          <w:lang w:eastAsia="ru-RU"/>
        </w:rPr>
        <w:lastRenderedPageBreak/>
        <w:t>случаях: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нарушение срока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нарушение срока или порядка выдачи документов по результатам предоставления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3D3829">
          <w:rPr>
            <w:rFonts w:ascii="Arial" w:eastAsia="Times New Roman" w:hAnsi="Arial" w:cs="Arial"/>
            <w:sz w:val="24"/>
            <w:szCs w:val="24"/>
            <w:lang w:eastAsia="ru-RU"/>
          </w:rPr>
          <w:t>пунктом 4 части 1 статьи 7</w:t>
        </w:r>
      </w:hyperlink>
      <w:r w:rsidRPr="003D3829">
        <w:rPr>
          <w:rFonts w:ascii="Arial" w:eastAsia="Times New Roman" w:hAnsi="Arial" w:cs="Arial"/>
          <w:sz w:val="24"/>
          <w:szCs w:val="24"/>
          <w:lang w:eastAsia="ru-RU"/>
        </w:rPr>
        <w:t xml:space="preserve"> Закона от 27.07.2010 № 210-ФЗ.</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w:t>
      </w:r>
      <w:proofErr w:type="gramStart"/>
      <w:r w:rsidRPr="003D3829">
        <w:rPr>
          <w:rFonts w:ascii="Arial" w:eastAsia="Times New Roman" w:hAnsi="Arial" w:cs="Arial"/>
          <w:sz w:val="24"/>
          <w:szCs w:val="24"/>
          <w:lang w:eastAsia="ru-RU"/>
        </w:rPr>
        <w:t>лиц</w:t>
      </w:r>
      <w:proofErr w:type="gramEnd"/>
      <w:r w:rsidRPr="003D3829">
        <w:rPr>
          <w:rFonts w:ascii="Arial" w:eastAsia="Times New Roman" w:hAnsi="Arial" w:cs="Arial"/>
          <w:sz w:val="24"/>
          <w:szCs w:val="24"/>
          <w:lang w:eastAsia="ru-RU"/>
        </w:rPr>
        <w:t xml:space="preserve"> если в указанных информации и документах не содержатся сведения, составляющие охраняемую федеральным законом тайну.</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прием и рассмотрение жалоб в соответствии с требованиями настоящего раздела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направление жалоб в уполномоченный на их рассмотрение орган в соответствии с </w:t>
      </w:r>
      <w:hyperlink w:anchor="P459" w:history="1">
        <w:r w:rsidRPr="003D3829">
          <w:rPr>
            <w:rFonts w:ascii="Arial" w:eastAsia="Times New Roman" w:hAnsi="Arial" w:cs="Arial"/>
            <w:sz w:val="24"/>
            <w:szCs w:val="24"/>
            <w:lang w:eastAsia="ru-RU"/>
          </w:rPr>
          <w:t>пунктом 10</w:t>
        </w:r>
      </w:hyperlink>
      <w:r w:rsidRPr="003D3829">
        <w:rPr>
          <w:rFonts w:ascii="Arial" w:eastAsia="Times New Roman" w:hAnsi="Arial" w:cs="Arial"/>
          <w:sz w:val="24"/>
          <w:szCs w:val="24"/>
          <w:lang w:eastAsia="ru-RU"/>
        </w:rPr>
        <w:t xml:space="preserve"> настоящего раздела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15. В случае установления в ходе или по результатам </w:t>
      </w:r>
      <w:proofErr w:type="gramStart"/>
      <w:r w:rsidRPr="003D3829">
        <w:rPr>
          <w:rFonts w:ascii="Arial" w:eastAsia="Times New Roman" w:hAnsi="Arial" w:cs="Arial"/>
          <w:sz w:val="24"/>
          <w:szCs w:val="24"/>
          <w:lang w:eastAsia="ru-RU"/>
        </w:rPr>
        <w:t xml:space="preserve">рассмотрения жалобы </w:t>
      </w:r>
      <w:r w:rsidRPr="003D3829">
        <w:rPr>
          <w:rFonts w:ascii="Arial" w:eastAsia="Times New Roman" w:hAnsi="Arial" w:cs="Arial"/>
          <w:sz w:val="24"/>
          <w:szCs w:val="24"/>
          <w:lang w:eastAsia="ru-RU"/>
        </w:rPr>
        <w:lastRenderedPageBreak/>
        <w:t>признаков состава административного правонарушения</w:t>
      </w:r>
      <w:proofErr w:type="gramEnd"/>
      <w:r w:rsidRPr="003D3829">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16. Орган, предоставляющий муниципальную услугу, МФЦ обеспечивают:</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оснащение мест приема жалоб;</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и региональном порталах;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 орган, предоставляющий муниципальную услугу, обеспечивает формирование и представление ежеквартально заместителю Главы </w:t>
      </w:r>
      <w:r w:rsidR="00CE069E" w:rsidRPr="003D3829">
        <w:rPr>
          <w:rFonts w:ascii="Arial" w:eastAsia="Times New Roman" w:hAnsi="Arial" w:cs="Arial"/>
          <w:sz w:val="24"/>
          <w:szCs w:val="24"/>
          <w:lang w:eastAsia="ru-RU"/>
        </w:rPr>
        <w:t>района</w:t>
      </w:r>
      <w:r w:rsidRPr="003D3829">
        <w:rPr>
          <w:rFonts w:ascii="Arial" w:eastAsia="Times New Roman" w:hAnsi="Arial" w:cs="Arial"/>
          <w:sz w:val="24"/>
          <w:szCs w:val="24"/>
          <w:lang w:eastAsia="ru-RU"/>
        </w:rPr>
        <w:t xml:space="preserve">, ответственному за качество предоставления муниципальных услуг в </w:t>
      </w:r>
      <w:r w:rsidR="00CE069E" w:rsidRPr="003D3829">
        <w:rPr>
          <w:rFonts w:ascii="Arial" w:eastAsia="Times New Roman" w:hAnsi="Arial" w:cs="Arial"/>
          <w:sz w:val="24"/>
          <w:szCs w:val="24"/>
          <w:lang w:eastAsia="ru-RU"/>
        </w:rPr>
        <w:t>Емельяновском районе</w:t>
      </w:r>
      <w:r w:rsidRPr="003D3829">
        <w:rPr>
          <w:rFonts w:ascii="Arial" w:eastAsia="Times New Roman" w:hAnsi="Arial" w:cs="Arial"/>
          <w:sz w:val="24"/>
          <w:szCs w:val="24"/>
          <w:lang w:eastAsia="ru-RU"/>
        </w:rPr>
        <w:t>, отчетности о полученных и рассмотренных жалобах (в том числе о количестве удовлетворенных и неудовлетворенных жалоб).</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7" w:name="P485"/>
      <w:bookmarkEnd w:id="17"/>
      <w:r w:rsidRPr="003D3829">
        <w:rPr>
          <w:rFonts w:ascii="Arial" w:eastAsia="Times New Roman" w:hAnsi="Arial" w:cs="Arial"/>
          <w:sz w:val="24"/>
          <w:szCs w:val="24"/>
          <w:lang w:eastAsia="ru-RU"/>
        </w:rPr>
        <w:t xml:space="preserve">18. </w:t>
      </w:r>
      <w:proofErr w:type="gramStart"/>
      <w:r w:rsidRPr="003D3829">
        <w:rPr>
          <w:rFonts w:ascii="Arial" w:eastAsia="Times New Roman" w:hAnsi="Arial" w:cs="Arial"/>
          <w:sz w:val="24"/>
          <w:szCs w:val="24"/>
          <w:lang w:eastAsia="ru-RU"/>
        </w:rPr>
        <w:t xml:space="preserve">По результатам рассмотрения жалобы в соответствии с </w:t>
      </w:r>
      <w:hyperlink r:id="rId67" w:history="1">
        <w:r w:rsidRPr="003D3829">
          <w:rPr>
            <w:rFonts w:ascii="Arial" w:eastAsia="Times New Roman" w:hAnsi="Arial" w:cs="Arial"/>
            <w:sz w:val="24"/>
            <w:szCs w:val="24"/>
            <w:lang w:eastAsia="ru-RU"/>
          </w:rPr>
          <w:t>частью 7 статьи 11.2</w:t>
        </w:r>
      </w:hyperlink>
      <w:r w:rsidRPr="003D3829">
        <w:rPr>
          <w:rFonts w:ascii="Arial" w:eastAsia="Times New Roman" w:hAnsi="Arial" w:cs="Arial"/>
          <w:sz w:val="24"/>
          <w:szCs w:val="24"/>
          <w:lang w:eastAsia="ru-RU"/>
        </w:rPr>
        <w:t xml:space="preserve">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w:t>
      </w:r>
      <w:proofErr w:type="gramEnd"/>
      <w:r w:rsidRPr="003D3829">
        <w:rPr>
          <w:rFonts w:ascii="Arial" w:eastAsia="Times New Roman" w:hAnsi="Arial" w:cs="Arial"/>
          <w:sz w:val="24"/>
          <w:szCs w:val="24"/>
          <w:lang w:eastAsia="ru-RU"/>
        </w:rPr>
        <w:t xml:space="preserve">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8" w:name="P487"/>
      <w:bookmarkEnd w:id="18"/>
      <w:r w:rsidRPr="003D3829">
        <w:rPr>
          <w:rFonts w:ascii="Arial" w:eastAsia="Times New Roman" w:hAnsi="Arial" w:cs="Arial"/>
          <w:sz w:val="24"/>
          <w:szCs w:val="24"/>
          <w:lang w:eastAsia="ru-RU"/>
        </w:rPr>
        <w:t xml:space="preserve">19. Не позднее дня, следующего за днем принятия решения, указанного в </w:t>
      </w:r>
      <w:hyperlink w:anchor="P485" w:history="1">
        <w:r w:rsidRPr="003D3829">
          <w:rPr>
            <w:rFonts w:ascii="Arial" w:eastAsia="Times New Roman" w:hAnsi="Arial" w:cs="Arial"/>
            <w:sz w:val="24"/>
            <w:szCs w:val="24"/>
            <w:lang w:eastAsia="ru-RU"/>
          </w:rPr>
          <w:t>пункте 18</w:t>
        </w:r>
      </w:hyperlink>
      <w:r w:rsidRPr="003D3829">
        <w:rPr>
          <w:rFonts w:ascii="Arial" w:eastAsia="Times New Roman" w:hAnsi="Arial" w:cs="Arial"/>
          <w:sz w:val="24"/>
          <w:szCs w:val="24"/>
          <w:lang w:eastAsia="ru-RU"/>
        </w:rPr>
        <w:t xml:space="preserve">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20. В случае признания жалобы подлежащей удовлетворению в ответе </w:t>
      </w:r>
      <w:r w:rsidRPr="003D3829">
        <w:rPr>
          <w:rFonts w:ascii="Arial" w:eastAsia="Times New Roman" w:hAnsi="Arial" w:cs="Arial"/>
          <w:sz w:val="24"/>
          <w:szCs w:val="24"/>
          <w:lang w:eastAsia="ru-RU"/>
        </w:rPr>
        <w:lastRenderedPageBreak/>
        <w:t xml:space="preserve">заявителю, указанном в </w:t>
      </w:r>
      <w:hyperlink w:anchor="P487" w:history="1">
        <w:r w:rsidRPr="003D3829">
          <w:rPr>
            <w:rFonts w:ascii="Arial" w:eastAsia="Times New Roman" w:hAnsi="Arial" w:cs="Arial"/>
            <w:sz w:val="24"/>
            <w:szCs w:val="24"/>
            <w:lang w:eastAsia="ru-RU"/>
          </w:rPr>
          <w:t>пункте 19</w:t>
        </w:r>
      </w:hyperlink>
      <w:r w:rsidRPr="003D3829">
        <w:rPr>
          <w:rFonts w:ascii="Arial" w:eastAsia="Times New Roman" w:hAnsi="Arial" w:cs="Arial"/>
          <w:sz w:val="24"/>
          <w:szCs w:val="24"/>
          <w:lang w:eastAsia="ru-RU"/>
        </w:rPr>
        <w:t xml:space="preserve"> настоящего раздела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3829">
        <w:rPr>
          <w:rFonts w:ascii="Arial" w:eastAsia="Times New Roman" w:hAnsi="Arial" w:cs="Arial"/>
          <w:sz w:val="24"/>
          <w:szCs w:val="24"/>
          <w:lang w:eastAsia="ru-RU"/>
        </w:rPr>
        <w:t>неудобства</w:t>
      </w:r>
      <w:proofErr w:type="gramEnd"/>
      <w:r w:rsidRPr="003D3829">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21. В случае признания </w:t>
      </w:r>
      <w:proofErr w:type="gramStart"/>
      <w:r w:rsidRPr="003D3829">
        <w:rPr>
          <w:rFonts w:ascii="Arial" w:eastAsia="Times New Roman" w:hAnsi="Arial" w:cs="Arial"/>
          <w:sz w:val="24"/>
          <w:szCs w:val="24"/>
          <w:lang w:eastAsia="ru-RU"/>
        </w:rPr>
        <w:t>жалобы</w:t>
      </w:r>
      <w:proofErr w:type="gramEnd"/>
      <w:r w:rsidRPr="003D3829">
        <w:rPr>
          <w:rFonts w:ascii="Arial" w:eastAsia="Times New Roman" w:hAnsi="Arial" w:cs="Arial"/>
          <w:sz w:val="24"/>
          <w:szCs w:val="24"/>
          <w:lang w:eastAsia="ru-RU"/>
        </w:rPr>
        <w:t xml:space="preserve"> не подлежащей удовлетворению в ответе заявителю, указанном в </w:t>
      </w:r>
      <w:hyperlink w:anchor="P487" w:history="1">
        <w:r w:rsidRPr="003D3829">
          <w:rPr>
            <w:rFonts w:ascii="Arial" w:eastAsia="Times New Roman" w:hAnsi="Arial" w:cs="Arial"/>
            <w:sz w:val="24"/>
            <w:szCs w:val="24"/>
            <w:lang w:eastAsia="ru-RU"/>
          </w:rPr>
          <w:t>пункте 19</w:t>
        </w:r>
      </w:hyperlink>
      <w:r w:rsidRPr="003D3829">
        <w:rPr>
          <w:rFonts w:ascii="Arial" w:eastAsia="Times New Roman" w:hAnsi="Arial" w:cs="Arial"/>
          <w:sz w:val="24"/>
          <w:szCs w:val="24"/>
          <w:lang w:eastAsia="ru-RU"/>
        </w:rPr>
        <w:t xml:space="preserve">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22. В ответе по результатам рассмотрения жалобы указываются: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9" w:name="P492"/>
      <w:bookmarkEnd w:id="19"/>
      <w:proofErr w:type="gramStart"/>
      <w:r w:rsidRPr="003D3829">
        <w:rPr>
          <w:rFonts w:ascii="Arial" w:eastAsia="Times New Roman" w:hAnsi="Arial" w:cs="Arial"/>
          <w:sz w:val="24"/>
          <w:szCs w:val="24"/>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фамилия, имя, отчество (при наличии) или наименование заявителя;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основания для принятия решения по жалобе;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принятое по жалобе решение;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сведения о порядке обжалования принятого по жалобе решения.</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23. Ответ по результатам рассмотрения жалобы подписывается уполномоченным на рассмотрение жалобы должностным лицом, указанным в </w:t>
      </w:r>
      <w:hyperlink w:anchor="P492" w:history="1">
        <w:r w:rsidRPr="003D3829">
          <w:rPr>
            <w:rFonts w:ascii="Arial" w:eastAsia="Times New Roman" w:hAnsi="Arial" w:cs="Arial"/>
            <w:sz w:val="24"/>
            <w:szCs w:val="24"/>
            <w:lang w:eastAsia="ru-RU"/>
          </w:rPr>
          <w:t>абзаце втором пункта 22</w:t>
        </w:r>
      </w:hyperlink>
      <w:r w:rsidRPr="003D3829">
        <w:rPr>
          <w:rFonts w:ascii="Arial" w:eastAsia="Times New Roman" w:hAnsi="Arial" w:cs="Arial"/>
          <w:sz w:val="24"/>
          <w:szCs w:val="24"/>
          <w:lang w:eastAsia="ru-RU"/>
        </w:rPr>
        <w:t xml:space="preserve"> настоящего раздела административного регламента.</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24. Уполномоченный на рассмотрение жалобы орган, должностное лицо отказывает в удовлетворении жалобы в следующих случаях: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25. Уполномоченный на рассмотрение жалобы орган, должностное лицо вправе оставить жалобу без ответа в следующих случаях:</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right"/>
        <w:outlineLvl w:val="1"/>
        <w:rPr>
          <w:rFonts w:ascii="Arial" w:eastAsia="Times New Roman" w:hAnsi="Arial" w:cs="Arial"/>
          <w:sz w:val="24"/>
          <w:szCs w:val="24"/>
          <w:lang w:eastAsia="ru-RU"/>
        </w:rPr>
      </w:pPr>
      <w:r w:rsidRPr="003D3829">
        <w:rPr>
          <w:rFonts w:ascii="Arial" w:eastAsia="Times New Roman" w:hAnsi="Arial" w:cs="Arial"/>
          <w:sz w:val="24"/>
          <w:szCs w:val="24"/>
          <w:lang w:eastAsia="ru-RU"/>
        </w:rPr>
        <w:t>Приложение</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к административному регламенту</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предоставления муниципальной услуги</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"Установление сервитута (публичного сервитута)</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в отношении земельного участка, находящегося</w:t>
      </w:r>
    </w:p>
    <w:p w:rsidR="00B84578" w:rsidRPr="003D3829" w:rsidRDefault="00B84578" w:rsidP="00B84578">
      <w:pPr>
        <w:widowControl w:val="0"/>
        <w:autoSpaceDE w:val="0"/>
        <w:autoSpaceDN w:val="0"/>
        <w:spacing w:after="0" w:line="240" w:lineRule="auto"/>
        <w:jc w:val="right"/>
        <w:rPr>
          <w:rFonts w:ascii="Arial" w:eastAsia="Times New Roman" w:hAnsi="Arial" w:cs="Arial"/>
          <w:sz w:val="24"/>
          <w:szCs w:val="24"/>
          <w:lang w:eastAsia="ru-RU"/>
        </w:rPr>
      </w:pPr>
      <w:r w:rsidRPr="003D3829">
        <w:rPr>
          <w:rFonts w:ascii="Arial" w:eastAsia="Times New Roman" w:hAnsi="Arial" w:cs="Arial"/>
          <w:sz w:val="24"/>
          <w:szCs w:val="24"/>
          <w:lang w:eastAsia="ru-RU"/>
        </w:rPr>
        <w:t>в государственной или муниципальной собственности"</w:t>
      </w:r>
    </w:p>
    <w:p w:rsidR="00B84578" w:rsidRPr="003D3829" w:rsidRDefault="00B84578" w:rsidP="00B84578">
      <w:pPr>
        <w:widowControl w:val="0"/>
        <w:autoSpaceDE w:val="0"/>
        <w:autoSpaceDN w:val="0"/>
        <w:spacing w:after="0" w:line="240" w:lineRule="auto"/>
        <w:rPr>
          <w:rFonts w:ascii="Arial" w:eastAsia="Times New Roman" w:hAnsi="Arial" w:cs="Arial"/>
          <w:sz w:val="24"/>
          <w:szCs w:val="24"/>
          <w:lang w:eastAsia="ru-RU"/>
        </w:rPr>
      </w:pP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bookmarkStart w:id="20" w:name="P522"/>
      <w:bookmarkEnd w:id="20"/>
      <w:r w:rsidRPr="003D3829">
        <w:rPr>
          <w:rFonts w:ascii="Arial" w:eastAsia="Times New Roman" w:hAnsi="Arial" w:cs="Arial"/>
          <w:sz w:val="24"/>
          <w:szCs w:val="24"/>
          <w:lang w:eastAsia="ru-RU"/>
        </w:rPr>
        <w:t>ФОРМА</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ХОДАТАЙСТВА ОБ УСТАНОВЛЕНИИ ПУБЛИЧНОГО СЕРВИТУТА</w:t>
      </w:r>
    </w:p>
    <w:p w:rsidR="00B84578" w:rsidRPr="003D3829" w:rsidRDefault="00B84578" w:rsidP="00B84578">
      <w:pPr>
        <w:widowControl w:val="0"/>
        <w:autoSpaceDE w:val="0"/>
        <w:autoSpaceDN w:val="0"/>
        <w:spacing w:after="0" w:line="240" w:lineRule="auto"/>
        <w:jc w:val="center"/>
        <w:rPr>
          <w:rFonts w:ascii="Arial" w:eastAsia="Times New Roman" w:hAnsi="Arial" w:cs="Arial"/>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340"/>
        <w:gridCol w:w="1786"/>
        <w:gridCol w:w="708"/>
        <w:gridCol w:w="2823"/>
        <w:gridCol w:w="860"/>
        <w:gridCol w:w="288"/>
        <w:gridCol w:w="985"/>
        <w:gridCol w:w="1142"/>
      </w:tblGrid>
      <w:tr w:rsidR="00B84578" w:rsidRPr="003D3829" w:rsidTr="00424C4B">
        <w:tc>
          <w:tcPr>
            <w:tcW w:w="561" w:type="dxa"/>
            <w:vAlign w:val="center"/>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c>
          <w:tcPr>
            <w:tcW w:w="8932" w:type="dxa"/>
            <w:gridSpan w:val="8"/>
            <w:vAlign w:val="center"/>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Ходатайство об установлении публичного сервитута</w:t>
            </w:r>
          </w:p>
        </w:tc>
      </w:tr>
      <w:tr w:rsidR="00B84578" w:rsidRPr="003D3829" w:rsidTr="00424C4B">
        <w:tblPrEx>
          <w:tblBorders>
            <w:insideV w:val="nil"/>
          </w:tblBorders>
        </w:tblPrEx>
        <w:tc>
          <w:tcPr>
            <w:tcW w:w="561" w:type="dxa"/>
            <w:vMerge w:val="restart"/>
            <w:tcBorders>
              <w:left w:val="single" w:sz="4" w:space="0" w:color="auto"/>
              <w:right w:val="single" w:sz="4" w:space="0" w:color="auto"/>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w:t>
            </w:r>
          </w:p>
        </w:tc>
        <w:tc>
          <w:tcPr>
            <w:tcW w:w="340" w:type="dxa"/>
            <w:tcBorders>
              <w:left w:val="single" w:sz="4" w:space="0" w:color="auto"/>
              <w:bottom w:val="nil"/>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c>
          <w:tcPr>
            <w:tcW w:w="8592" w:type="dxa"/>
            <w:gridSpan w:val="7"/>
            <w:tcBorders>
              <w:right w:val="single" w:sz="4" w:space="0" w:color="auto"/>
            </w:tcBorders>
            <w:vAlign w:val="center"/>
          </w:tcPr>
          <w:p w:rsidR="00B84578" w:rsidRPr="003D3829" w:rsidRDefault="00B84578" w:rsidP="00CE069E">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В </w:t>
            </w:r>
            <w:r w:rsidR="00CE069E" w:rsidRPr="003D3829">
              <w:rPr>
                <w:rFonts w:ascii="Arial" w:eastAsia="Times New Roman" w:hAnsi="Arial" w:cs="Arial"/>
                <w:sz w:val="24"/>
                <w:szCs w:val="24"/>
                <w:lang w:eastAsia="ru-RU"/>
              </w:rPr>
              <w:t>МКУ «Управление земельно-имущественных отношений и архитектуры администрации Емельяновского района»</w:t>
            </w:r>
          </w:p>
        </w:tc>
      </w:tr>
      <w:tr w:rsidR="00B84578" w:rsidRPr="003D3829" w:rsidTr="00424C4B">
        <w:tblPrEx>
          <w:tblBorders>
            <w:insideV w:val="nil"/>
          </w:tblBorders>
        </w:tblPrEx>
        <w:tc>
          <w:tcPr>
            <w:tcW w:w="561" w:type="dxa"/>
            <w:vMerge/>
            <w:tcBorders>
              <w:left w:val="single" w:sz="4" w:space="0" w:color="auto"/>
              <w:right w:val="single" w:sz="4" w:space="0" w:color="auto"/>
            </w:tcBorders>
          </w:tcPr>
          <w:p w:rsidR="00B84578" w:rsidRPr="003D3829" w:rsidRDefault="00B84578" w:rsidP="00424C4B">
            <w:pPr>
              <w:spacing w:after="0" w:line="240" w:lineRule="auto"/>
              <w:rPr>
                <w:rFonts w:ascii="Arial" w:eastAsia="Calibri" w:hAnsi="Arial" w:cs="Arial"/>
                <w:sz w:val="24"/>
                <w:szCs w:val="24"/>
              </w:rPr>
            </w:pPr>
          </w:p>
        </w:tc>
        <w:tc>
          <w:tcPr>
            <w:tcW w:w="340" w:type="dxa"/>
            <w:tcBorders>
              <w:top w:val="nil"/>
              <w:left w:val="single" w:sz="4" w:space="0" w:color="auto"/>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c>
          <w:tcPr>
            <w:tcW w:w="8592" w:type="dxa"/>
            <w:gridSpan w:val="7"/>
            <w:tcBorders>
              <w:right w:val="single" w:sz="4" w:space="0" w:color="auto"/>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(наименование органа, принимающего решение об установлении публичного сервитута)</w:t>
            </w: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w:t>
            </w:r>
          </w:p>
        </w:tc>
        <w:tc>
          <w:tcPr>
            <w:tcW w:w="8932" w:type="dxa"/>
            <w:gridSpan w:val="8"/>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Сведения о лице, представившем ходатайство об установлении публичного сервитута (далее - заявитель):</w:t>
            </w: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2.1</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Полное наименование</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2.2</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Сокращенное наименование</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2.3</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Организационно-правовая форма</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2.4</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Почтовый адрес (индекс, субъект Российской Федерации, населенный пункт, улица, дом)</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2.5</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Фактический адрес (индекс, субъект Российской Федерации, населенный пункт, улица, дом)</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2.6</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Адрес электронной почты</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2.7</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ОГРН</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2.8</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ИНН</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Align w:val="center"/>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3</w:t>
            </w:r>
          </w:p>
        </w:tc>
        <w:tc>
          <w:tcPr>
            <w:tcW w:w="8932" w:type="dxa"/>
            <w:gridSpan w:val="8"/>
            <w:vAlign w:val="center"/>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Сведения о представителе заявителя:</w:t>
            </w:r>
          </w:p>
        </w:tc>
      </w:tr>
      <w:tr w:rsidR="00B84578" w:rsidRPr="003D3829" w:rsidTr="00424C4B">
        <w:tc>
          <w:tcPr>
            <w:tcW w:w="561" w:type="dxa"/>
            <w:vMerge w:val="restart"/>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3.1</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Фамилия</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Имя</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Отчество (при наличии)</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3.2</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Адрес электронной почты</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3.3</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Телефон</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3.4</w:t>
            </w:r>
          </w:p>
        </w:tc>
        <w:tc>
          <w:tcPr>
            <w:tcW w:w="2834" w:type="dxa"/>
            <w:gridSpan w:val="3"/>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Наименование и реквизиты документа, подтверждающего полномочия представителя заявителя</w:t>
            </w:r>
          </w:p>
        </w:tc>
        <w:tc>
          <w:tcPr>
            <w:tcW w:w="6098" w:type="dxa"/>
            <w:gridSpan w:val="5"/>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val="restart"/>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4</w:t>
            </w:r>
          </w:p>
        </w:tc>
        <w:tc>
          <w:tcPr>
            <w:tcW w:w="8932" w:type="dxa"/>
            <w:gridSpan w:val="8"/>
            <w:tcBorders>
              <w:bottom w:val="nil"/>
            </w:tcBorders>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3D3829">
              <w:rPr>
                <w:rFonts w:ascii="Arial" w:eastAsia="Times New Roman" w:hAnsi="Arial" w:cs="Arial"/>
                <w:sz w:val="24"/>
                <w:szCs w:val="24"/>
                <w:lang w:eastAsia="ru-RU"/>
              </w:rPr>
              <w:t>о(</w:t>
            </w:r>
            <w:proofErr w:type="spellStart"/>
            <w:proofErr w:type="gramEnd"/>
            <w:r w:rsidRPr="003D3829">
              <w:rPr>
                <w:rFonts w:ascii="Arial" w:eastAsia="Times New Roman" w:hAnsi="Arial" w:cs="Arial"/>
                <w:sz w:val="24"/>
                <w:szCs w:val="24"/>
                <w:lang w:eastAsia="ru-RU"/>
              </w:rPr>
              <w:t>ых</w:t>
            </w:r>
            <w:proofErr w:type="spellEnd"/>
            <w:r w:rsidRPr="003D3829">
              <w:rPr>
                <w:rFonts w:ascii="Arial" w:eastAsia="Times New Roman" w:hAnsi="Arial" w:cs="Arial"/>
                <w:sz w:val="24"/>
                <w:szCs w:val="24"/>
                <w:lang w:eastAsia="ru-RU"/>
              </w:rPr>
              <w:t>) участка(</w:t>
            </w:r>
            <w:proofErr w:type="spellStart"/>
            <w:r w:rsidRPr="003D3829">
              <w:rPr>
                <w:rFonts w:ascii="Arial" w:eastAsia="Times New Roman" w:hAnsi="Arial" w:cs="Arial"/>
                <w:sz w:val="24"/>
                <w:szCs w:val="24"/>
                <w:lang w:eastAsia="ru-RU"/>
              </w:rPr>
              <w:t>ов</w:t>
            </w:r>
            <w:proofErr w:type="spellEnd"/>
            <w:r w:rsidRPr="003D3829">
              <w:rPr>
                <w:rFonts w:ascii="Arial" w:eastAsia="Times New Roman" w:hAnsi="Arial" w:cs="Arial"/>
                <w:sz w:val="24"/>
                <w:szCs w:val="24"/>
                <w:lang w:eastAsia="ru-RU"/>
              </w:rPr>
              <w:t xml:space="preserve">) в целях (указываются цели, предусмотренные </w:t>
            </w:r>
            <w:hyperlink r:id="rId68" w:history="1">
              <w:r w:rsidRPr="003D3829">
                <w:rPr>
                  <w:rFonts w:ascii="Arial" w:eastAsia="Times New Roman" w:hAnsi="Arial" w:cs="Arial"/>
                  <w:sz w:val="24"/>
                  <w:szCs w:val="24"/>
                  <w:lang w:eastAsia="ru-RU"/>
                </w:rPr>
                <w:t>статьей 39.37</w:t>
              </w:r>
            </w:hyperlink>
            <w:r w:rsidRPr="003D3829">
              <w:rPr>
                <w:rFonts w:ascii="Arial" w:eastAsia="Times New Roman" w:hAnsi="Arial" w:cs="Arial"/>
                <w:sz w:val="24"/>
                <w:szCs w:val="24"/>
                <w:lang w:eastAsia="ru-RU"/>
              </w:rPr>
              <w:t xml:space="preserve"> Земельного кодекса Российской Федерации или </w:t>
            </w:r>
            <w:hyperlink r:id="rId69" w:history="1">
              <w:r w:rsidRPr="003D3829">
                <w:rPr>
                  <w:rFonts w:ascii="Arial" w:eastAsia="Times New Roman" w:hAnsi="Arial" w:cs="Arial"/>
                  <w:sz w:val="24"/>
                  <w:szCs w:val="24"/>
                  <w:lang w:eastAsia="ru-RU"/>
                </w:rPr>
                <w:t>статьей 3.6</w:t>
              </w:r>
            </w:hyperlink>
            <w:r w:rsidRPr="003D3829">
              <w:rPr>
                <w:rFonts w:ascii="Arial" w:eastAsia="Times New Roman" w:hAnsi="Arial" w:cs="Arial"/>
                <w:sz w:val="24"/>
                <w:szCs w:val="24"/>
                <w:lang w:eastAsia="ru-RU"/>
              </w:rPr>
              <w:t xml:space="preserve"> Федерального закона от 25 октября 2001 г. № 137-ФЗ "О введении в действие Земельного кодекса Российской Федерации"):</w:t>
            </w:r>
          </w:p>
        </w:tc>
      </w:tr>
      <w:tr w:rsidR="00B84578" w:rsidRPr="003D3829" w:rsidTr="00424C4B">
        <w:tblPrEx>
          <w:tblBorders>
            <w:insideH w:val="nil"/>
          </w:tblBorders>
        </w:tblPrEx>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8932" w:type="dxa"/>
            <w:gridSpan w:val="8"/>
            <w:tcBorders>
              <w:top w:val="nil"/>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8932" w:type="dxa"/>
            <w:gridSpan w:val="8"/>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5</w:t>
            </w:r>
          </w:p>
        </w:tc>
        <w:tc>
          <w:tcPr>
            <w:tcW w:w="8932" w:type="dxa"/>
            <w:gridSpan w:val="8"/>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r w:rsidRPr="003D3829">
              <w:rPr>
                <w:rFonts w:ascii="Arial" w:eastAsia="Times New Roman" w:hAnsi="Arial" w:cs="Arial"/>
                <w:sz w:val="24"/>
                <w:szCs w:val="24"/>
                <w:lang w:eastAsia="ru-RU"/>
              </w:rPr>
              <w:t>Испрашиваемый срок публичного сервитута __________________________________</w:t>
            </w: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6</w:t>
            </w:r>
          </w:p>
        </w:tc>
        <w:tc>
          <w:tcPr>
            <w:tcW w:w="8932" w:type="dxa"/>
            <w:gridSpan w:val="8"/>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0" w:history="1">
              <w:r w:rsidRPr="003D3829">
                <w:rPr>
                  <w:rFonts w:ascii="Arial" w:eastAsia="Times New Roman" w:hAnsi="Arial" w:cs="Arial"/>
                  <w:sz w:val="24"/>
                  <w:szCs w:val="24"/>
                  <w:lang w:eastAsia="ru-RU"/>
                </w:rPr>
                <w:t>подпунктом 4 пункта 1 статьи 39.41</w:t>
              </w:r>
            </w:hyperlink>
            <w:r w:rsidRPr="003D3829">
              <w:rPr>
                <w:rFonts w:ascii="Arial" w:eastAsia="Times New Roman" w:hAnsi="Arial" w:cs="Arial"/>
                <w:sz w:val="24"/>
                <w:szCs w:val="24"/>
                <w:lang w:eastAsia="ru-RU"/>
              </w:rPr>
              <w:t xml:space="preserve"> Земельного кодекса Российской Федерации невозможно или </w:t>
            </w:r>
            <w:proofErr w:type="gramStart"/>
            <w:r w:rsidRPr="003D3829">
              <w:rPr>
                <w:rFonts w:ascii="Arial" w:eastAsia="Times New Roman" w:hAnsi="Arial" w:cs="Arial"/>
                <w:sz w:val="24"/>
                <w:szCs w:val="24"/>
                <w:lang w:eastAsia="ru-RU"/>
              </w:rPr>
              <w:t>существенно затруднено</w:t>
            </w:r>
            <w:proofErr w:type="gramEnd"/>
            <w:r w:rsidRPr="003D3829">
              <w:rPr>
                <w:rFonts w:ascii="Arial" w:eastAsia="Times New Roman" w:hAnsi="Arial" w:cs="Arial"/>
                <w:sz w:val="24"/>
                <w:szCs w:val="24"/>
                <w:lang w:eastAsia="ru-RU"/>
              </w:rPr>
              <w:t xml:space="preserve"> (при возникновении таких обстоятельств) _________________________________________</w:t>
            </w: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7</w:t>
            </w:r>
          </w:p>
        </w:tc>
        <w:tc>
          <w:tcPr>
            <w:tcW w:w="8932" w:type="dxa"/>
            <w:gridSpan w:val="8"/>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r w:rsidRPr="003D3829">
              <w:rPr>
                <w:rFonts w:ascii="Arial" w:eastAsia="Times New Roman" w:hAnsi="Arial" w:cs="Arial"/>
                <w:sz w:val="24"/>
                <w:szCs w:val="24"/>
                <w:lang w:eastAsia="ru-RU"/>
              </w:rPr>
              <w:t>Обоснование необходимости установления публичного сервитута __________________</w:t>
            </w:r>
          </w:p>
        </w:tc>
      </w:tr>
      <w:tr w:rsidR="00B84578" w:rsidRPr="003D3829" w:rsidTr="00424C4B">
        <w:tc>
          <w:tcPr>
            <w:tcW w:w="561" w:type="dxa"/>
            <w:vMerge w:val="restart"/>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8</w:t>
            </w:r>
          </w:p>
        </w:tc>
        <w:tc>
          <w:tcPr>
            <w:tcW w:w="8932" w:type="dxa"/>
            <w:gridSpan w:val="8"/>
            <w:tcBorders>
              <w:bottom w:val="nil"/>
            </w:tcBorders>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3D3829">
              <w:rPr>
                <w:rFonts w:ascii="Arial" w:eastAsia="Times New Roman" w:hAnsi="Arial" w:cs="Arial"/>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B84578" w:rsidRPr="003D3829" w:rsidTr="00424C4B">
        <w:tblPrEx>
          <w:tblBorders>
            <w:insideH w:val="nil"/>
            <w:insideV w:val="nil"/>
          </w:tblBorders>
        </w:tblPrEx>
        <w:tc>
          <w:tcPr>
            <w:tcW w:w="561" w:type="dxa"/>
            <w:vMerge/>
            <w:tcBorders>
              <w:left w:val="single" w:sz="4" w:space="0" w:color="auto"/>
              <w:right w:val="single" w:sz="4" w:space="0" w:color="auto"/>
            </w:tcBorders>
          </w:tcPr>
          <w:p w:rsidR="00B84578" w:rsidRPr="003D3829" w:rsidRDefault="00B84578" w:rsidP="00424C4B">
            <w:pPr>
              <w:spacing w:after="0" w:line="240" w:lineRule="auto"/>
              <w:rPr>
                <w:rFonts w:ascii="Arial" w:eastAsia="Calibri" w:hAnsi="Arial" w:cs="Arial"/>
                <w:sz w:val="24"/>
                <w:szCs w:val="24"/>
              </w:rPr>
            </w:pPr>
          </w:p>
        </w:tc>
        <w:tc>
          <w:tcPr>
            <w:tcW w:w="7790" w:type="dxa"/>
            <w:gridSpan w:val="7"/>
            <w:tcBorders>
              <w:top w:val="nil"/>
              <w:left w:val="single" w:sz="4" w:space="0" w:color="auto"/>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c>
          <w:tcPr>
            <w:tcW w:w="1142" w:type="dxa"/>
            <w:tcBorders>
              <w:top w:val="nil"/>
              <w:bottom w:val="nil"/>
              <w:right w:val="single" w:sz="4" w:space="0" w:color="auto"/>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8932" w:type="dxa"/>
            <w:gridSpan w:val="8"/>
            <w:tcBorders>
              <w:top w:val="nil"/>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val="restart"/>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9</w:t>
            </w:r>
          </w:p>
        </w:tc>
        <w:tc>
          <w:tcPr>
            <w:tcW w:w="5657" w:type="dxa"/>
            <w:gridSpan w:val="4"/>
            <w:vMerge w:val="restart"/>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Кадастровые номера земельных участков (при их наличии), в отношении которых </w:t>
            </w:r>
            <w:r w:rsidRPr="003D3829">
              <w:rPr>
                <w:rFonts w:ascii="Arial" w:eastAsia="Times New Roman" w:hAnsi="Arial" w:cs="Arial"/>
                <w:sz w:val="24"/>
                <w:szCs w:val="24"/>
                <w:lang w:eastAsia="ru-RU"/>
              </w:rPr>
              <w:lastRenderedPageBreak/>
              <w:t xml:space="preserve">испрашивается публичный </w:t>
            </w:r>
            <w:proofErr w:type="gramStart"/>
            <w:r w:rsidRPr="003D3829">
              <w:rPr>
                <w:rFonts w:ascii="Arial" w:eastAsia="Times New Roman" w:hAnsi="Arial" w:cs="Arial"/>
                <w:sz w:val="24"/>
                <w:szCs w:val="24"/>
                <w:lang w:eastAsia="ru-RU"/>
              </w:rPr>
              <w:t>сервитут</w:t>
            </w:r>
            <w:proofErr w:type="gramEnd"/>
            <w:r w:rsidRPr="003D3829">
              <w:rPr>
                <w:rFonts w:ascii="Arial" w:eastAsia="Times New Roman" w:hAnsi="Arial" w:cs="Arial"/>
                <w:sz w:val="24"/>
                <w:szCs w:val="24"/>
                <w:lang w:eastAsia="ru-RU"/>
              </w:rPr>
              <w:t xml:space="preserve"> и границы которых внесены в Единый государственный реестр недвижимости</w:t>
            </w:r>
          </w:p>
        </w:tc>
        <w:tc>
          <w:tcPr>
            <w:tcW w:w="3275" w:type="dxa"/>
            <w:gridSpan w:val="4"/>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5657" w:type="dxa"/>
            <w:gridSpan w:val="4"/>
            <w:vMerge/>
          </w:tcPr>
          <w:p w:rsidR="00B84578" w:rsidRPr="003D3829" w:rsidRDefault="00B84578" w:rsidP="00424C4B">
            <w:pPr>
              <w:spacing w:after="0" w:line="240" w:lineRule="auto"/>
              <w:rPr>
                <w:rFonts w:ascii="Arial" w:eastAsia="Calibri" w:hAnsi="Arial" w:cs="Arial"/>
                <w:sz w:val="24"/>
                <w:szCs w:val="24"/>
              </w:rPr>
            </w:pPr>
          </w:p>
        </w:tc>
        <w:tc>
          <w:tcPr>
            <w:tcW w:w="3275" w:type="dxa"/>
            <w:gridSpan w:val="4"/>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5657" w:type="dxa"/>
            <w:gridSpan w:val="4"/>
            <w:vMerge/>
          </w:tcPr>
          <w:p w:rsidR="00B84578" w:rsidRPr="003D3829" w:rsidRDefault="00B84578" w:rsidP="00424C4B">
            <w:pPr>
              <w:spacing w:after="0" w:line="240" w:lineRule="auto"/>
              <w:rPr>
                <w:rFonts w:ascii="Arial" w:eastAsia="Calibri" w:hAnsi="Arial" w:cs="Arial"/>
                <w:sz w:val="24"/>
                <w:szCs w:val="24"/>
              </w:rPr>
            </w:pPr>
          </w:p>
        </w:tc>
        <w:tc>
          <w:tcPr>
            <w:tcW w:w="3275" w:type="dxa"/>
            <w:gridSpan w:val="4"/>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lastRenderedPageBreak/>
              <w:t>10</w:t>
            </w:r>
          </w:p>
        </w:tc>
        <w:tc>
          <w:tcPr>
            <w:tcW w:w="8932" w:type="dxa"/>
            <w:gridSpan w:val="8"/>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B84578" w:rsidRPr="003D3829" w:rsidTr="00424C4B">
        <w:tc>
          <w:tcPr>
            <w:tcW w:w="561" w:type="dxa"/>
            <w:vMerge w:val="restart"/>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11</w:t>
            </w:r>
          </w:p>
        </w:tc>
        <w:tc>
          <w:tcPr>
            <w:tcW w:w="8932" w:type="dxa"/>
            <w:gridSpan w:val="8"/>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Сведения о способах представления результатов рассмотрения ходатайства:</w:t>
            </w: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6805" w:type="dxa"/>
            <w:gridSpan w:val="6"/>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на бумажном носителе при личном обращении в МФЦ, либо в уполномоченном органе</w:t>
            </w:r>
          </w:p>
        </w:tc>
        <w:tc>
          <w:tcPr>
            <w:tcW w:w="2127" w:type="dxa"/>
            <w:gridSpan w:val="2"/>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6805" w:type="dxa"/>
            <w:gridSpan w:val="6"/>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на бумажном носителе почтовым отправлением на почтовый адрес заявителя</w:t>
            </w:r>
          </w:p>
        </w:tc>
        <w:tc>
          <w:tcPr>
            <w:tcW w:w="2127" w:type="dxa"/>
            <w:gridSpan w:val="2"/>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6805" w:type="dxa"/>
            <w:gridSpan w:val="6"/>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в форме электронного документа либо </w:t>
            </w:r>
            <w:proofErr w:type="gramStart"/>
            <w:r w:rsidRPr="003D3829">
              <w:rPr>
                <w:rFonts w:ascii="Arial" w:eastAsia="Times New Roman" w:hAnsi="Arial" w:cs="Arial"/>
                <w:sz w:val="24"/>
                <w:szCs w:val="24"/>
                <w:lang w:eastAsia="ru-RU"/>
              </w:rPr>
              <w:t>скан-образа</w:t>
            </w:r>
            <w:proofErr w:type="gramEnd"/>
            <w:r w:rsidRPr="003D3829">
              <w:rPr>
                <w:rFonts w:ascii="Arial" w:eastAsia="Times New Roman" w:hAnsi="Arial" w:cs="Arial"/>
                <w:sz w:val="24"/>
                <w:szCs w:val="24"/>
                <w:lang w:eastAsia="ru-RU"/>
              </w:rPr>
              <w:t xml:space="preserve"> документа в личном кабинете на Едином портале;</w:t>
            </w:r>
          </w:p>
        </w:tc>
        <w:tc>
          <w:tcPr>
            <w:tcW w:w="2127" w:type="dxa"/>
            <w:gridSpan w:val="2"/>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p>
        </w:tc>
      </w:tr>
      <w:tr w:rsidR="00B84578" w:rsidRPr="003D3829" w:rsidTr="00424C4B">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6805" w:type="dxa"/>
            <w:gridSpan w:val="6"/>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(в дополнение к основному способу) в виде электронного документа, который направляется заявителю посредством электронной почты</w:t>
            </w:r>
          </w:p>
        </w:tc>
        <w:tc>
          <w:tcPr>
            <w:tcW w:w="2127" w:type="dxa"/>
            <w:gridSpan w:val="2"/>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12</w:t>
            </w:r>
          </w:p>
        </w:tc>
        <w:tc>
          <w:tcPr>
            <w:tcW w:w="8932" w:type="dxa"/>
            <w:gridSpan w:val="8"/>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r w:rsidRPr="003D3829">
              <w:rPr>
                <w:rFonts w:ascii="Arial" w:eastAsia="Times New Roman" w:hAnsi="Arial" w:cs="Arial"/>
                <w:sz w:val="24"/>
                <w:szCs w:val="24"/>
                <w:lang w:eastAsia="ru-RU"/>
              </w:rPr>
              <w:t>Документы, прилагаемые к ходатайству: ______________________________________</w:t>
            </w:r>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13</w:t>
            </w:r>
          </w:p>
        </w:tc>
        <w:tc>
          <w:tcPr>
            <w:tcW w:w="8932" w:type="dxa"/>
            <w:gridSpan w:val="8"/>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3D3829">
              <w:rPr>
                <w:rFonts w:ascii="Arial" w:eastAsia="Times New Roman" w:hAnsi="Arial" w:cs="Arial"/>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84578" w:rsidRPr="003D3829" w:rsidTr="00424C4B">
        <w:tc>
          <w:tcPr>
            <w:tcW w:w="561" w:type="dxa"/>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14</w:t>
            </w:r>
          </w:p>
        </w:tc>
        <w:tc>
          <w:tcPr>
            <w:tcW w:w="8932" w:type="dxa"/>
            <w:gridSpan w:val="8"/>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1" w:history="1">
              <w:r w:rsidRPr="003D3829">
                <w:rPr>
                  <w:rFonts w:ascii="Arial" w:eastAsia="Times New Roman" w:hAnsi="Arial" w:cs="Arial"/>
                  <w:sz w:val="24"/>
                  <w:szCs w:val="24"/>
                  <w:lang w:eastAsia="ru-RU"/>
                </w:rPr>
                <w:t>статьей 39.41</w:t>
              </w:r>
            </w:hyperlink>
            <w:r w:rsidRPr="003D3829">
              <w:rPr>
                <w:rFonts w:ascii="Arial" w:eastAsia="Times New Roman" w:hAnsi="Arial" w:cs="Arial"/>
                <w:sz w:val="24"/>
                <w:szCs w:val="24"/>
                <w:lang w:eastAsia="ru-RU"/>
              </w:rPr>
              <w:t xml:space="preserve"> Земельного кодекса Российской Федерации</w:t>
            </w:r>
          </w:p>
        </w:tc>
      </w:tr>
      <w:tr w:rsidR="00B84578" w:rsidRPr="003D3829" w:rsidTr="00424C4B">
        <w:tc>
          <w:tcPr>
            <w:tcW w:w="561" w:type="dxa"/>
            <w:vMerge w:val="restart"/>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15</w:t>
            </w:r>
          </w:p>
        </w:tc>
        <w:tc>
          <w:tcPr>
            <w:tcW w:w="6805" w:type="dxa"/>
            <w:gridSpan w:val="6"/>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r w:rsidRPr="003D3829">
              <w:rPr>
                <w:rFonts w:ascii="Arial" w:eastAsia="Times New Roman" w:hAnsi="Arial" w:cs="Arial"/>
                <w:sz w:val="24"/>
                <w:szCs w:val="24"/>
                <w:lang w:eastAsia="ru-RU"/>
              </w:rPr>
              <w:t>Подпись:</w:t>
            </w:r>
          </w:p>
        </w:tc>
        <w:tc>
          <w:tcPr>
            <w:tcW w:w="2127" w:type="dxa"/>
            <w:gridSpan w:val="2"/>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Дата:</w:t>
            </w:r>
          </w:p>
        </w:tc>
      </w:tr>
      <w:tr w:rsidR="00B84578" w:rsidRPr="003D3829" w:rsidTr="00424C4B">
        <w:tblPrEx>
          <w:tblBorders>
            <w:insideH w:val="nil"/>
          </w:tblBorders>
        </w:tblPrEx>
        <w:tc>
          <w:tcPr>
            <w:tcW w:w="561" w:type="dxa"/>
            <w:vMerge/>
          </w:tcPr>
          <w:p w:rsidR="00B84578" w:rsidRPr="003D3829" w:rsidRDefault="00B84578" w:rsidP="00424C4B">
            <w:pPr>
              <w:spacing w:after="0" w:line="240" w:lineRule="auto"/>
              <w:rPr>
                <w:rFonts w:ascii="Arial" w:eastAsia="Calibri" w:hAnsi="Arial" w:cs="Arial"/>
                <w:sz w:val="24"/>
                <w:szCs w:val="24"/>
              </w:rPr>
            </w:pPr>
          </w:p>
        </w:tc>
        <w:tc>
          <w:tcPr>
            <w:tcW w:w="6517" w:type="dxa"/>
            <w:gridSpan w:val="5"/>
            <w:tcBorders>
              <w:bottom w:val="nil"/>
              <w:right w:val="nil"/>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288" w:type="dxa"/>
            <w:tcBorders>
              <w:left w:val="nil"/>
              <w:bottom w:val="nil"/>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2127" w:type="dxa"/>
            <w:gridSpan w:val="2"/>
            <w:tcBorders>
              <w:bottom w:val="nil"/>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r w:rsidR="00B84578" w:rsidRPr="003D3829" w:rsidTr="00424C4B">
        <w:tblPrEx>
          <w:tblBorders>
            <w:insideH w:val="nil"/>
            <w:insideV w:val="nil"/>
          </w:tblBorders>
        </w:tblPrEx>
        <w:tc>
          <w:tcPr>
            <w:tcW w:w="561" w:type="dxa"/>
            <w:vMerge/>
            <w:tcBorders>
              <w:left w:val="single" w:sz="4" w:space="0" w:color="auto"/>
              <w:right w:val="single" w:sz="4" w:space="0" w:color="auto"/>
            </w:tcBorders>
          </w:tcPr>
          <w:p w:rsidR="00B84578" w:rsidRPr="003D3829" w:rsidRDefault="00B84578" w:rsidP="00424C4B">
            <w:pPr>
              <w:spacing w:after="0" w:line="240" w:lineRule="auto"/>
              <w:rPr>
                <w:rFonts w:ascii="Arial" w:eastAsia="Calibri" w:hAnsi="Arial" w:cs="Arial"/>
                <w:sz w:val="24"/>
                <w:szCs w:val="24"/>
              </w:rPr>
            </w:pPr>
          </w:p>
        </w:tc>
        <w:tc>
          <w:tcPr>
            <w:tcW w:w="2126" w:type="dxa"/>
            <w:gridSpan w:val="2"/>
            <w:tcBorders>
              <w:top w:val="nil"/>
              <w:left w:val="single" w:sz="4" w:space="0" w:color="auto"/>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708" w:type="dxa"/>
            <w:tcBorders>
              <w:top w:val="nil"/>
              <w:bottom w:val="nil"/>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3683" w:type="dxa"/>
            <w:gridSpan w:val="2"/>
            <w:tcBorders>
              <w:top w:val="nil"/>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288" w:type="dxa"/>
            <w:tcBorders>
              <w:top w:val="nil"/>
              <w:bottom w:val="nil"/>
              <w:right w:val="single" w:sz="4" w:space="0" w:color="auto"/>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2127" w:type="dxa"/>
            <w:gridSpan w:val="2"/>
            <w:tcBorders>
              <w:top w:val="nil"/>
              <w:left w:val="single" w:sz="4" w:space="0" w:color="auto"/>
              <w:bottom w:val="nil"/>
              <w:right w:val="single" w:sz="4" w:space="0" w:color="auto"/>
            </w:tcBorders>
          </w:tcPr>
          <w:p w:rsidR="00B84578" w:rsidRPr="003D3829" w:rsidRDefault="00B84578" w:rsidP="00424C4B">
            <w:pPr>
              <w:widowControl w:val="0"/>
              <w:autoSpaceDE w:val="0"/>
              <w:autoSpaceDN w:val="0"/>
              <w:spacing w:after="0" w:line="240" w:lineRule="auto"/>
              <w:jc w:val="both"/>
              <w:rPr>
                <w:rFonts w:ascii="Arial" w:eastAsia="Times New Roman" w:hAnsi="Arial" w:cs="Arial"/>
                <w:sz w:val="24"/>
                <w:szCs w:val="24"/>
                <w:lang w:eastAsia="ru-RU"/>
              </w:rPr>
            </w:pPr>
            <w:r w:rsidRPr="003D3829">
              <w:rPr>
                <w:rFonts w:ascii="Arial" w:eastAsia="Times New Roman" w:hAnsi="Arial" w:cs="Arial"/>
                <w:sz w:val="24"/>
                <w:szCs w:val="24"/>
                <w:lang w:eastAsia="ru-RU"/>
              </w:rPr>
              <w:t>«___»________ ___</w:t>
            </w:r>
          </w:p>
        </w:tc>
      </w:tr>
      <w:tr w:rsidR="00B84578" w:rsidRPr="003D3829" w:rsidTr="00424C4B">
        <w:tblPrEx>
          <w:tblBorders>
            <w:insideH w:val="nil"/>
            <w:insideV w:val="nil"/>
          </w:tblBorders>
        </w:tblPrEx>
        <w:tc>
          <w:tcPr>
            <w:tcW w:w="561" w:type="dxa"/>
            <w:vMerge/>
            <w:tcBorders>
              <w:left w:val="single" w:sz="4" w:space="0" w:color="auto"/>
              <w:right w:val="single" w:sz="4" w:space="0" w:color="auto"/>
            </w:tcBorders>
          </w:tcPr>
          <w:p w:rsidR="00B84578" w:rsidRPr="003D3829" w:rsidRDefault="00B84578" w:rsidP="00424C4B">
            <w:pPr>
              <w:spacing w:after="0" w:line="240" w:lineRule="auto"/>
              <w:rPr>
                <w:rFonts w:ascii="Arial" w:eastAsia="Calibri" w:hAnsi="Arial" w:cs="Arial"/>
                <w:sz w:val="24"/>
                <w:szCs w:val="24"/>
              </w:rPr>
            </w:pPr>
          </w:p>
        </w:tc>
        <w:tc>
          <w:tcPr>
            <w:tcW w:w="2126" w:type="dxa"/>
            <w:gridSpan w:val="2"/>
            <w:tcBorders>
              <w:left w:val="single" w:sz="4" w:space="0" w:color="auto"/>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(подпись)</w:t>
            </w:r>
          </w:p>
        </w:tc>
        <w:tc>
          <w:tcPr>
            <w:tcW w:w="708" w:type="dxa"/>
            <w:tcBorders>
              <w:top w:val="nil"/>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3683" w:type="dxa"/>
            <w:gridSpan w:val="2"/>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r w:rsidRPr="003D3829">
              <w:rPr>
                <w:rFonts w:ascii="Arial" w:eastAsia="Times New Roman" w:hAnsi="Arial" w:cs="Arial"/>
                <w:sz w:val="24"/>
                <w:szCs w:val="24"/>
                <w:lang w:eastAsia="ru-RU"/>
              </w:rPr>
              <w:t>(инициалы, фамилия)</w:t>
            </w:r>
          </w:p>
        </w:tc>
        <w:tc>
          <w:tcPr>
            <w:tcW w:w="288" w:type="dxa"/>
            <w:tcBorders>
              <w:top w:val="nil"/>
              <w:right w:val="single" w:sz="4" w:space="0" w:color="auto"/>
            </w:tcBorders>
          </w:tcPr>
          <w:p w:rsidR="00B84578" w:rsidRPr="003D3829" w:rsidRDefault="00B84578" w:rsidP="00424C4B">
            <w:pPr>
              <w:widowControl w:val="0"/>
              <w:autoSpaceDE w:val="0"/>
              <w:autoSpaceDN w:val="0"/>
              <w:spacing w:after="0" w:line="240" w:lineRule="auto"/>
              <w:jc w:val="center"/>
              <w:rPr>
                <w:rFonts w:ascii="Arial" w:eastAsia="Times New Roman" w:hAnsi="Arial" w:cs="Arial"/>
                <w:sz w:val="24"/>
                <w:szCs w:val="24"/>
                <w:lang w:eastAsia="ru-RU"/>
              </w:rPr>
            </w:pPr>
          </w:p>
        </w:tc>
        <w:tc>
          <w:tcPr>
            <w:tcW w:w="2127" w:type="dxa"/>
            <w:gridSpan w:val="2"/>
            <w:tcBorders>
              <w:top w:val="nil"/>
              <w:left w:val="single" w:sz="4" w:space="0" w:color="auto"/>
              <w:right w:val="single" w:sz="4" w:space="0" w:color="auto"/>
            </w:tcBorders>
          </w:tcPr>
          <w:p w:rsidR="00B84578" w:rsidRPr="003D3829" w:rsidRDefault="00B84578" w:rsidP="00424C4B">
            <w:pPr>
              <w:widowControl w:val="0"/>
              <w:autoSpaceDE w:val="0"/>
              <w:autoSpaceDN w:val="0"/>
              <w:spacing w:after="0" w:line="240" w:lineRule="auto"/>
              <w:rPr>
                <w:rFonts w:ascii="Arial" w:eastAsia="Times New Roman" w:hAnsi="Arial" w:cs="Arial"/>
                <w:sz w:val="24"/>
                <w:szCs w:val="24"/>
                <w:lang w:eastAsia="ru-RU"/>
              </w:rPr>
            </w:pPr>
          </w:p>
        </w:tc>
      </w:tr>
    </w:tbl>
    <w:p w:rsidR="00B84578" w:rsidRPr="003D3829" w:rsidRDefault="00B84578" w:rsidP="00B84578">
      <w:pPr>
        <w:widowControl w:val="0"/>
        <w:autoSpaceDE w:val="0"/>
        <w:autoSpaceDN w:val="0"/>
        <w:spacing w:after="0" w:line="240" w:lineRule="auto"/>
        <w:ind w:firstLine="540"/>
        <w:jc w:val="both"/>
        <w:rPr>
          <w:rFonts w:ascii="Arial" w:eastAsia="Times New Roman" w:hAnsi="Arial" w:cs="Arial"/>
          <w:sz w:val="24"/>
          <w:szCs w:val="24"/>
          <w:lang w:eastAsia="ru-RU"/>
        </w:rPr>
      </w:pPr>
    </w:p>
    <w:p w:rsidR="00B84578" w:rsidRPr="003D3829" w:rsidRDefault="00B84578" w:rsidP="00B84578">
      <w:pPr>
        <w:rPr>
          <w:rFonts w:ascii="Arial" w:hAnsi="Arial" w:cs="Arial"/>
          <w:sz w:val="24"/>
          <w:szCs w:val="24"/>
        </w:rPr>
      </w:pPr>
    </w:p>
    <w:p w:rsidR="00B20CE7" w:rsidRPr="003D3829" w:rsidRDefault="00B20CE7">
      <w:pPr>
        <w:rPr>
          <w:rFonts w:ascii="Arial" w:hAnsi="Arial" w:cs="Arial"/>
          <w:sz w:val="24"/>
          <w:szCs w:val="24"/>
        </w:rPr>
      </w:pPr>
    </w:p>
    <w:sectPr w:rsidR="00B20CE7" w:rsidRPr="003D3829" w:rsidSect="00424C4B">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57"/>
    <w:rsid w:val="0009123E"/>
    <w:rsid w:val="002A1582"/>
    <w:rsid w:val="002E11E0"/>
    <w:rsid w:val="002F64F7"/>
    <w:rsid w:val="003A3E11"/>
    <w:rsid w:val="003D3829"/>
    <w:rsid w:val="003F112D"/>
    <w:rsid w:val="00424C4B"/>
    <w:rsid w:val="00565372"/>
    <w:rsid w:val="00586C57"/>
    <w:rsid w:val="00800C17"/>
    <w:rsid w:val="008A6E10"/>
    <w:rsid w:val="00921CF6"/>
    <w:rsid w:val="00AD7DB8"/>
    <w:rsid w:val="00B20CE7"/>
    <w:rsid w:val="00B84578"/>
    <w:rsid w:val="00BB6ECC"/>
    <w:rsid w:val="00CE069E"/>
    <w:rsid w:val="00D65D6D"/>
    <w:rsid w:val="00E113D0"/>
    <w:rsid w:val="00F178E4"/>
    <w:rsid w:val="00FB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11308">
      <w:bodyDiv w:val="1"/>
      <w:marLeft w:val="0"/>
      <w:marRight w:val="0"/>
      <w:marTop w:val="0"/>
      <w:marBottom w:val="0"/>
      <w:divBdr>
        <w:top w:val="none" w:sz="0" w:space="0" w:color="auto"/>
        <w:left w:val="none" w:sz="0" w:space="0" w:color="auto"/>
        <w:bottom w:val="none" w:sz="0" w:space="0" w:color="auto"/>
        <w:right w:val="none" w:sz="0" w:space="0" w:color="auto"/>
      </w:divBdr>
    </w:div>
    <w:div w:id="19503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ADB0A7F139D34F4E326A3A9141F1240AC265575A18A72EF703EC50FA3F28F4A9653348983F1D641C35E1F6EF19A633E57A7315B88BR3mCF" TargetMode="External"/><Relationship Id="rId18" Type="http://schemas.openxmlformats.org/officeDocument/2006/relationships/hyperlink" Target="consultantplus://offline/ref=65ADB0A7F139D34F4E326A3A9141F1240AC265575A18A72EF703EC50FA3F28F4A9653348983A1F641C35E1F6EF19A633E57A7315B88BR3mCF" TargetMode="External"/><Relationship Id="rId26" Type="http://schemas.openxmlformats.org/officeDocument/2006/relationships/hyperlink" Target="consultantplus://offline/ref=65ADB0A7F139D34F4E326A3A9141F1240AC265575A18A72EF703EC50FA3F28F4A9653348983A1F641C35E1F6EF19A633E57A7315B88BR3mCF" TargetMode="External"/><Relationship Id="rId39" Type="http://schemas.openxmlformats.org/officeDocument/2006/relationships/hyperlink" Target="consultantplus://offline/ref=65ADB0A7F139D34F4E326A3A9141F1240AC36253551BA72EF703EC50FA3F28F4BB656B479938056F4D7AA7A3E0R1mAF" TargetMode="External"/><Relationship Id="rId21" Type="http://schemas.openxmlformats.org/officeDocument/2006/relationships/hyperlink" Target="consultantplus://offline/ref=65ADB0A7F139D34F4E326A3A9141F1240DC464515D12A72EF703EC50FA3F28F4BB656B479938056F4D7AA7A3E0R1mAF" TargetMode="External"/><Relationship Id="rId34" Type="http://schemas.openxmlformats.org/officeDocument/2006/relationships/hyperlink" Target="consultantplus://offline/ref=65ADB0A7F139D34F4E326A3A9141F1240AC265575A18A72EF703EC50FA3F28F4A965334898361E641C35E1F6EF19A633E57A7315B88BR3mCF" TargetMode="External"/><Relationship Id="rId42" Type="http://schemas.openxmlformats.org/officeDocument/2006/relationships/hyperlink" Target="consultantplus://offline/ref=65ADB0A7F139D34F4E326A3A9141F1240DC26252551AA72EF703EC50FA3F28F4BB656B479938056F4D7AA7A3E0R1mAF" TargetMode="External"/><Relationship Id="rId47" Type="http://schemas.openxmlformats.org/officeDocument/2006/relationships/hyperlink" Target="consultantplus://offline/ref=65ADB0A7F139D34F4E326A3A9141F1240DCB6B525C13A72EF703EC50FA3F28F4A965334E9B354F3E0C31A8A2E406A028FB7D6D15RBmAF" TargetMode="External"/><Relationship Id="rId50" Type="http://schemas.openxmlformats.org/officeDocument/2006/relationships/hyperlink" Target="consultantplus://offline/ref=65ADB0A7F139D34F4E326A3A9141F1240DCB6B525C13A72EF703EC50FA3F28F4A965334B983E186A4A6FF1F2A64DAD2CE3616D12A68B3E50R1m2F" TargetMode="External"/><Relationship Id="rId55" Type="http://schemas.openxmlformats.org/officeDocument/2006/relationships/hyperlink" Target="consultantplus://offline/ref=65ADB0A7F139D34F4E326A3A9141F1240AC265575A18A72EF703EC50FA3F28F4A9653348983C1B641C35E1F6EF19A633E57A7315B88BR3mCF" TargetMode="External"/><Relationship Id="rId63" Type="http://schemas.openxmlformats.org/officeDocument/2006/relationships/hyperlink" Target="consultantplus://offline/ref=65ADB0A7F139D34F4E326A3A9141F1240DCB6B525C13A72EF703EC50FA3F28F4BB656B479938056F4D7AA7A3E0R1mAF" TargetMode="External"/><Relationship Id="rId68" Type="http://schemas.openxmlformats.org/officeDocument/2006/relationships/hyperlink" Target="consultantplus://offline/ref=65ADB0A7F139D34F4E326A3A9141F1240AC265575A18A72EF703EC50FA3F28F4A9653348983F1F641C35E1F6EF19A633E57A7315B88BR3mCF" TargetMode="External"/><Relationship Id="rId7" Type="http://schemas.openxmlformats.org/officeDocument/2006/relationships/hyperlink" Target="consultantplus://offline/ref=65ADB0A7F139D34F4E327437872DA62B08C83D585E1FAB7FAA50EA07A56F2EA1E925351EC97A4E624962BBA3E706A22DE7R7mDF" TargetMode="External"/><Relationship Id="rId71" Type="http://schemas.openxmlformats.org/officeDocument/2006/relationships/hyperlink" Target="consultantplus://offline/ref=65ADB0A7F139D34F4E326A3A9141F1240AC265575A18A72EF703EC50FA3F28F4A9653348983A1F641C35E1F6EF19A633E57A7315B88BR3mCF" TargetMode="External"/><Relationship Id="rId2" Type="http://schemas.microsoft.com/office/2007/relationships/stylesWithEffects" Target="stylesWithEffects.xml"/><Relationship Id="rId16" Type="http://schemas.openxmlformats.org/officeDocument/2006/relationships/hyperlink" Target="consultantplus://offline/ref=65ADB0A7F139D34F4E326A3A9141F1240AC265575A18A72EF703EC50FA3F28F4A9653348983C1B641C35E1F6EF19A633E57A7315B88BR3mCF" TargetMode="External"/><Relationship Id="rId29" Type="http://schemas.openxmlformats.org/officeDocument/2006/relationships/hyperlink" Target="consultantplus://offline/ref=65ADB0A7F139D34F4E326A3A9141F1240AC265575A18A72EF703EC50FA3F28F4A965334B91381E641C35E1F6EF19A633E57A7315B88BR3mCF" TargetMode="External"/><Relationship Id="rId11" Type="http://schemas.openxmlformats.org/officeDocument/2006/relationships/hyperlink" Target="consultantplus://offline/ref=276EE83DAE4F05A94DFBB925ED1E884ABF40BF90AB82CEBCA91D72ADE745605DFBEC31F77B96FC31ABE6170E51A485C01708443F45B3S0M" TargetMode="External"/><Relationship Id="rId24" Type="http://schemas.openxmlformats.org/officeDocument/2006/relationships/hyperlink" Target="consultantplus://offline/ref=65ADB0A7F139D34F4E326A3A9141F1240AC265575A18A72EF703EC50FA3F28F4A9653348983D1C641C35E1F6EF19A633E57A7315B88BR3mCF" TargetMode="External"/><Relationship Id="rId32" Type="http://schemas.openxmlformats.org/officeDocument/2006/relationships/hyperlink" Target="consultantplus://offline/ref=65ADB0A7F139D34F4E326A3A9141F1240AC265575A18A72EF703EC50FA3F28F4A9653348983F13641C35E1F6EF19A633E57A7315B88BR3mCF" TargetMode="External"/><Relationship Id="rId37" Type="http://schemas.openxmlformats.org/officeDocument/2006/relationships/hyperlink" Target="consultantplus://offline/ref=65ADB0A7F139D34F4E326A3A9141F1240AC265575A18A72EF703EC50FA3F28F4A9653348993C1C641C35E1F6EF19A633E57A7315B88BR3mCF" TargetMode="External"/><Relationship Id="rId40" Type="http://schemas.openxmlformats.org/officeDocument/2006/relationships/hyperlink" Target="consultantplus://offline/ref=65ADB0A7F139D34F4E326A3A9141F1240DC56351581AA72EF703EC50FA3F28F4A965334E91354F3E0C31A8A2E406A028FB7D6D15RBmAF" TargetMode="External"/><Relationship Id="rId45" Type="http://schemas.openxmlformats.org/officeDocument/2006/relationships/hyperlink" Target="consultantplus://offline/ref=65ADB0A7F139D34F4E326A3A9141F1240DCB6B525C13A72EF703EC50FA3F28F4A96533499D354F3E0C31A8A2E406A028FB7D6D15RBmAF" TargetMode="External"/><Relationship Id="rId53" Type="http://schemas.openxmlformats.org/officeDocument/2006/relationships/hyperlink" Target="consultantplus://offline/ref=65ADB0A7F139D34F4E326A3A9141F1240AC265575A18A72EF703EC50FA3F28F4A9653348983F1C641C35E1F6EF19A633E57A7315B88BR3mCF" TargetMode="External"/><Relationship Id="rId58" Type="http://schemas.openxmlformats.org/officeDocument/2006/relationships/hyperlink" Target="consultantplus://offline/ref=65ADB0A7F139D34F4E326A3A9141F1240AC265575A18A72EF703EC50FA3F28F4A9653348983F13641C35E1F6EF19A633E57A7315B88BR3mCF" TargetMode="External"/><Relationship Id="rId66" Type="http://schemas.openxmlformats.org/officeDocument/2006/relationships/hyperlink" Target="consultantplus://offline/ref=65ADB0A7F139D34F4E326A3A9141F1240DCB6B525C13A72EF703EC50FA3F28F4A9653348913E103B1920F0AEE31EBE2DE0616F17BAR8mBF" TargetMode="External"/><Relationship Id="rId5" Type="http://schemas.openxmlformats.org/officeDocument/2006/relationships/hyperlink" Target="consultantplus://offline/ref=65ADB0A7F139D34F4E326A3A9141F1240AC265575A18A72EF703EC50FA3F28F4A9653348983C12641C35E1F6EF19A633E57A7315B88BR3mCF" TargetMode="External"/><Relationship Id="rId15" Type="http://schemas.openxmlformats.org/officeDocument/2006/relationships/hyperlink" Target="consultantplus://offline/ref=65ADB0A7F139D34F4E326A3A9141F1240AC265575A18A72EF703EC50FA3F28F4A9653348983F12641C35E1F6EF19A633E57A7315B88BR3mCF" TargetMode="External"/><Relationship Id="rId23" Type="http://schemas.openxmlformats.org/officeDocument/2006/relationships/hyperlink" Target="consultantplus://offline/ref=65ADB0A7F139D34F4E326A3A9141F1240AC265575A18A72EF703EC50FA3F28F4A965334898391F641C35E1F6EF19A633E57A7315B88BR3mCF" TargetMode="External"/><Relationship Id="rId28" Type="http://schemas.openxmlformats.org/officeDocument/2006/relationships/hyperlink" Target="consultantplus://offline/ref=65ADB0A7F139D34F4E326A3A9141F1240AC265575A18A72EF703EC50FA3F28F4A9653348983819641C35E1F6EF19A633E57A7315B88BR3mCF" TargetMode="External"/><Relationship Id="rId36" Type="http://schemas.openxmlformats.org/officeDocument/2006/relationships/hyperlink" Target="consultantplus://offline/ref=65ADB0A7F139D34F4E326A3A9141F1240AC265575A18A72EF703EC50FA3F28F4A9653348983613641C35E1F6EF19A633E57A7315B88BR3mCF" TargetMode="External"/><Relationship Id="rId49" Type="http://schemas.openxmlformats.org/officeDocument/2006/relationships/hyperlink" Target="consultantplus://offline/ref=65ADB0A7F139D34F4E326A3A9141F1240DCB6B525C13A72EF703EC50FA3F28F4A965334B983E186A4A6FF1F2A64DAD2CE3616D12A68B3E50R1m2F" TargetMode="External"/><Relationship Id="rId57" Type="http://schemas.openxmlformats.org/officeDocument/2006/relationships/hyperlink" Target="consultantplus://offline/ref=65ADB0A7F139D34F4E326A3A9141F1240AC265575A18A72EF703EC50FA3F28F4A9653348993E19641C35E1F6EF19A633E57A7315B88BR3mCF" TargetMode="External"/><Relationship Id="rId61" Type="http://schemas.openxmlformats.org/officeDocument/2006/relationships/hyperlink" Target="consultantplus://offline/ref=65ADB0A7F139D34F4E326A3A9141F1240AC265575A18A72EF703EC50FA3F28F4A9653348983F12641C35E1F6EF19A633E57A7315B88BR3mCF" TargetMode="External"/><Relationship Id="rId10" Type="http://schemas.openxmlformats.org/officeDocument/2006/relationships/hyperlink" Target="consultantplus://offline/ref=65ADB0A7F139D34F4E326A3A9141F1240AC265575A18A72EF703EC50FA3F28F4A965334B91391D641C35E1F6EF19A633E57A7315B88BR3mCF" TargetMode="External"/><Relationship Id="rId19" Type="http://schemas.openxmlformats.org/officeDocument/2006/relationships/hyperlink" Target="consultantplus://offline/ref=65ADB0A7F139D34F4E326A3A9141F1240DC266555D1FA72EF703EC50FA3F28F4BB656B479938056F4D7AA7A3E0R1mAF" TargetMode="External"/><Relationship Id="rId31" Type="http://schemas.openxmlformats.org/officeDocument/2006/relationships/hyperlink" Target="consultantplus://offline/ref=65ADB0A7F139D34F4E326A3A9141F1240AC265575A18A72EF703EC50FA3F28F4A9653348983F1D641C35E1F6EF19A633E57A7315B88BR3mCF" TargetMode="External"/><Relationship Id="rId44" Type="http://schemas.openxmlformats.org/officeDocument/2006/relationships/hyperlink" Target="consultantplus://offline/ref=65ADB0A7F139D34F4E326A3A9141F1240DCA6554541DA72EF703EC50FA3F28F4A965334B983E1B6E4E6FF1F2A64DAD2CE3616D12A68B3E50R1m2F" TargetMode="External"/><Relationship Id="rId52" Type="http://schemas.openxmlformats.org/officeDocument/2006/relationships/hyperlink" Target="consultantplus://offline/ref=65ADB0A7F139D34F4E326A3A9141F1240AC265575A18A72EF703EC50FA3F28F4A9653348983F1D641C35E1F6EF19A633E57A7315B88BR3mCF" TargetMode="External"/><Relationship Id="rId60" Type="http://schemas.openxmlformats.org/officeDocument/2006/relationships/hyperlink" Target="consultantplus://offline/ref=65ADB0A7F139D34F4E326A3A9141F1240AC265575A18A72EF703EC50FA3F28F4A9653348983F1C641C35E1F6EF19A633E57A7315B88BR3mCF" TargetMode="External"/><Relationship Id="rId65" Type="http://schemas.openxmlformats.org/officeDocument/2006/relationships/hyperlink" Target="consultantplus://offline/ref=65ADB0A7F139D34F4E326A3A9141F1240DC26252551AA72EF703EC50FA3F28F4BB656B479938056F4D7AA7A3E0R1mA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ADB0A7F139D34F4E326A3A9141F1240AC265575A18A72EF703EC50FA3F28F4A965334B91391B641C35E1F6EF19A633E57A7315B88BR3mCF" TargetMode="External"/><Relationship Id="rId14" Type="http://schemas.openxmlformats.org/officeDocument/2006/relationships/hyperlink" Target="consultantplus://offline/ref=65ADB0A7F139D34F4E326A3A9141F1240AC265575A18A72EF703EC50FA3F28F4A9653348983F1C641C35E1F6EF19A633E57A7315B88BR3mCF" TargetMode="External"/><Relationship Id="rId22" Type="http://schemas.openxmlformats.org/officeDocument/2006/relationships/hyperlink" Target="consultantplus://offline/ref=65ADB0A7F139D34F4E326A3A9141F1240AC365575E12A72EF703EC50FA3F28F4A965334B983E1B67406FF1F2A64DAD2CE3616D12A68B3E50R1m2F" TargetMode="External"/><Relationship Id="rId27" Type="http://schemas.openxmlformats.org/officeDocument/2006/relationships/hyperlink" Target="consultantplus://offline/ref=65ADB0A7F139D34F4E326A3A9141F1240AC265575A18A72EF703EC50FA3F28F4A9653348983B1E641C35E1F6EF19A633E57A7315B88BR3mCF" TargetMode="External"/><Relationship Id="rId30" Type="http://schemas.openxmlformats.org/officeDocument/2006/relationships/hyperlink" Target="consultantplus://offline/ref=65ADB0A7F139D34F4E326A3A9141F1240AC265575A18A72EF703EC50FA3F28F4A9653348983C13641C35E1F6EF19A633E57A7315B88BR3mCF" TargetMode="External"/><Relationship Id="rId35" Type="http://schemas.openxmlformats.org/officeDocument/2006/relationships/hyperlink" Target="consultantplus://offline/ref=65ADB0A7F139D34F4E326A3A9141F1240AC265575A18A72EF703EC50FA3F28F4A965334898361C641C35E1F6EF19A633E57A7315B88BR3mCF" TargetMode="External"/><Relationship Id="rId43" Type="http://schemas.openxmlformats.org/officeDocument/2006/relationships/hyperlink" Target="consultantplus://offline/ref=65ADB0A7F139D34F4E326A3A9141F1240AC36253551BA72EF703EC50FA3F28F4BB656B479938056F4D7AA7A3E0R1mAF" TargetMode="External"/><Relationship Id="rId48" Type="http://schemas.openxmlformats.org/officeDocument/2006/relationships/hyperlink" Target="consultantplus://offline/ref=65ADB0A7F139D34F4E326A3A9141F1240DCB6B525C13A72EF703EC50FA3F28F4A96533499B37103B1920F0AEE31EBE2DE0616F17BAR8mBF" TargetMode="External"/><Relationship Id="rId56" Type="http://schemas.openxmlformats.org/officeDocument/2006/relationships/hyperlink" Target="consultantplus://offline/ref=65ADB0A7F139D34F4E326A3A9141F1240AC265575A18A72EF703EC50FA3F28F4A965334898361F641C35E1F6EF19A633E57A7315B88BR3mCF" TargetMode="External"/><Relationship Id="rId64" Type="http://schemas.openxmlformats.org/officeDocument/2006/relationships/hyperlink" Target="consultantplus://offline/ref=65ADB0A7F139D34F4E326A3A9141F1240DC2675D5E1BA72EF703EC50FA3F28F4BB656B479938056F4D7AA7A3E0R1mAF" TargetMode="External"/><Relationship Id="rId69" Type="http://schemas.openxmlformats.org/officeDocument/2006/relationships/hyperlink" Target="consultantplus://offline/ref=65ADB0A7F139D34F4E326A3A9141F1240AC265575B1EA72EF703EC50FA3F28F4A96533489B3A103B1920F0AEE31EBE2DE0616F17BAR8mBF" TargetMode="External"/><Relationship Id="rId8" Type="http://schemas.openxmlformats.org/officeDocument/2006/relationships/hyperlink" Target="consultantplus://offline/ref=65ADB0A7F139D34F4E326A3A9141F1240AC265575A18A72EF703EC50FA3F28F4A9653348983F18641C35E1F6EF19A633E57A7315B88BR3mCF" TargetMode="External"/><Relationship Id="rId51" Type="http://schemas.openxmlformats.org/officeDocument/2006/relationships/hyperlink" Target="consultantplus://offline/ref=65ADB0A7F139D34F4E326A3A9141F1240DCB6B525C13A72EF703EC50FA3F28F4A96533499D37103B1920F0AEE31EBE2DE0616F17BAR8mB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5ADB0A7F139D34F4E326A3A9141F1240AC265575A18A72EF703EC50FA3F28F4A9653348983F13641C35E1F6EF19A633E57A7315B88BR3mCF" TargetMode="External"/><Relationship Id="rId17" Type="http://schemas.openxmlformats.org/officeDocument/2006/relationships/hyperlink" Target="consultantplus://offline/ref=65ADB0A7F139D34F4E326A3A9141F1240AC265575A18A72EF703EC50FA3F28F4A965334898361E641C35E1F6EF19A633E57A7315B88BR3mCF" TargetMode="External"/><Relationship Id="rId25" Type="http://schemas.openxmlformats.org/officeDocument/2006/relationships/hyperlink" Target="consultantplus://offline/ref=65ADB0A7F139D34F4E326A3A9141F1240AC265575A18A72EF703EC50FA3F28F4A9653348983F1F641C35E1F6EF19A633E57A7315B88BR3mCF" TargetMode="External"/><Relationship Id="rId33" Type="http://schemas.openxmlformats.org/officeDocument/2006/relationships/hyperlink" Target="consultantplus://offline/ref=65ADB0A7F139D34F4E326A3A9141F1240AC265575A18A72EF703EC50FA3F28F4A9653348983F12641C35E1F6EF19A633E57A7315B88BR3mCF" TargetMode="External"/><Relationship Id="rId38" Type="http://schemas.openxmlformats.org/officeDocument/2006/relationships/hyperlink" Target="consultantplus://offline/ref=65ADB0A7F139D34F4E326A3A9141F1240DCA67565F1EA72EF703EC50FA3F28F4BB656B479938056F4D7AA7A3E0R1mAF" TargetMode="External"/><Relationship Id="rId46" Type="http://schemas.openxmlformats.org/officeDocument/2006/relationships/hyperlink" Target="consultantplus://offline/ref=65ADB0A7F139D34F4E326A3A9141F1240DCB6B525C13A72EF703EC50FA3F28F4A965334B983E1B6E486FF1F2A64DAD2CE3616D12A68B3E50R1m2F" TargetMode="External"/><Relationship Id="rId59" Type="http://schemas.openxmlformats.org/officeDocument/2006/relationships/hyperlink" Target="consultantplus://offline/ref=65ADB0A7F139D34F4E326A3A9141F1240AC265575A18A72EF703EC50FA3F28F4A9653348983F1D641C35E1F6EF19A633E57A7315B88BR3mCF" TargetMode="External"/><Relationship Id="rId67" Type="http://schemas.openxmlformats.org/officeDocument/2006/relationships/hyperlink" Target="consultantplus://offline/ref=65ADB0A7F139D34F4E326A3A9141F1240DCB6B525C13A72EF703EC50FA3F28F4A96533489B3A103B1920F0AEE31EBE2DE0616F17BAR8mBF" TargetMode="External"/><Relationship Id="rId20" Type="http://schemas.openxmlformats.org/officeDocument/2006/relationships/hyperlink" Target="consultantplus://offline/ref=65ADB0A7F139D34F4E326A3A9141F1240DCB6A545518A72EF703EC50FA3F28F4BB656B479938056F4D7AA7A3E0R1mAF" TargetMode="External"/><Relationship Id="rId41" Type="http://schemas.openxmlformats.org/officeDocument/2006/relationships/hyperlink" Target="consultantplus://offline/ref=65ADB0A7F139D34F4E326A3A9141F1240DCB6B525C13A72EF703EC50FA3F28F4A965334B9839103B1920F0AEE31EBE2DE0616F17BAR8mBF" TargetMode="External"/><Relationship Id="rId54" Type="http://schemas.openxmlformats.org/officeDocument/2006/relationships/hyperlink" Target="consultantplus://offline/ref=65ADB0A7F139D34F4E326A3A9141F1240AC265575A18A72EF703EC50FA3F28F4A9653348983F12641C35E1F6EF19A633E57A7315B88BR3mCF" TargetMode="External"/><Relationship Id="rId62" Type="http://schemas.openxmlformats.org/officeDocument/2006/relationships/hyperlink" Target="consultantplus://offline/ref=65ADB0A7F139D34F4E326A3A9141F1240AC265575A18A72EF703EC50FA3F28F4A9653348983C1B641C35E1F6EF19A633E57A7315B88BR3mCF" TargetMode="External"/><Relationship Id="rId70" Type="http://schemas.openxmlformats.org/officeDocument/2006/relationships/hyperlink" Target="consultantplus://offline/ref=65ADB0A7F139D34F4E326A3A9141F1240AC265575A18A72EF703EC50FA3F28F4A9653348983A12641C35E1F6EF19A633E57A7315B88BR3mCF" TargetMode="External"/><Relationship Id="rId1" Type="http://schemas.openxmlformats.org/officeDocument/2006/relationships/styles" Target="styles.xml"/><Relationship Id="rId6" Type="http://schemas.openxmlformats.org/officeDocument/2006/relationships/hyperlink" Target="consultantplus://offline/ref=65ADB0A7F139D34F4E326A3A9141F1240DCB6B525C13A72EF703EC50FA3F28F4A965334B983E1B664C6FF1F2A64DAD2CE3616D12A68B3E50R1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15608</Words>
  <Characters>88968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2022-08-30T08:07:00Z</cp:lastPrinted>
  <dcterms:created xsi:type="dcterms:W3CDTF">2022-08-17T02:41:00Z</dcterms:created>
  <dcterms:modified xsi:type="dcterms:W3CDTF">2022-09-06T02:30:00Z</dcterms:modified>
</cp:coreProperties>
</file>