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F4B0" w14:textId="77777777" w:rsidR="003C1D3F" w:rsidRPr="00BA5541" w:rsidRDefault="003C1D3F" w:rsidP="00402EF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393BD1F0" w14:textId="77777777" w:rsidR="00402EF0" w:rsidRPr="00BA5541" w:rsidRDefault="00402EF0" w:rsidP="00402EF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46F1C166" w14:textId="77777777" w:rsidR="007C5485" w:rsidRPr="00BA5541" w:rsidRDefault="007C5485" w:rsidP="007C548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BA5541">
        <w:rPr>
          <w:rFonts w:ascii="Arial" w:hAnsi="Arial" w:cs="Arial"/>
          <w:noProof/>
          <w:sz w:val="24"/>
          <w:szCs w:val="24"/>
          <w:lang w:eastAsia="ru-RU"/>
        </w:rPr>
        <w:t>АДМИНИСТРАЦИЯ ЕМЕЛЬЯНОВСКОГО РАЙОНА</w:t>
      </w:r>
    </w:p>
    <w:p w14:paraId="43953E65" w14:textId="77777777" w:rsidR="007C5485" w:rsidRPr="00BA5541" w:rsidRDefault="007C5485" w:rsidP="007C548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BA5541">
        <w:rPr>
          <w:rFonts w:ascii="Arial" w:hAnsi="Arial" w:cs="Arial"/>
          <w:noProof/>
          <w:sz w:val="24"/>
          <w:szCs w:val="24"/>
          <w:lang w:eastAsia="ru-RU"/>
        </w:rPr>
        <w:t>КРАСНОЯРСКОГО КРАЯ</w:t>
      </w:r>
    </w:p>
    <w:p w14:paraId="4F878873" w14:textId="77777777" w:rsidR="007C5485" w:rsidRPr="00BA5541" w:rsidRDefault="007C5485" w:rsidP="007C548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1D8A82DD" w14:textId="77777777" w:rsidR="007C5485" w:rsidRPr="00BA5541" w:rsidRDefault="007C5485" w:rsidP="007C548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BA5541">
        <w:rPr>
          <w:rFonts w:ascii="Arial" w:hAnsi="Arial" w:cs="Arial"/>
          <w:noProof/>
          <w:sz w:val="24"/>
          <w:szCs w:val="24"/>
          <w:lang w:eastAsia="ru-RU"/>
        </w:rPr>
        <w:t>ПОСТАНОВЛЕНИЕ</w:t>
      </w:r>
    </w:p>
    <w:p w14:paraId="65CB1F04" w14:textId="77777777" w:rsidR="007C5485" w:rsidRPr="00BA5541" w:rsidRDefault="007C5485" w:rsidP="007C5485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14:paraId="3C71C847" w14:textId="77777777" w:rsidR="007C5485" w:rsidRPr="00BA5541" w:rsidRDefault="00F055A8" w:rsidP="007C548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  <w:lang w:eastAsia="ru-RU"/>
        </w:rPr>
      </w:pPr>
      <w:r w:rsidRPr="00BA5541">
        <w:rPr>
          <w:rFonts w:ascii="Arial" w:hAnsi="Arial" w:cs="Arial"/>
          <w:noProof/>
          <w:sz w:val="24"/>
          <w:szCs w:val="24"/>
          <w:u w:val="single"/>
          <w:lang w:eastAsia="ru-RU"/>
        </w:rPr>
        <w:t>17.01.2022</w:t>
      </w:r>
      <w:r w:rsidR="007C5485" w:rsidRPr="00BA5541">
        <w:rPr>
          <w:rFonts w:ascii="Arial" w:hAnsi="Arial" w:cs="Arial"/>
          <w:noProof/>
          <w:sz w:val="24"/>
          <w:szCs w:val="24"/>
          <w:u w:val="single"/>
          <w:lang w:eastAsia="ru-RU"/>
        </w:rPr>
        <w:t xml:space="preserve"> </w:t>
      </w:r>
      <w:r w:rsidR="007C5485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</w:t>
      </w:r>
      <w:r w:rsidR="00165B8F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</w:t>
      </w:r>
      <w:r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</w:t>
      </w:r>
      <w:r w:rsidR="00165B8F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  <w:r w:rsid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</w:t>
      </w:r>
      <w:r w:rsidR="00165B8F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</w:t>
      </w:r>
      <w:r w:rsidR="007C5485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</w:t>
      </w:r>
      <w:r w:rsidR="007C5485" w:rsidRPr="00BA5541">
        <w:rPr>
          <w:rFonts w:ascii="Arial" w:hAnsi="Arial" w:cs="Arial"/>
          <w:noProof/>
          <w:sz w:val="24"/>
          <w:szCs w:val="24"/>
          <w:lang w:eastAsia="ru-RU"/>
        </w:rPr>
        <w:t>пгт Емельяново</w:t>
      </w:r>
      <w:r w:rsidR="007C5485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</w:t>
      </w:r>
      <w:r w:rsidR="00165B8F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</w:t>
      </w:r>
      <w:r w:rsid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</w:t>
      </w:r>
      <w:r w:rsidR="00165B8F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</w:t>
      </w:r>
      <w:r w:rsidR="007C5485"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</w:t>
      </w:r>
      <w:r w:rsidRPr="00BA5541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</w:t>
      </w:r>
      <w:r w:rsidR="007C5485" w:rsidRPr="00BA5541">
        <w:rPr>
          <w:rFonts w:ascii="Arial" w:hAnsi="Arial" w:cs="Arial"/>
          <w:noProof/>
          <w:sz w:val="24"/>
          <w:szCs w:val="24"/>
          <w:lang w:eastAsia="ru-RU"/>
        </w:rPr>
        <w:t>№</w:t>
      </w:r>
      <w:r w:rsidR="009E09A7" w:rsidRPr="00BA554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Pr="00BA5541">
        <w:rPr>
          <w:rFonts w:ascii="Arial" w:hAnsi="Arial" w:cs="Arial"/>
          <w:noProof/>
          <w:sz w:val="24"/>
          <w:szCs w:val="24"/>
          <w:u w:val="single"/>
          <w:lang w:eastAsia="ru-RU"/>
        </w:rPr>
        <w:t xml:space="preserve"> 17</w:t>
      </w:r>
    </w:p>
    <w:p w14:paraId="741D0DE0" w14:textId="77777777" w:rsidR="003C1D3F" w:rsidRPr="00BA5541" w:rsidRDefault="003C1D3F" w:rsidP="003C1D3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9AA5286" w14:textId="77777777" w:rsidR="003C1D3F" w:rsidRPr="00BA5541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</w:p>
    <w:p w14:paraId="362C93CE" w14:textId="77777777" w:rsidR="003C1D3F" w:rsidRPr="00BA5541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2F175B" w14:textId="77777777" w:rsidR="003C1D3F" w:rsidRPr="00BA5541" w:rsidRDefault="003C1D3F" w:rsidP="003C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«О развитии малого и среднего предпринимательства в Российской Федерации», постановлением Правительства Красноярс</w:t>
      </w:r>
      <w:r w:rsidR="00BB3F18" w:rsidRPr="00BA5541">
        <w:rPr>
          <w:rFonts w:ascii="Arial" w:hAnsi="Arial" w:cs="Arial"/>
          <w:sz w:val="24"/>
          <w:szCs w:val="24"/>
          <w:lang w:eastAsia="ru-RU"/>
        </w:rPr>
        <w:t>кого края от 30.09.2013 №505-п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BA5541">
        <w:rPr>
          <w:rFonts w:ascii="Arial" w:hAnsi="Arial" w:cs="Arial"/>
          <w:sz w:val="24"/>
          <w:szCs w:val="24"/>
          <w:lang w:eastAsia="ru-RU"/>
        </w:rPr>
        <w:t>, постановлением администрации Емельяновского района от 01.11.2013 №2469 «Об утверждении муниципальной программой «Развитие субъектов малого и среднего предпринимательства Емельяновского района», Уставом Емельяновского района администрация ПОСТАНОВЛЯЕТ:</w:t>
      </w:r>
    </w:p>
    <w:p w14:paraId="149FEFE1" w14:textId="77777777" w:rsidR="003C1D3F" w:rsidRPr="00BA5541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Утвердить 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56C23AD7" w14:textId="77777777" w:rsidR="003C1D3F" w:rsidRPr="00BA5541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Признать утратившими силу:</w:t>
      </w:r>
    </w:p>
    <w:p w14:paraId="74583B78" w14:textId="77777777" w:rsidR="003C1D3F" w:rsidRPr="00BA5541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2.1.</w:t>
      </w:r>
      <w:r w:rsidRPr="00BA5541">
        <w:rPr>
          <w:rFonts w:ascii="Arial" w:hAnsi="Arial" w:cs="Arial"/>
          <w:sz w:val="24"/>
          <w:szCs w:val="24"/>
          <w:lang w:eastAsia="ru-RU"/>
        </w:rPr>
        <w:tab/>
        <w:t>Постановление администрации Емельяновского района от 21.02.2019 № 170 «</w:t>
      </w:r>
      <w:r w:rsidRPr="00BA5541">
        <w:rPr>
          <w:rFonts w:ascii="Arial" w:hAnsi="Arial" w:cs="Arial"/>
          <w:sz w:val="24"/>
          <w:szCs w:val="24"/>
        </w:rPr>
        <w:t>Об утверждении порядка предоставления 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</w:r>
      <w:r w:rsidRPr="00BA5541">
        <w:rPr>
          <w:rFonts w:ascii="Arial" w:hAnsi="Arial" w:cs="Arial"/>
          <w:sz w:val="24"/>
          <w:szCs w:val="24"/>
          <w:lang w:eastAsia="ru-RU"/>
        </w:rPr>
        <w:t>»;</w:t>
      </w:r>
    </w:p>
    <w:p w14:paraId="7C0B5F11" w14:textId="6C4F6654" w:rsidR="003C1D3F" w:rsidRPr="00BA5541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2.2.</w:t>
      </w:r>
      <w:r w:rsidRPr="00BA5541">
        <w:rPr>
          <w:rFonts w:ascii="Arial" w:hAnsi="Arial" w:cs="Arial"/>
          <w:sz w:val="24"/>
          <w:szCs w:val="24"/>
          <w:lang w:eastAsia="ru-RU"/>
        </w:rPr>
        <w:tab/>
        <w:t>Постановление администрации Емельяновского района от 21.02.2019 № 168 «Об утверждении порядка предоставления 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 (в ред. от 28.01.2020 №152)»;</w:t>
      </w:r>
    </w:p>
    <w:p w14:paraId="5B4B0F01" w14:textId="77777777" w:rsidR="003C1D3F" w:rsidRPr="00BA5541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2.3.</w:t>
      </w:r>
      <w:r w:rsidRPr="00BA5541">
        <w:rPr>
          <w:rFonts w:ascii="Arial" w:hAnsi="Arial" w:cs="Arial"/>
          <w:sz w:val="24"/>
          <w:szCs w:val="24"/>
          <w:lang w:eastAsia="ru-RU"/>
        </w:rPr>
        <w:tab/>
        <w:t>Постановление администрации Емельяновского района от 21.02.2019 № 167 «</w:t>
      </w:r>
      <w:r w:rsidRPr="00BA5541">
        <w:rPr>
          <w:rFonts w:ascii="Arial" w:hAnsi="Arial" w:cs="Arial"/>
          <w:sz w:val="24"/>
          <w:szCs w:val="24"/>
        </w:rPr>
        <w:t>Об утверждении порядка предоставления субсидии на поддержку субъектов малого и среднего предпринимательства, занимающихся социально значимыми видами деятельности, деятельностью в области народных художественных промыслов, ремесел, туризма</w:t>
      </w:r>
      <w:r w:rsidRPr="00BA5541">
        <w:rPr>
          <w:rFonts w:ascii="Arial" w:hAnsi="Arial" w:cs="Arial"/>
          <w:sz w:val="24"/>
          <w:szCs w:val="24"/>
          <w:lang w:eastAsia="ru-RU"/>
        </w:rPr>
        <w:t>».</w:t>
      </w:r>
    </w:p>
    <w:p w14:paraId="698B6EB4" w14:textId="77777777" w:rsidR="003C1D3F" w:rsidRPr="00BA5541" w:rsidRDefault="002B0F01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lastRenderedPageBreak/>
        <w:t xml:space="preserve">Постановление подлежит </w:t>
      </w:r>
      <w:r w:rsidR="003C1D3F" w:rsidRPr="00BA5541">
        <w:rPr>
          <w:rFonts w:ascii="Arial" w:hAnsi="Arial" w:cs="Arial"/>
          <w:sz w:val="24"/>
          <w:szCs w:val="24"/>
          <w:lang w:eastAsia="ru-RU"/>
        </w:rPr>
        <w:t>размещению на официальном сайте муниципального образования Емельяновский район  в информационно-телекоммуникационной сети «Интернет».</w:t>
      </w:r>
    </w:p>
    <w:p w14:paraId="2522EB53" w14:textId="77777777" w:rsidR="003C1D3F" w:rsidRPr="00BA5541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официального опубликования в газете «Емельяновские веси».</w:t>
      </w:r>
    </w:p>
    <w:p w14:paraId="47AA9343" w14:textId="77777777" w:rsidR="003C1D3F" w:rsidRPr="00BA5541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5E04F72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954CE03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5701DD6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A5541">
        <w:rPr>
          <w:rFonts w:ascii="Arial" w:eastAsia="Calibri" w:hAnsi="Arial" w:cs="Arial"/>
          <w:sz w:val="24"/>
          <w:szCs w:val="24"/>
        </w:rPr>
        <w:t xml:space="preserve">И.о. Главы района                                                                             </w:t>
      </w:r>
      <w:r w:rsidR="00576F6A" w:rsidRPr="00BA5541">
        <w:rPr>
          <w:rFonts w:ascii="Arial" w:eastAsia="Calibri" w:hAnsi="Arial" w:cs="Arial"/>
          <w:sz w:val="24"/>
          <w:szCs w:val="24"/>
        </w:rPr>
        <w:t>В.Д. Ларченко</w:t>
      </w:r>
    </w:p>
    <w:p w14:paraId="39355EED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F878F2D" w14:textId="77777777" w:rsidR="00085279" w:rsidRPr="00BA5541" w:rsidRDefault="00085279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1E8C8C76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10F55FEA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06D4DB4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C4AC6FB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BC08E29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751A81D9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14F46290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7E75E42F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BBFCFEB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58983320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1EE3AC6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B51AA34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56FB526C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295E8A8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C0B2C54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3B06E4E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2848460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0D708C7" w14:textId="77777777" w:rsidR="00633160" w:rsidRPr="00BA5541" w:rsidRDefault="00633160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4789316" w14:textId="77777777" w:rsidR="00633160" w:rsidRPr="00BA5541" w:rsidRDefault="00633160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0AF86D6" w14:textId="77777777" w:rsidR="00633160" w:rsidRPr="00BA5541" w:rsidRDefault="00633160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8D4A366" w14:textId="77777777" w:rsidR="00633160" w:rsidRPr="00BA5541" w:rsidRDefault="00633160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208D49DC" w14:textId="77777777" w:rsidR="00633160" w:rsidRPr="00BA5541" w:rsidRDefault="00633160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7575389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1C2CAE13" w14:textId="77777777" w:rsidR="003C1D3F" w:rsidRPr="00BA5541" w:rsidRDefault="003C1D3F" w:rsidP="006B532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791ED9AD" w14:textId="77777777" w:rsidR="003C1D3F" w:rsidRPr="00BA5541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  <w:sectPr w:rsidR="003C1D3F" w:rsidRPr="00BA5541" w:rsidSect="000C20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p w14:paraId="2F91CCB1" w14:textId="77777777" w:rsidR="001C2001" w:rsidRPr="00BA5541" w:rsidRDefault="001C2001" w:rsidP="00402EF0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14:paraId="07666C1C" w14:textId="77777777" w:rsidR="001C2001" w:rsidRPr="00BA5541" w:rsidRDefault="001C2001" w:rsidP="00402EF0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14:paraId="7F4E1E6C" w14:textId="77777777" w:rsidR="001C2001" w:rsidRPr="00BA5541" w:rsidRDefault="001C2001" w:rsidP="00402EF0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Емельяновского района</w:t>
      </w:r>
    </w:p>
    <w:p w14:paraId="72F21489" w14:textId="77777777" w:rsidR="001C2001" w:rsidRPr="00BA5541" w:rsidRDefault="00F055A8" w:rsidP="00402EF0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о</w:t>
      </w:r>
      <w:r w:rsidR="001C2001" w:rsidRPr="00BA5541">
        <w:rPr>
          <w:rFonts w:ascii="Arial" w:hAnsi="Arial" w:cs="Arial"/>
          <w:b w:val="0"/>
          <w:sz w:val="24"/>
          <w:szCs w:val="24"/>
        </w:rPr>
        <w:t>т</w:t>
      </w:r>
      <w:r w:rsidRPr="00BA5541">
        <w:rPr>
          <w:rFonts w:ascii="Arial" w:hAnsi="Arial" w:cs="Arial"/>
          <w:b w:val="0"/>
          <w:sz w:val="24"/>
          <w:szCs w:val="24"/>
        </w:rPr>
        <w:t xml:space="preserve"> 17.01.2022   </w:t>
      </w:r>
      <w:r w:rsidR="001C2001" w:rsidRPr="00BA5541">
        <w:rPr>
          <w:rFonts w:ascii="Arial" w:hAnsi="Arial" w:cs="Arial"/>
          <w:b w:val="0"/>
          <w:sz w:val="24"/>
          <w:szCs w:val="24"/>
        </w:rPr>
        <w:t xml:space="preserve">  №  </w:t>
      </w:r>
      <w:r w:rsidRPr="00BA5541">
        <w:rPr>
          <w:rFonts w:ascii="Arial" w:hAnsi="Arial" w:cs="Arial"/>
          <w:b w:val="0"/>
          <w:sz w:val="24"/>
          <w:szCs w:val="24"/>
        </w:rPr>
        <w:t>17</w:t>
      </w:r>
      <w:r w:rsidR="001C2001" w:rsidRPr="00BA5541">
        <w:rPr>
          <w:rFonts w:ascii="Arial" w:hAnsi="Arial" w:cs="Arial"/>
          <w:b w:val="0"/>
          <w:sz w:val="24"/>
          <w:szCs w:val="24"/>
        </w:rPr>
        <w:t xml:space="preserve">   </w:t>
      </w:r>
    </w:p>
    <w:p w14:paraId="4C0ABCFC" w14:textId="77777777" w:rsidR="00EC1B92" w:rsidRPr="00BA5541" w:rsidRDefault="00EC1B92" w:rsidP="00402EF0">
      <w:pPr>
        <w:pStyle w:val="ConsPlusTitle"/>
        <w:ind w:left="5670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5300FB11" w14:textId="77777777" w:rsidR="00353C0D" w:rsidRPr="00BA5541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Поряд</w:t>
      </w:r>
      <w:r w:rsidR="00DF10B4" w:rsidRPr="00BA5541">
        <w:rPr>
          <w:rFonts w:ascii="Arial" w:hAnsi="Arial" w:cs="Arial"/>
          <w:b w:val="0"/>
          <w:sz w:val="24"/>
          <w:szCs w:val="24"/>
        </w:rPr>
        <w:t>о</w:t>
      </w:r>
      <w:r w:rsidRPr="00BA5541">
        <w:rPr>
          <w:rFonts w:ascii="Arial" w:hAnsi="Arial" w:cs="Arial"/>
          <w:b w:val="0"/>
          <w:sz w:val="24"/>
          <w:szCs w:val="24"/>
        </w:rPr>
        <w:t>к</w:t>
      </w:r>
    </w:p>
    <w:p w14:paraId="67ACAE1D" w14:textId="77777777" w:rsidR="00FB5F7C" w:rsidRPr="00BA5541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BA5541">
        <w:rPr>
          <w:rFonts w:ascii="Arial" w:hAnsi="Arial" w:cs="Arial"/>
          <w:b w:val="0"/>
          <w:sz w:val="24"/>
          <w:szCs w:val="24"/>
        </w:rPr>
        <w:t>й</w:t>
      </w:r>
      <w:r w:rsidRPr="00BA5541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BA5541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</w:t>
      </w:r>
      <w:r w:rsidR="00353C0D" w:rsidRPr="00BA5541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</w:t>
      </w:r>
      <w:r w:rsidR="00DF10B4" w:rsidRPr="00BA5541">
        <w:rPr>
          <w:rFonts w:ascii="Arial" w:hAnsi="Arial" w:cs="Arial"/>
          <w:b w:val="0"/>
          <w:sz w:val="24"/>
          <w:szCs w:val="24"/>
        </w:rPr>
        <w:t xml:space="preserve"> на возмещение затрат при осуществлении предпринимательской деятельности</w:t>
      </w:r>
      <w:r w:rsidR="00353C0D" w:rsidRPr="00BA5541">
        <w:rPr>
          <w:rFonts w:ascii="Arial" w:hAnsi="Arial" w:cs="Arial"/>
          <w:b w:val="0"/>
          <w:sz w:val="24"/>
          <w:szCs w:val="24"/>
        </w:rPr>
        <w:t xml:space="preserve"> </w:t>
      </w:r>
    </w:p>
    <w:p w14:paraId="66A080CC" w14:textId="77777777" w:rsidR="00353C0D" w:rsidRPr="00BA5541" w:rsidRDefault="00353C0D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367A1263" w14:textId="77777777" w:rsidR="00FB5F7C" w:rsidRPr="00BA5541" w:rsidRDefault="00FB5F7C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1. Общие положения</w:t>
      </w:r>
    </w:p>
    <w:p w14:paraId="0420389C" w14:textId="77777777" w:rsidR="00FB5F7C" w:rsidRPr="00BA5541" w:rsidRDefault="00FB5F7C" w:rsidP="00FB5F7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63286793" w14:textId="77777777" w:rsidR="00C32B90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1.1. Настоящий Порядок предоставления субсидий субъектам малого и среднего предпринимательства</w:t>
      </w:r>
      <w:r w:rsidR="00353C0D" w:rsidRPr="00BA5541">
        <w:rPr>
          <w:rFonts w:ascii="Arial" w:hAnsi="Arial" w:cs="Arial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</w:t>
      </w:r>
      <w:r w:rsidR="00CE56D0" w:rsidRPr="00BA5541">
        <w:rPr>
          <w:rFonts w:ascii="Arial" w:hAnsi="Arial" w:cs="Arial"/>
          <w:sz w:val="24"/>
          <w:szCs w:val="24"/>
        </w:rPr>
        <w:t xml:space="preserve"> </w:t>
      </w:r>
      <w:r w:rsidR="00DF10B4" w:rsidRPr="00BA5541">
        <w:rPr>
          <w:rFonts w:ascii="Arial" w:hAnsi="Arial" w:cs="Arial"/>
          <w:sz w:val="24"/>
          <w:szCs w:val="24"/>
        </w:rPr>
        <w:t xml:space="preserve">на возмещение затрат при осуществлении предпринимательской деятельности </w:t>
      </w:r>
      <w:r w:rsidR="00353C0D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(далее</w:t>
      </w:r>
      <w:r w:rsidR="00BA1447" w:rsidRPr="00BA5541">
        <w:rPr>
          <w:rFonts w:ascii="Arial" w:hAnsi="Arial" w:cs="Arial"/>
          <w:sz w:val="24"/>
          <w:szCs w:val="24"/>
        </w:rPr>
        <w:t xml:space="preserve"> -</w:t>
      </w:r>
      <w:r w:rsidR="00C32B90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Порядок)</w:t>
      </w:r>
      <w:r w:rsidR="00C32B90" w:rsidRPr="00BA5541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BA5541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</w:t>
      </w:r>
      <w:r w:rsidR="00CE56D0" w:rsidRPr="00BA5541">
        <w:rPr>
          <w:rFonts w:ascii="Arial" w:hAnsi="Arial" w:cs="Arial"/>
          <w:sz w:val="24"/>
          <w:szCs w:val="24"/>
        </w:rPr>
        <w:t xml:space="preserve"> </w:t>
      </w:r>
      <w:r w:rsidR="00BA1447" w:rsidRPr="00BA5541">
        <w:rPr>
          <w:rFonts w:ascii="Arial" w:hAnsi="Arial" w:cs="Arial"/>
          <w:sz w:val="24"/>
          <w:szCs w:val="24"/>
        </w:rPr>
        <w:t>и порядка предоставления субсидии и ответственность за их нарушение.</w:t>
      </w:r>
    </w:p>
    <w:p w14:paraId="201A675E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14:paraId="2FFC4961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BA5541">
        <w:rPr>
          <w:rFonts w:ascii="Arial" w:hAnsi="Arial" w:cs="Arial"/>
          <w:sz w:val="24"/>
          <w:szCs w:val="24"/>
        </w:rPr>
        <w:t xml:space="preserve"> -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BA1447" w:rsidRPr="00BA5541">
        <w:rPr>
          <w:rFonts w:ascii="Arial" w:hAnsi="Arial" w:cs="Arial"/>
          <w:sz w:val="24"/>
          <w:szCs w:val="24"/>
        </w:rPr>
        <w:t>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</w:t>
      </w:r>
      <w:r w:rsidRPr="00BA5541">
        <w:rPr>
          <w:rFonts w:ascii="Arial" w:hAnsi="Arial" w:cs="Arial"/>
          <w:sz w:val="24"/>
          <w:szCs w:val="24"/>
        </w:rPr>
        <w:t>;</w:t>
      </w:r>
    </w:p>
    <w:p w14:paraId="7C97EBF8" w14:textId="77777777" w:rsidR="00353C0D" w:rsidRPr="00BA5541" w:rsidRDefault="00353C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14:paraId="6B449236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заявитель </w:t>
      </w:r>
      <w:r w:rsidR="00BA1447" w:rsidRPr="00BA5541">
        <w:rPr>
          <w:rFonts w:ascii="Arial" w:hAnsi="Arial" w:cs="Arial"/>
          <w:sz w:val="24"/>
          <w:szCs w:val="24"/>
        </w:rPr>
        <w:t>-</w:t>
      </w:r>
      <w:r w:rsidRPr="00BA5541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</w:t>
      </w:r>
      <w:r w:rsidR="00A93203" w:rsidRPr="00BA5541">
        <w:rPr>
          <w:rFonts w:ascii="Arial" w:hAnsi="Arial" w:cs="Arial"/>
          <w:sz w:val="24"/>
          <w:szCs w:val="24"/>
        </w:rPr>
        <w:t>а также физическое лицо, применяющее специальный налоговый режим «Налог на профессиональный доход»</w:t>
      </w:r>
      <w:r w:rsidR="00E90C03" w:rsidRPr="00BA5541">
        <w:rPr>
          <w:rFonts w:ascii="Arial" w:hAnsi="Arial" w:cs="Arial"/>
          <w:sz w:val="24"/>
          <w:szCs w:val="24"/>
        </w:rPr>
        <w:t xml:space="preserve"> (далее – самозанятые граждане)</w:t>
      </w:r>
      <w:r w:rsidR="00A93203" w:rsidRPr="00BA5541">
        <w:rPr>
          <w:rFonts w:ascii="Arial" w:hAnsi="Arial" w:cs="Arial"/>
          <w:sz w:val="24"/>
          <w:szCs w:val="24"/>
        </w:rPr>
        <w:t xml:space="preserve">, </w:t>
      </w:r>
      <w:r w:rsidRPr="00BA5541">
        <w:rPr>
          <w:rFonts w:ascii="Arial" w:hAnsi="Arial" w:cs="Arial"/>
          <w:sz w:val="24"/>
          <w:szCs w:val="24"/>
        </w:rPr>
        <w:t>обративши</w:t>
      </w:r>
      <w:r w:rsidR="00A93203" w:rsidRPr="00BA5541">
        <w:rPr>
          <w:rFonts w:ascii="Arial" w:hAnsi="Arial" w:cs="Arial"/>
          <w:sz w:val="24"/>
          <w:szCs w:val="24"/>
        </w:rPr>
        <w:t>е</w:t>
      </w:r>
      <w:r w:rsidRPr="00BA5541">
        <w:rPr>
          <w:rFonts w:ascii="Arial" w:hAnsi="Arial" w:cs="Arial"/>
          <w:sz w:val="24"/>
          <w:szCs w:val="24"/>
        </w:rPr>
        <w:t>ся с заявлением о предоставлении субсидии;</w:t>
      </w:r>
    </w:p>
    <w:p w14:paraId="40AA0B0B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BA5541">
        <w:rPr>
          <w:rFonts w:ascii="Arial" w:hAnsi="Arial" w:cs="Arial"/>
          <w:sz w:val="24"/>
          <w:szCs w:val="24"/>
        </w:rPr>
        <w:t>-</w:t>
      </w:r>
      <w:r w:rsidRPr="00BA5541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14:paraId="56766E5A" w14:textId="77777777" w:rsidR="00FB5F7C" w:rsidRPr="00BA5541" w:rsidRDefault="00EC1B9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</w:t>
      </w:r>
      <w:r w:rsidR="00C26CD8" w:rsidRPr="00BA5541">
        <w:rPr>
          <w:rFonts w:ascii="Arial" w:hAnsi="Arial" w:cs="Arial"/>
          <w:sz w:val="24"/>
          <w:szCs w:val="24"/>
        </w:rPr>
        <w:t>о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C26CD8" w:rsidRPr="00BA5541">
        <w:rPr>
          <w:rFonts w:ascii="Arial" w:hAnsi="Arial" w:cs="Arial"/>
          <w:sz w:val="24"/>
          <w:szCs w:val="24"/>
        </w:rPr>
        <w:t>второй</w:t>
      </w:r>
      <w:r w:rsidRPr="00BA5541">
        <w:rPr>
          <w:rFonts w:ascii="Arial" w:hAnsi="Arial" w:cs="Arial"/>
          <w:sz w:val="24"/>
          <w:szCs w:val="24"/>
        </w:rPr>
        <w:t xml:space="preserve"> - десятой амортизационным группам, </w:t>
      </w:r>
      <w:r w:rsidR="00AB5D30" w:rsidRPr="00BA5541">
        <w:rPr>
          <w:rFonts w:ascii="Arial" w:hAnsi="Arial" w:cs="Arial"/>
          <w:sz w:val="24"/>
          <w:szCs w:val="24"/>
        </w:rPr>
        <w:t>утвержденн</w:t>
      </w:r>
      <w:r w:rsidR="0068004A" w:rsidRPr="00BA5541">
        <w:rPr>
          <w:rFonts w:ascii="Arial" w:hAnsi="Arial" w:cs="Arial"/>
          <w:sz w:val="24"/>
          <w:szCs w:val="24"/>
        </w:rPr>
        <w:t>ым</w:t>
      </w:r>
      <w:r w:rsidR="00AB5D30" w:rsidRPr="00BA5541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01.01.2002 № 1 «О Классификации основных средств, включаемых в амортизационные группы», (далее – оборудование)</w:t>
      </w:r>
      <w:r w:rsidR="008E41F8" w:rsidRPr="00BA5541">
        <w:rPr>
          <w:rFonts w:ascii="Arial" w:hAnsi="Arial" w:cs="Arial"/>
          <w:sz w:val="24"/>
          <w:szCs w:val="24"/>
        </w:rPr>
        <w:t>;</w:t>
      </w:r>
    </w:p>
    <w:p w14:paraId="187445DE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14:paraId="3FA920F4" w14:textId="77777777" w:rsidR="006C1A13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</w:t>
      </w:r>
      <w:r w:rsidRPr="00BA5541">
        <w:rPr>
          <w:rFonts w:ascii="Arial" w:hAnsi="Arial" w:cs="Arial"/>
          <w:sz w:val="24"/>
          <w:szCs w:val="24"/>
        </w:rPr>
        <w:lastRenderedPageBreak/>
        <w:t xml:space="preserve">с оказанием других предусмотренных договором лизинга оборудования услуг, а также доход лизингодателя. </w:t>
      </w:r>
    </w:p>
    <w:p w14:paraId="5661F92C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65172" w:rsidRPr="00BA5541">
        <w:rPr>
          <w:rFonts w:ascii="Arial" w:hAnsi="Arial" w:cs="Arial"/>
          <w:sz w:val="24"/>
          <w:szCs w:val="24"/>
        </w:rPr>
        <w:t>мет лизинга к лизингополучателю.</w:t>
      </w:r>
    </w:p>
    <w:p w14:paraId="07A0E03C" w14:textId="77777777" w:rsidR="00183FC9" w:rsidRPr="00BA5541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1.3. </w:t>
      </w:r>
      <w:r w:rsidR="00B85D0D" w:rsidRPr="00BA5541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BA5541">
        <w:rPr>
          <w:rFonts w:ascii="Arial" w:hAnsi="Arial" w:cs="Arial"/>
          <w:sz w:val="24"/>
          <w:szCs w:val="24"/>
        </w:rPr>
        <w:t xml:space="preserve">Администрация </w:t>
      </w:r>
      <w:r w:rsidR="009306D7" w:rsidRPr="00BA5541">
        <w:rPr>
          <w:rFonts w:ascii="Arial" w:hAnsi="Arial" w:cs="Arial"/>
          <w:sz w:val="24"/>
          <w:szCs w:val="24"/>
        </w:rPr>
        <w:t>Емельяновского района</w:t>
      </w:r>
      <w:r w:rsidR="00662349" w:rsidRPr="00BA5541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</w:t>
      </w:r>
      <w:r w:rsidRPr="00BA5541">
        <w:rPr>
          <w:rFonts w:ascii="Arial" w:hAnsi="Arial" w:cs="Arial"/>
          <w:sz w:val="24"/>
          <w:szCs w:val="24"/>
        </w:rPr>
        <w:t>.</w:t>
      </w:r>
    </w:p>
    <w:p w14:paraId="41C709B4" w14:textId="77777777" w:rsidR="00183FC9" w:rsidRPr="00BA5541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DE0598" w:rsidRPr="00BA5541">
        <w:rPr>
          <w:rFonts w:ascii="Arial" w:hAnsi="Arial" w:cs="Arial"/>
          <w:sz w:val="24"/>
          <w:szCs w:val="24"/>
        </w:rPr>
        <w:t xml:space="preserve">Емельяновский район </w:t>
      </w:r>
      <w:r w:rsidRPr="00BA5541">
        <w:rPr>
          <w:rFonts w:ascii="Arial" w:hAnsi="Arial" w:cs="Arial"/>
          <w:sz w:val="24"/>
          <w:szCs w:val="24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 w:rsidR="00FA1360" w:rsidRPr="00BA5541">
        <w:rPr>
          <w:rFonts w:ascii="Arial" w:hAnsi="Arial" w:cs="Arial"/>
          <w:sz w:val="24"/>
          <w:szCs w:val="24"/>
        </w:rPr>
        <w:t xml:space="preserve"> </w:t>
      </w:r>
      <w:r w:rsidR="00662349" w:rsidRPr="00BA5541">
        <w:rPr>
          <w:rFonts w:ascii="Arial" w:hAnsi="Arial" w:cs="Arial"/>
          <w:sz w:val="24"/>
          <w:szCs w:val="24"/>
        </w:rPr>
        <w:t>Г</w:t>
      </w:r>
      <w:r w:rsidRPr="00BA5541">
        <w:rPr>
          <w:rFonts w:ascii="Arial" w:hAnsi="Arial" w:cs="Arial"/>
          <w:sz w:val="24"/>
          <w:szCs w:val="24"/>
        </w:rPr>
        <w:t>лавному распорядителю</w:t>
      </w:r>
      <w:r w:rsidR="00662349" w:rsidRPr="00BA5541">
        <w:rPr>
          <w:rFonts w:ascii="Arial" w:hAnsi="Arial" w:cs="Arial"/>
          <w:sz w:val="24"/>
          <w:szCs w:val="24"/>
        </w:rPr>
        <w:t xml:space="preserve"> бюджетных </w:t>
      </w:r>
      <w:r w:rsidRPr="00BA5541">
        <w:rPr>
          <w:rFonts w:ascii="Arial" w:hAnsi="Arial" w:cs="Arial"/>
          <w:sz w:val="24"/>
          <w:szCs w:val="24"/>
        </w:rPr>
        <w:t>средств.</w:t>
      </w:r>
    </w:p>
    <w:p w14:paraId="0BCC292B" w14:textId="77777777" w:rsidR="00F111C0" w:rsidRPr="00BA5541" w:rsidRDefault="00F111C0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DE0598" w:rsidRPr="00BA554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0598" w:rsidRPr="00BA5541">
        <w:rPr>
          <w:rFonts w:ascii="Arial" w:hAnsi="Arial" w:cs="Arial"/>
          <w:color w:val="000000" w:themeColor="text1"/>
          <w:sz w:val="24"/>
          <w:szCs w:val="24"/>
        </w:rPr>
        <w:t>при наличии технической возможности</w:t>
      </w:r>
      <w:r w:rsidRPr="00BA5541">
        <w:rPr>
          <w:rFonts w:ascii="Arial" w:hAnsi="Arial" w:cs="Arial"/>
          <w:sz w:val="24"/>
          <w:szCs w:val="24"/>
          <w:lang w:eastAsia="ru-RU"/>
        </w:rPr>
        <w:t>.</w:t>
      </w:r>
    </w:p>
    <w:p w14:paraId="325403E1" w14:textId="77777777" w:rsidR="00DE083F" w:rsidRPr="00BA5541" w:rsidRDefault="00C045E2" w:rsidP="005C74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</w:t>
      </w:r>
      <w:r w:rsidR="00D859A2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>6</w:t>
      </w:r>
      <w:r w:rsidR="00D859A2" w:rsidRPr="00BA5541">
        <w:rPr>
          <w:rFonts w:ascii="Arial" w:hAnsi="Arial" w:cs="Arial"/>
          <w:sz w:val="24"/>
          <w:szCs w:val="24"/>
        </w:rPr>
        <w:t xml:space="preserve">. </w:t>
      </w:r>
      <w:r w:rsidR="00F50146" w:rsidRPr="00BA5541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DE083F" w:rsidRPr="00BA5541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="00F50146" w:rsidRPr="00BA5541">
        <w:rPr>
          <w:rFonts w:ascii="Arial" w:hAnsi="Arial" w:cs="Arial"/>
          <w:sz w:val="24"/>
          <w:szCs w:val="24"/>
        </w:rPr>
        <w:t xml:space="preserve">в целях </w:t>
      </w:r>
      <w:r w:rsidR="00E700AC" w:rsidRPr="00BA5541">
        <w:rPr>
          <w:rFonts w:ascii="Arial" w:hAnsi="Arial" w:cs="Arial"/>
          <w:sz w:val="24"/>
          <w:szCs w:val="24"/>
        </w:rPr>
        <w:t xml:space="preserve">возмещения затрат, </w:t>
      </w:r>
      <w:r w:rsidR="00D44824" w:rsidRPr="00BA5541">
        <w:rPr>
          <w:rFonts w:ascii="Arial" w:hAnsi="Arial" w:cs="Arial"/>
          <w:sz w:val="24"/>
          <w:szCs w:val="24"/>
        </w:rPr>
        <w:t>понесенных в течение календарного года, предшествующего году подачи</w:t>
      </w:r>
      <w:r w:rsidR="005C74F3" w:rsidRPr="00BA5541">
        <w:rPr>
          <w:rFonts w:ascii="Arial" w:hAnsi="Arial" w:cs="Arial"/>
          <w:sz w:val="24"/>
          <w:szCs w:val="24"/>
        </w:rPr>
        <w:t xml:space="preserve"> и </w:t>
      </w:r>
      <w:r w:rsidR="00D130D9" w:rsidRPr="00BA5541">
        <w:rPr>
          <w:rFonts w:ascii="Arial" w:hAnsi="Arial" w:cs="Arial"/>
          <w:sz w:val="24"/>
          <w:szCs w:val="24"/>
        </w:rPr>
        <w:t xml:space="preserve">в году подачи </w:t>
      </w:r>
      <w:r w:rsidR="00BA3658" w:rsidRPr="00BA5541">
        <w:rPr>
          <w:rFonts w:ascii="Arial" w:hAnsi="Arial" w:cs="Arial"/>
          <w:sz w:val="24"/>
          <w:szCs w:val="24"/>
        </w:rPr>
        <w:t xml:space="preserve">в период </w:t>
      </w:r>
      <w:r w:rsidR="00D44824" w:rsidRPr="00BA5541">
        <w:rPr>
          <w:rFonts w:ascii="Arial" w:hAnsi="Arial" w:cs="Arial"/>
          <w:sz w:val="24"/>
          <w:szCs w:val="24"/>
        </w:rPr>
        <w:t xml:space="preserve">до даты подачи в </w:t>
      </w:r>
      <w:r w:rsidR="008C62E4" w:rsidRPr="00BA5541">
        <w:rPr>
          <w:rFonts w:ascii="Arial" w:hAnsi="Arial" w:cs="Arial"/>
          <w:sz w:val="24"/>
          <w:szCs w:val="24"/>
        </w:rPr>
        <w:t xml:space="preserve">муниципальное казенное учреждение "Финансовое управление администрации Емельяновского района Красноярского края" (далее – МКУ «Финансовое управление») </w:t>
      </w:r>
      <w:r w:rsidR="00D44824" w:rsidRPr="00BA5541">
        <w:rPr>
          <w:rFonts w:ascii="Arial" w:hAnsi="Arial" w:cs="Arial"/>
          <w:sz w:val="24"/>
          <w:szCs w:val="24"/>
        </w:rPr>
        <w:t>заявления о предоставлении субсидии</w:t>
      </w:r>
      <w:r w:rsidR="00AA0C07" w:rsidRPr="00BA5541">
        <w:rPr>
          <w:rFonts w:ascii="Arial" w:hAnsi="Arial" w:cs="Arial"/>
          <w:sz w:val="24"/>
          <w:szCs w:val="24"/>
        </w:rPr>
        <w:t>.</w:t>
      </w:r>
    </w:p>
    <w:p w14:paraId="5C259D7D" w14:textId="77777777" w:rsidR="00DE083F" w:rsidRPr="00BA5541" w:rsidRDefault="00DE083F" w:rsidP="005C74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Для самозанятых граждан 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в </w:t>
      </w:r>
      <w:r w:rsidR="006E7EB1"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Pr="00BA5541">
        <w:rPr>
          <w:rFonts w:ascii="Arial" w:hAnsi="Arial" w:cs="Arial"/>
          <w:sz w:val="24"/>
          <w:szCs w:val="24"/>
        </w:rPr>
        <w:t xml:space="preserve"> заявления о предоставлении субсидии, но не ранее момента регистрации </w:t>
      </w:r>
      <w:r w:rsidR="00916B3D" w:rsidRPr="00BA5541">
        <w:rPr>
          <w:rFonts w:ascii="Arial" w:hAnsi="Arial" w:cs="Arial"/>
          <w:sz w:val="24"/>
          <w:szCs w:val="24"/>
        </w:rPr>
        <w:t>гражданина как самозанятого.</w:t>
      </w:r>
    </w:p>
    <w:p w14:paraId="2A179A94" w14:textId="77777777" w:rsidR="00E700AC" w:rsidRPr="00BA5541" w:rsidRDefault="00916B3D" w:rsidP="005C74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Вышеуказанные затраты должны быть</w:t>
      </w:r>
      <w:r w:rsidR="005C74F3" w:rsidRPr="00BA5541">
        <w:rPr>
          <w:rFonts w:ascii="Arial" w:hAnsi="Arial" w:cs="Arial"/>
          <w:sz w:val="24"/>
          <w:szCs w:val="24"/>
        </w:rPr>
        <w:t xml:space="preserve"> </w:t>
      </w:r>
      <w:r w:rsidR="00E700AC" w:rsidRPr="00BA5541">
        <w:rPr>
          <w:rFonts w:ascii="Arial" w:hAnsi="Arial" w:cs="Arial"/>
          <w:sz w:val="24"/>
          <w:szCs w:val="24"/>
        </w:rPr>
        <w:t xml:space="preserve">связанны с производством (реализацией) товаров, выполнением работ, оказанием услуг, в том числе: </w:t>
      </w:r>
    </w:p>
    <w:p w14:paraId="6691F542" w14:textId="77777777" w:rsidR="006603C3" w:rsidRPr="00BA5541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A5541">
        <w:rPr>
          <w:rFonts w:ascii="Arial" w:hAnsi="Arial" w:cs="Arial"/>
          <w:color w:val="000000"/>
          <w:sz w:val="24"/>
          <w:szCs w:val="24"/>
        </w:rPr>
        <w:t>подключение к инженерной инфраструктуре,</w:t>
      </w:r>
      <w:r w:rsidRPr="00BA554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текущий ремонт помещения;</w:t>
      </w:r>
    </w:p>
    <w:p w14:paraId="087AC87C" w14:textId="77777777" w:rsidR="006603C3" w:rsidRPr="00BA5541" w:rsidRDefault="006603C3" w:rsidP="0066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A5541">
        <w:rPr>
          <w:rFonts w:ascii="Arial" w:hAnsi="Arial" w:cs="Arial"/>
          <w:color w:val="000000" w:themeColor="text1"/>
          <w:sz w:val="24"/>
          <w:szCs w:val="24"/>
          <w:lang w:eastAsia="ru-RU"/>
        </w:rPr>
        <w:t>приобретение оборудования, мебели и оргтехники;</w:t>
      </w:r>
    </w:p>
    <w:p w14:paraId="6969F8EA" w14:textId="77777777" w:rsidR="006603C3" w:rsidRPr="00BA5541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уплата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BA5541">
        <w:rPr>
          <w:rFonts w:ascii="Arial" w:hAnsi="Arial" w:cs="Arial"/>
          <w:color w:val="000000" w:themeColor="text1"/>
          <w:sz w:val="24"/>
          <w:szCs w:val="24"/>
        </w:rPr>
        <w:t>сублизинга</w:t>
      </w:r>
      <w:proofErr w:type="spellEnd"/>
      <w:r w:rsidRPr="00BA5541">
        <w:rPr>
          <w:rFonts w:ascii="Arial" w:hAnsi="Arial" w:cs="Arial"/>
          <w:color w:val="000000" w:themeColor="text1"/>
          <w:sz w:val="24"/>
          <w:szCs w:val="24"/>
        </w:rPr>
        <w:t>) оборудования;</w:t>
      </w:r>
    </w:p>
    <w:p w14:paraId="217F07DF" w14:textId="77777777" w:rsidR="006603C3" w:rsidRPr="00BA5541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уплата процентов по кредитам на приобретение оборудования;</w:t>
      </w:r>
    </w:p>
    <w:p w14:paraId="215DA7D7" w14:textId="77777777" w:rsidR="006603C3" w:rsidRPr="00BA5541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14:paraId="20FCB4EE" w14:textId="77777777" w:rsidR="006603C3" w:rsidRPr="00BA5541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по профилактике новой коронавирусной инфекции (включая приобретение </w:t>
      </w:r>
      <w:proofErr w:type="spellStart"/>
      <w:r w:rsidRPr="00BA5541">
        <w:rPr>
          <w:rFonts w:ascii="Arial" w:hAnsi="Arial" w:cs="Arial"/>
          <w:color w:val="000000" w:themeColor="text1"/>
          <w:sz w:val="24"/>
          <w:szCs w:val="24"/>
        </w:rPr>
        <w:t>рециркуляторов</w:t>
      </w:r>
      <w:proofErr w:type="spellEnd"/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воздуха), приобретение средств индивидуальной защиты и дезинфицирующих (антисептических) средств.</w:t>
      </w:r>
    </w:p>
    <w:p w14:paraId="19B5CF6D" w14:textId="77777777" w:rsidR="00951183" w:rsidRPr="00BA5541" w:rsidRDefault="00951183" w:rsidP="00951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1.7. Способом проведения отбора является запрос предложений.</w:t>
      </w:r>
    </w:p>
    <w:p w14:paraId="6EE34E94" w14:textId="77777777" w:rsidR="00603FDC" w:rsidRPr="00BA5541" w:rsidRDefault="00C045E2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1.</w:t>
      </w:r>
      <w:r w:rsidR="00951183" w:rsidRPr="00BA5541">
        <w:rPr>
          <w:rFonts w:ascii="Arial" w:hAnsi="Arial" w:cs="Arial"/>
          <w:sz w:val="24"/>
          <w:szCs w:val="24"/>
        </w:rPr>
        <w:t>8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8962E7" w:rsidRPr="00BA5541">
        <w:rPr>
          <w:rFonts w:ascii="Arial" w:hAnsi="Arial" w:cs="Arial"/>
          <w:sz w:val="24"/>
          <w:szCs w:val="24"/>
        </w:rPr>
        <w:t>Субсидии предоставля</w:t>
      </w:r>
      <w:r w:rsidR="00746D40" w:rsidRPr="00BA5541">
        <w:rPr>
          <w:rFonts w:ascii="Arial" w:hAnsi="Arial" w:cs="Arial"/>
          <w:sz w:val="24"/>
          <w:szCs w:val="24"/>
        </w:rPr>
        <w:t>ю</w:t>
      </w:r>
      <w:r w:rsidR="008962E7" w:rsidRPr="00BA5541">
        <w:rPr>
          <w:rFonts w:ascii="Arial" w:hAnsi="Arial" w:cs="Arial"/>
          <w:sz w:val="24"/>
          <w:szCs w:val="24"/>
        </w:rPr>
        <w:t>тся на основ</w:t>
      </w:r>
      <w:r w:rsidR="00603FDC" w:rsidRPr="00BA5541">
        <w:rPr>
          <w:rFonts w:ascii="Arial" w:hAnsi="Arial" w:cs="Arial"/>
          <w:sz w:val="24"/>
          <w:szCs w:val="24"/>
        </w:rPr>
        <w:t xml:space="preserve">е отбора посредством запроса предложений на основании предложений (заявок), направленных участниками </w:t>
      </w:r>
      <w:r w:rsidR="00603FDC" w:rsidRPr="00BA5541">
        <w:rPr>
          <w:rFonts w:ascii="Arial" w:hAnsi="Arial" w:cs="Arial"/>
          <w:sz w:val="24"/>
          <w:szCs w:val="24"/>
        </w:rPr>
        <w:lastRenderedPageBreak/>
        <w:t>отбора для участия в отборе, исходя из соответствия получателя поддержки критериям и очередности поступления заявок на участие в отборе.</w:t>
      </w:r>
    </w:p>
    <w:p w14:paraId="214A76A2" w14:textId="77777777" w:rsidR="00603FDC" w:rsidRPr="00BA5541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Критериями отбора для субъектов малого и среднего предпринимательства являются:</w:t>
      </w:r>
    </w:p>
    <w:p w14:paraId="40B5E9DC" w14:textId="77777777" w:rsidR="00603FDC" w:rsidRPr="00BA5541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приложению № </w:t>
      </w:r>
      <w:r w:rsidR="007E7B75" w:rsidRPr="00BA5541">
        <w:rPr>
          <w:rFonts w:ascii="Arial" w:hAnsi="Arial" w:cs="Arial"/>
          <w:sz w:val="24"/>
          <w:szCs w:val="24"/>
        </w:rPr>
        <w:t>1</w:t>
      </w:r>
      <w:r w:rsidR="00AF0E0C" w:rsidRPr="00BA5541">
        <w:rPr>
          <w:rFonts w:ascii="Arial" w:hAnsi="Arial" w:cs="Arial"/>
          <w:sz w:val="24"/>
          <w:szCs w:val="24"/>
        </w:rPr>
        <w:t xml:space="preserve"> к настоящему Порядку</w:t>
      </w:r>
      <w:r w:rsidR="007E7B75" w:rsidRPr="00BA5541">
        <w:rPr>
          <w:rFonts w:ascii="Arial" w:hAnsi="Arial" w:cs="Arial"/>
          <w:sz w:val="24"/>
          <w:szCs w:val="24"/>
        </w:rPr>
        <w:t>;</w:t>
      </w:r>
    </w:p>
    <w:p w14:paraId="1DD981ED" w14:textId="77777777" w:rsidR="00603FDC" w:rsidRPr="00BA5541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</w:t>
      </w:r>
      <w:r w:rsidR="00003BE4" w:rsidRPr="00BA5541">
        <w:rPr>
          <w:rFonts w:ascii="Arial" w:hAnsi="Arial" w:cs="Arial"/>
          <w:sz w:val="24"/>
          <w:szCs w:val="24"/>
        </w:rPr>
        <w:t xml:space="preserve"> (далее - МРОТ)</w:t>
      </w:r>
      <w:r w:rsidRPr="00BA5541">
        <w:rPr>
          <w:rFonts w:ascii="Arial" w:hAnsi="Arial" w:cs="Arial"/>
          <w:sz w:val="24"/>
          <w:szCs w:val="24"/>
        </w:rPr>
        <w:t>;</w:t>
      </w:r>
    </w:p>
    <w:p w14:paraId="3C5A353E" w14:textId="77777777" w:rsidR="004F0972" w:rsidRPr="00BA5541" w:rsidRDefault="004F0972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наличие обязательства о сохранении</w:t>
      </w:r>
      <w:r w:rsidR="003A1FE4" w:rsidRPr="00BA5541">
        <w:rPr>
          <w:rFonts w:ascii="Arial" w:hAnsi="Arial" w:cs="Arial"/>
          <w:sz w:val="24"/>
          <w:szCs w:val="24"/>
        </w:rPr>
        <w:t xml:space="preserve"> получателем поддержки </w:t>
      </w:r>
      <w:r w:rsidR="00BD6621" w:rsidRPr="00BA5541">
        <w:rPr>
          <w:rFonts w:ascii="Arial" w:hAnsi="Arial" w:cs="Arial"/>
          <w:sz w:val="24"/>
          <w:szCs w:val="24"/>
        </w:rPr>
        <w:t xml:space="preserve">численности занятых </w:t>
      </w:r>
      <w:r w:rsidR="003A1FE4" w:rsidRPr="00BA5541">
        <w:rPr>
          <w:rFonts w:ascii="Arial" w:hAnsi="Arial" w:cs="Arial"/>
          <w:sz w:val="24"/>
          <w:szCs w:val="24"/>
        </w:rPr>
        <w:t>и заработной платы на уровне не ниже МРОТ.</w:t>
      </w:r>
    </w:p>
    <w:p w14:paraId="6BB964B0" w14:textId="77777777" w:rsidR="00603FDC" w:rsidRPr="00BA5541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в </w:t>
      </w:r>
      <w:r w:rsidR="00BE1203"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="007E7B75" w:rsidRPr="00BA5541">
        <w:rPr>
          <w:rFonts w:ascii="Arial" w:hAnsi="Arial" w:cs="Arial"/>
          <w:sz w:val="24"/>
          <w:szCs w:val="24"/>
        </w:rPr>
        <w:t>.</w:t>
      </w:r>
    </w:p>
    <w:p w14:paraId="4258939F" w14:textId="77777777" w:rsidR="00C045E2" w:rsidRPr="00BA5541" w:rsidRDefault="0095118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1.9</w:t>
      </w:r>
      <w:r w:rsidR="008962E7" w:rsidRPr="00BA5541">
        <w:rPr>
          <w:rFonts w:ascii="Arial" w:hAnsi="Arial" w:cs="Arial"/>
          <w:sz w:val="24"/>
          <w:szCs w:val="24"/>
        </w:rPr>
        <w:t xml:space="preserve">. </w:t>
      </w:r>
      <w:r w:rsidR="00C045E2" w:rsidRPr="00BA5541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BA5541">
        <w:rPr>
          <w:rFonts w:ascii="Arial" w:hAnsi="Arial" w:cs="Arial"/>
          <w:sz w:val="24"/>
          <w:szCs w:val="24"/>
        </w:rPr>
        <w:t xml:space="preserve">, </w:t>
      </w:r>
      <w:r w:rsidR="00E700AC" w:rsidRPr="00BA5541">
        <w:rPr>
          <w:rFonts w:ascii="Arial" w:hAnsi="Arial" w:cs="Arial"/>
          <w:sz w:val="24"/>
          <w:szCs w:val="24"/>
        </w:rPr>
        <w:t xml:space="preserve">имеющих право на получение субсидии, </w:t>
      </w:r>
      <w:r w:rsidR="00A93203" w:rsidRPr="00BA5541">
        <w:rPr>
          <w:rFonts w:ascii="Arial" w:hAnsi="Arial" w:cs="Arial"/>
          <w:sz w:val="24"/>
          <w:szCs w:val="24"/>
        </w:rPr>
        <w:t>-</w:t>
      </w:r>
      <w:r w:rsidR="00C045E2" w:rsidRPr="00BA5541">
        <w:rPr>
          <w:rFonts w:ascii="Arial" w:hAnsi="Arial" w:cs="Arial"/>
          <w:sz w:val="24"/>
          <w:szCs w:val="24"/>
        </w:rPr>
        <w:t xml:space="preserve"> субъекты малого и среднего предпринимательства</w:t>
      </w:r>
      <w:r w:rsidR="00E700AC" w:rsidRPr="00BA5541">
        <w:rPr>
          <w:rFonts w:ascii="Arial" w:hAnsi="Arial" w:cs="Arial"/>
          <w:sz w:val="24"/>
          <w:szCs w:val="24"/>
        </w:rPr>
        <w:t xml:space="preserve">, а также </w:t>
      </w:r>
      <w:r w:rsidR="00A93203" w:rsidRPr="00BA5541">
        <w:rPr>
          <w:rFonts w:ascii="Arial" w:hAnsi="Arial" w:cs="Arial"/>
          <w:sz w:val="24"/>
          <w:szCs w:val="24"/>
        </w:rPr>
        <w:t>самозанятые</w:t>
      </w:r>
      <w:r w:rsidR="00C948D8" w:rsidRPr="00BA5541">
        <w:rPr>
          <w:rFonts w:ascii="Arial" w:hAnsi="Arial" w:cs="Arial"/>
          <w:sz w:val="24"/>
          <w:szCs w:val="24"/>
        </w:rPr>
        <w:t xml:space="preserve"> граждане</w:t>
      </w:r>
      <w:r w:rsidR="00E700AC" w:rsidRPr="00BA5541">
        <w:rPr>
          <w:rFonts w:ascii="Arial" w:hAnsi="Arial" w:cs="Arial"/>
          <w:sz w:val="24"/>
          <w:szCs w:val="24"/>
        </w:rPr>
        <w:t>.</w:t>
      </w:r>
    </w:p>
    <w:p w14:paraId="5B2412F3" w14:textId="77777777" w:rsidR="00E700AC" w:rsidRPr="00BA5541" w:rsidRDefault="00E700A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1F7EC77" w14:textId="77777777" w:rsidR="00FB5F7C" w:rsidRPr="00BA5541" w:rsidRDefault="000A47DF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14:paraId="6F375231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8590E26" w14:textId="77777777" w:rsidR="00405400" w:rsidRPr="00BA5541" w:rsidRDefault="000A47DF" w:rsidP="00D378D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2.1. </w:t>
      </w:r>
      <w:r w:rsidR="00D378D1" w:rsidRPr="00BA5541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 </w:t>
      </w:r>
      <w:r w:rsidR="00405400" w:rsidRPr="00BA5541">
        <w:rPr>
          <w:rFonts w:ascii="Arial" w:hAnsi="Arial" w:cs="Arial"/>
          <w:sz w:val="24"/>
          <w:szCs w:val="24"/>
        </w:rPr>
        <w:t>на первое число месяца подачи заявки, указанной в пункте 2.</w:t>
      </w:r>
      <w:r w:rsidR="00D378D1" w:rsidRPr="00BA5541">
        <w:rPr>
          <w:rFonts w:ascii="Arial" w:hAnsi="Arial" w:cs="Arial"/>
          <w:sz w:val="24"/>
          <w:szCs w:val="24"/>
        </w:rPr>
        <w:t>6</w:t>
      </w:r>
      <w:r w:rsidR="00405400" w:rsidRPr="00BA5541">
        <w:rPr>
          <w:rFonts w:ascii="Arial" w:hAnsi="Arial" w:cs="Arial"/>
          <w:sz w:val="24"/>
          <w:szCs w:val="24"/>
        </w:rPr>
        <w:t>. Порядка, должны соответствовать следующим требованиям:</w:t>
      </w:r>
    </w:p>
    <w:p w14:paraId="4B809475" w14:textId="77777777" w:rsidR="00FD7E67" w:rsidRPr="00BA5541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ECC1F60" w14:textId="77777777" w:rsidR="000A47DF" w:rsidRPr="00BA5541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</w:t>
      </w:r>
      <w:r w:rsidR="00FD7E67" w:rsidRPr="00BA5541">
        <w:rPr>
          <w:rFonts w:ascii="Arial" w:hAnsi="Arial" w:cs="Arial"/>
          <w:sz w:val="24"/>
          <w:szCs w:val="24"/>
        </w:rPr>
        <w:t>местный</w:t>
      </w:r>
      <w:r w:rsidRPr="00BA5541">
        <w:rPr>
          <w:rFonts w:ascii="Arial" w:hAnsi="Arial" w:cs="Arial"/>
          <w:sz w:val="24"/>
          <w:szCs w:val="24"/>
        </w:rPr>
        <w:t xml:space="preserve">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BA5541">
        <w:rPr>
          <w:rFonts w:ascii="Arial" w:hAnsi="Arial" w:cs="Arial"/>
          <w:sz w:val="24"/>
          <w:szCs w:val="24"/>
        </w:rPr>
        <w:t>муниципальным образованием</w:t>
      </w:r>
      <w:r w:rsidRPr="00BA5541">
        <w:rPr>
          <w:rFonts w:ascii="Arial" w:hAnsi="Arial" w:cs="Arial"/>
          <w:sz w:val="24"/>
          <w:szCs w:val="24"/>
        </w:rPr>
        <w:t>;</w:t>
      </w:r>
    </w:p>
    <w:p w14:paraId="17DC7BAC" w14:textId="77777777" w:rsidR="00FD7E67" w:rsidRPr="00BA5541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юридические лица не должны находиться в процессе реорганизации</w:t>
      </w:r>
      <w:r w:rsidR="00C84517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C84517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а индивидуальные предприниматели не должны прекратить деятельность</w:t>
      </w:r>
      <w:r w:rsidR="00C84517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качестве индивидуального предпринимателя</w:t>
      </w:r>
      <w:r w:rsidR="009E79C1" w:rsidRPr="00BA5541">
        <w:rPr>
          <w:rFonts w:ascii="Arial" w:hAnsi="Arial" w:cs="Arial"/>
          <w:sz w:val="24"/>
          <w:szCs w:val="24"/>
        </w:rPr>
        <w:t>;</w:t>
      </w:r>
    </w:p>
    <w:p w14:paraId="00812824" w14:textId="77777777" w:rsidR="00FD7E67" w:rsidRPr="00BA5541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долж</w:t>
      </w:r>
      <w:r w:rsidR="004A5DFB" w:rsidRPr="00BA5541">
        <w:rPr>
          <w:rFonts w:ascii="Arial" w:hAnsi="Arial" w:cs="Arial"/>
          <w:sz w:val="24"/>
          <w:szCs w:val="24"/>
        </w:rPr>
        <w:t>е</w:t>
      </w:r>
      <w:r w:rsidR="009E79C1" w:rsidRPr="00BA5541">
        <w:rPr>
          <w:rFonts w:ascii="Arial" w:hAnsi="Arial" w:cs="Arial"/>
          <w:sz w:val="24"/>
          <w:szCs w:val="24"/>
        </w:rPr>
        <w:t>н</w:t>
      </w:r>
      <w:r w:rsidRPr="00BA5541">
        <w:rPr>
          <w:rFonts w:ascii="Arial" w:hAnsi="Arial" w:cs="Arial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="00D62670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D62670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совокупности превышает 50 процентов;</w:t>
      </w:r>
    </w:p>
    <w:p w14:paraId="75ED9875" w14:textId="77777777" w:rsidR="00FD7E67" w:rsidRPr="00BA5541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долж</w:t>
      </w:r>
      <w:r w:rsidR="004A5DFB" w:rsidRPr="00BA5541">
        <w:rPr>
          <w:rFonts w:ascii="Arial" w:hAnsi="Arial" w:cs="Arial"/>
          <w:sz w:val="24"/>
          <w:szCs w:val="24"/>
        </w:rPr>
        <w:t>е</w:t>
      </w:r>
      <w:r w:rsidR="009E79C1" w:rsidRPr="00BA5541">
        <w:rPr>
          <w:rFonts w:ascii="Arial" w:hAnsi="Arial" w:cs="Arial"/>
          <w:sz w:val="24"/>
          <w:szCs w:val="24"/>
        </w:rPr>
        <w:t>н</w:t>
      </w:r>
      <w:r w:rsidRPr="00BA5541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BA5541">
        <w:rPr>
          <w:rFonts w:ascii="Arial" w:hAnsi="Arial" w:cs="Arial"/>
          <w:sz w:val="24"/>
          <w:szCs w:val="24"/>
        </w:rPr>
        <w:t>местного</w:t>
      </w:r>
      <w:r w:rsidRPr="00BA5541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BA5541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BA5541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BA5541">
        <w:rPr>
          <w:rFonts w:ascii="Arial" w:hAnsi="Arial" w:cs="Arial"/>
          <w:sz w:val="24"/>
          <w:szCs w:val="24"/>
        </w:rPr>
        <w:t>6</w:t>
      </w:r>
      <w:r w:rsidR="00BE7053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Порядка;</w:t>
      </w:r>
    </w:p>
    <w:p w14:paraId="36FEC73A" w14:textId="77777777" w:rsidR="000A47DF" w:rsidRPr="00BA5541" w:rsidRDefault="0094180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9D1067" w:rsidRPr="00BA5541">
        <w:rPr>
          <w:rFonts w:ascii="Arial" w:hAnsi="Arial" w:cs="Arial"/>
          <w:sz w:val="24"/>
          <w:szCs w:val="24"/>
        </w:rPr>
        <w:t>;</w:t>
      </w:r>
    </w:p>
    <w:p w14:paraId="672DD1B6" w14:textId="77777777" w:rsidR="003C34CB" w:rsidRPr="00BA5541" w:rsidRDefault="003C34C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должен </w:t>
      </w:r>
      <w:r w:rsidR="00424659" w:rsidRPr="00BA5541">
        <w:rPr>
          <w:rFonts w:ascii="Arial" w:hAnsi="Arial" w:cs="Arial"/>
          <w:sz w:val="24"/>
          <w:szCs w:val="24"/>
        </w:rPr>
        <w:t xml:space="preserve">иметь </w:t>
      </w:r>
      <w:r w:rsidRPr="00BA5541">
        <w:rPr>
          <w:rFonts w:ascii="Arial" w:hAnsi="Arial" w:cs="Arial"/>
          <w:sz w:val="24"/>
          <w:szCs w:val="24"/>
        </w:rPr>
        <w:t>регистр</w:t>
      </w:r>
      <w:r w:rsidR="00424659" w:rsidRPr="00BA5541">
        <w:rPr>
          <w:rFonts w:ascii="Arial" w:hAnsi="Arial" w:cs="Arial"/>
          <w:sz w:val="24"/>
          <w:szCs w:val="24"/>
        </w:rPr>
        <w:t>ацию в качестве субъекта малого и среднего предпринимательства</w:t>
      </w:r>
      <w:r w:rsidRPr="00BA5541">
        <w:rPr>
          <w:rFonts w:ascii="Arial" w:hAnsi="Arial" w:cs="Arial"/>
          <w:sz w:val="24"/>
          <w:szCs w:val="24"/>
        </w:rPr>
        <w:t xml:space="preserve"> на территории Красноярского края и осуществлять деятельность на территории Емельяновского района;</w:t>
      </w:r>
    </w:p>
    <w:p w14:paraId="63D3248F" w14:textId="77777777" w:rsidR="00A32678" w:rsidRPr="00BA5541" w:rsidRDefault="003A1FE4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должен </w:t>
      </w:r>
      <w:r w:rsidR="0094180F" w:rsidRPr="00BA5541">
        <w:rPr>
          <w:rFonts w:ascii="Arial" w:hAnsi="Arial" w:cs="Arial"/>
          <w:sz w:val="24"/>
          <w:szCs w:val="24"/>
        </w:rPr>
        <w:t>осуществл</w:t>
      </w:r>
      <w:r w:rsidRPr="00BA5541">
        <w:rPr>
          <w:rFonts w:ascii="Arial" w:hAnsi="Arial" w:cs="Arial"/>
          <w:sz w:val="24"/>
          <w:szCs w:val="24"/>
        </w:rPr>
        <w:t>ять</w:t>
      </w:r>
      <w:r w:rsidR="0094180F" w:rsidRPr="00BA5541">
        <w:rPr>
          <w:rFonts w:ascii="Arial" w:hAnsi="Arial" w:cs="Arial"/>
          <w:sz w:val="24"/>
          <w:szCs w:val="24"/>
        </w:rPr>
        <w:t xml:space="preserve"> </w:t>
      </w:r>
      <w:r w:rsidR="00A32678" w:rsidRPr="00BA5541">
        <w:rPr>
          <w:rFonts w:ascii="Arial" w:hAnsi="Arial" w:cs="Arial"/>
          <w:sz w:val="24"/>
          <w:szCs w:val="24"/>
        </w:rPr>
        <w:t xml:space="preserve">приоритетные виды </w:t>
      </w:r>
      <w:r w:rsidR="0094180F" w:rsidRPr="00BA5541">
        <w:rPr>
          <w:rFonts w:ascii="Arial" w:hAnsi="Arial" w:cs="Arial"/>
          <w:sz w:val="24"/>
          <w:szCs w:val="24"/>
        </w:rPr>
        <w:t>деятельност</w:t>
      </w:r>
      <w:r w:rsidR="00A32678" w:rsidRPr="00BA5541">
        <w:rPr>
          <w:rFonts w:ascii="Arial" w:hAnsi="Arial" w:cs="Arial"/>
          <w:sz w:val="24"/>
          <w:szCs w:val="24"/>
        </w:rPr>
        <w:t>и, прописанные в пр</w:t>
      </w:r>
      <w:r w:rsidR="00405400" w:rsidRPr="00BA5541">
        <w:rPr>
          <w:rFonts w:ascii="Arial" w:hAnsi="Arial" w:cs="Arial"/>
          <w:sz w:val="24"/>
          <w:szCs w:val="24"/>
        </w:rPr>
        <w:t>иложении 1 к настоящему Порядку;</w:t>
      </w:r>
    </w:p>
    <w:p w14:paraId="362E5BF0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2.2. Поддержка не может оказываться в отношении заявителей - субъектов малого и среднего предпринимательства:</w:t>
      </w:r>
    </w:p>
    <w:p w14:paraId="2B89E5CC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4419441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14:paraId="42E176F3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осуществляющих предпринимательскую деятельность в сфере игорного бизнеса;</w:t>
      </w:r>
    </w:p>
    <w:p w14:paraId="5E9D3359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FC7CCD3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3F099F48" w14:textId="77777777" w:rsidR="00266398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включенных в Единый реестр субъектов малого и среднего предпринимательства;</w:t>
      </w:r>
    </w:p>
    <w:p w14:paraId="6F3064D2" w14:textId="77777777" w:rsidR="00266398" w:rsidRPr="00BA5541" w:rsidRDefault="00266398" w:rsidP="002663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имеющим задолженность по уплате налогов, сборов, страховых взносов, пеней, штрафов, процентов;</w:t>
      </w:r>
    </w:p>
    <w:p w14:paraId="2E98BA0F" w14:textId="77777777" w:rsidR="00266398" w:rsidRPr="00BA5541" w:rsidRDefault="00266398" w:rsidP="002663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качества жизни отдельных категорий граждан,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lastRenderedPageBreak/>
        <w:t>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507-п.</w:t>
      </w:r>
    </w:p>
    <w:p w14:paraId="3426AF56" w14:textId="77777777" w:rsidR="00266398" w:rsidRPr="00BA5541" w:rsidRDefault="00266398" w:rsidP="007638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2.3. Самозанятые </w:t>
      </w:r>
      <w:r w:rsidR="00405400" w:rsidRPr="00BA5541">
        <w:rPr>
          <w:rFonts w:ascii="Arial" w:hAnsi="Arial" w:cs="Arial"/>
          <w:sz w:val="24"/>
          <w:szCs w:val="24"/>
        </w:rPr>
        <w:t>граждане</w:t>
      </w:r>
      <w:r w:rsidRPr="00BA5541">
        <w:rPr>
          <w:rFonts w:ascii="Arial" w:hAnsi="Arial" w:cs="Arial"/>
          <w:sz w:val="24"/>
          <w:szCs w:val="24"/>
        </w:rPr>
        <w:t xml:space="preserve"> на момент подачи заявки, указанной в пункте 2.6. Порядка, должны соответствовать следующим требованиям:</w:t>
      </w:r>
    </w:p>
    <w:p w14:paraId="4B214092" w14:textId="77777777" w:rsidR="0076387D" w:rsidRPr="00BA5541" w:rsidRDefault="0076387D" w:rsidP="007638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должны иметь регистрацию в качестве самозанятого гражданина (не менее трех месяцев) на территории Красноярского края и осуществлять деятельность на территории Емельяновского района (в случае не совпадения адреса регистрации самозанятого гражданина с адресом осуществления им деятельности, предоставить подтверждение осуществления деятельности на территории Емельяновского района)</w:t>
      </w:r>
      <w:r w:rsidR="00266398" w:rsidRPr="00BA5541">
        <w:rPr>
          <w:rFonts w:ascii="Arial" w:hAnsi="Arial" w:cs="Arial"/>
          <w:sz w:val="24"/>
          <w:szCs w:val="24"/>
        </w:rPr>
        <w:t>;</w:t>
      </w:r>
    </w:p>
    <w:p w14:paraId="55B70212" w14:textId="77777777" w:rsidR="00266398" w:rsidRPr="00BA5541" w:rsidRDefault="00266398" w:rsidP="002663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должны осуществлять деятельность в сфере производства товаров (работ, услуг), за исключением видов деятельности, включенных в разделы B, D, E, G, K, L, M (за исключением класса 75), N, O, S (за 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14:paraId="68D74EFE" w14:textId="77777777" w:rsidR="008E0477" w:rsidRPr="00BA5541" w:rsidRDefault="00266398" w:rsidP="00266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2.4. Поддержка не может оказываться в отношении заявителей - </w:t>
      </w:r>
      <w:r w:rsidR="008E0477" w:rsidRPr="00BA5541">
        <w:rPr>
          <w:rFonts w:ascii="Arial" w:hAnsi="Arial" w:cs="Arial"/>
          <w:sz w:val="24"/>
          <w:szCs w:val="24"/>
        </w:rPr>
        <w:t>самозанятых граждан:</w:t>
      </w:r>
    </w:p>
    <w:p w14:paraId="26FE5A0A" w14:textId="77777777" w:rsidR="008E0477" w:rsidRPr="00BA5541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подтвердивших статус самозанятого гражданина;</w:t>
      </w:r>
    </w:p>
    <w:p w14:paraId="06D0FD77" w14:textId="77777777" w:rsidR="008E0477" w:rsidRPr="00BA5541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имеющим задолженность по уплате налогов, сборов, пеней, штрафов</w:t>
      </w:r>
      <w:r w:rsidR="00FA1360" w:rsidRPr="00BA554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A986AD1" w14:textId="77777777" w:rsidR="00FA1360" w:rsidRPr="00BA5541" w:rsidRDefault="00FA1360" w:rsidP="00FA1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являющихся получателями иных мер финансовой поддержки</w:t>
      </w:r>
      <w:r w:rsidR="00F93811" w:rsidRPr="00BA55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на осуществление предпринимательской деятельности, </w:t>
      </w:r>
      <w:r w:rsidR="00FA64D1" w:rsidRPr="00BA554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редоставляемой</w:t>
      </w:r>
      <w:r w:rsidR="00FA64D1" w:rsidRPr="00BA55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Правительства Красноярского края</w:t>
      </w:r>
      <w:r w:rsidR="00FA64D1" w:rsidRPr="00BA55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="00FA64D1" w:rsidRPr="00BA55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="00FA64D1" w:rsidRPr="00BA55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от 30.09.2013 № 507-п.</w:t>
      </w:r>
    </w:p>
    <w:p w14:paraId="64468A52" w14:textId="77777777" w:rsidR="00EE7CF5" w:rsidRPr="00BA5541" w:rsidRDefault="00FA2DFF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266398" w:rsidRPr="00BA5541">
        <w:rPr>
          <w:rFonts w:ascii="Arial" w:hAnsi="Arial" w:cs="Arial"/>
          <w:sz w:val="24"/>
          <w:szCs w:val="24"/>
        </w:rPr>
        <w:t>5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6F676E"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="00EE7CF5" w:rsidRPr="00BA5541">
        <w:rPr>
          <w:rFonts w:ascii="Arial" w:hAnsi="Arial" w:cs="Arial"/>
          <w:sz w:val="24"/>
          <w:szCs w:val="24"/>
        </w:rPr>
        <w:t xml:space="preserve"> не позднее </w:t>
      </w:r>
      <w:r w:rsidR="00204B32" w:rsidRPr="00BA5541">
        <w:rPr>
          <w:rFonts w:ascii="Arial" w:hAnsi="Arial" w:cs="Arial"/>
          <w:sz w:val="24"/>
          <w:szCs w:val="24"/>
        </w:rPr>
        <w:t>01 марта</w:t>
      </w:r>
      <w:r w:rsidR="008E0477" w:rsidRPr="00BA5541">
        <w:rPr>
          <w:rFonts w:ascii="Arial" w:hAnsi="Arial" w:cs="Arial"/>
          <w:sz w:val="24"/>
          <w:szCs w:val="24"/>
        </w:rPr>
        <w:t xml:space="preserve"> текущего финансового года</w:t>
      </w:r>
      <w:r w:rsidR="00EE7CF5" w:rsidRPr="00BA5541">
        <w:rPr>
          <w:rFonts w:ascii="Arial" w:hAnsi="Arial" w:cs="Arial"/>
          <w:sz w:val="24"/>
          <w:szCs w:val="24"/>
        </w:rPr>
        <w:t xml:space="preserve"> размещает информацию о проведении </w:t>
      </w:r>
      <w:r w:rsidR="008E1141" w:rsidRPr="00BA5541">
        <w:rPr>
          <w:rFonts w:ascii="Arial" w:hAnsi="Arial" w:cs="Arial"/>
          <w:sz w:val="24"/>
          <w:szCs w:val="24"/>
        </w:rPr>
        <w:t>отбора</w:t>
      </w:r>
      <w:r w:rsidR="000E0AE4" w:rsidRPr="00BA5541">
        <w:rPr>
          <w:rFonts w:ascii="Arial" w:hAnsi="Arial" w:cs="Arial"/>
          <w:sz w:val="24"/>
          <w:szCs w:val="24"/>
        </w:rPr>
        <w:t xml:space="preserve"> </w:t>
      </w:r>
      <w:r w:rsidR="00EE7CF5" w:rsidRPr="00BA5541">
        <w:rPr>
          <w:rFonts w:ascii="Arial" w:hAnsi="Arial" w:cs="Arial"/>
          <w:sz w:val="24"/>
          <w:szCs w:val="24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</w:t>
      </w:r>
      <w:r w:rsidR="000E0AE4" w:rsidRPr="00BA5541">
        <w:rPr>
          <w:rFonts w:ascii="Arial" w:hAnsi="Arial" w:cs="Arial"/>
          <w:sz w:val="24"/>
          <w:szCs w:val="24"/>
        </w:rPr>
        <w:t>при наличии технической возможности</w:t>
      </w:r>
      <w:r w:rsidR="00EE7CF5" w:rsidRPr="00BA5541">
        <w:rPr>
          <w:rFonts w:ascii="Arial" w:hAnsi="Arial" w:cs="Arial"/>
          <w:sz w:val="24"/>
          <w:szCs w:val="24"/>
        </w:rPr>
        <w:t>), а также при необходимости на официальном сайте главного распорядителя бюджетных средств</w:t>
      </w:r>
      <w:r w:rsidR="000E0AE4" w:rsidRPr="00BA5541">
        <w:rPr>
          <w:rFonts w:ascii="Arial" w:hAnsi="Arial" w:cs="Arial"/>
          <w:sz w:val="24"/>
          <w:szCs w:val="24"/>
        </w:rPr>
        <w:t xml:space="preserve"> </w:t>
      </w:r>
      <w:r w:rsidR="00EE7CF5" w:rsidRPr="00BA5541">
        <w:rPr>
          <w:rFonts w:ascii="Arial" w:hAnsi="Arial" w:cs="Arial"/>
          <w:sz w:val="24"/>
          <w:szCs w:val="24"/>
        </w:rPr>
        <w:t>в информационно-телекоммуникационной сети «Интернет» с указанием</w:t>
      </w:r>
      <w:r w:rsidR="000E0AE4" w:rsidRPr="00BA5541">
        <w:rPr>
          <w:rFonts w:ascii="Arial" w:hAnsi="Arial" w:cs="Arial"/>
          <w:sz w:val="24"/>
          <w:szCs w:val="24"/>
        </w:rPr>
        <w:t xml:space="preserve"> </w:t>
      </w:r>
      <w:r w:rsidR="00EE7CF5" w:rsidRPr="00BA5541">
        <w:rPr>
          <w:rFonts w:ascii="Arial" w:hAnsi="Arial" w:cs="Arial"/>
          <w:sz w:val="24"/>
          <w:szCs w:val="24"/>
        </w:rPr>
        <w:t>в объявлении о проведении отбора:</w:t>
      </w:r>
    </w:p>
    <w:p w14:paraId="0135670D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сроков проведения отбора;</w:t>
      </w:r>
    </w:p>
    <w:p w14:paraId="78BF097A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53DB9085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14:paraId="294425CB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366AB0AB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36085462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порядка подачи предложений (заявок) участниками отбора</w:t>
      </w:r>
      <w:r w:rsidR="000E0AE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и требований, предъявляемых к форме и содержанию предложений (заявок), подаваемых участниками отбора;</w:t>
      </w:r>
    </w:p>
    <w:p w14:paraId="7899F948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45FD3C83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14:paraId="1F074316" w14:textId="77777777" w:rsidR="00EE7CF5" w:rsidRPr="00BA5541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14:paraId="74A56021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293770" w:rsidRPr="00BA5541">
        <w:rPr>
          <w:rFonts w:ascii="Arial" w:hAnsi="Arial" w:cs="Arial"/>
          <w:sz w:val="24"/>
          <w:szCs w:val="24"/>
        </w:rPr>
        <w:t>6</w:t>
      </w:r>
      <w:r w:rsidRPr="00BA5541">
        <w:rPr>
          <w:rFonts w:ascii="Arial" w:hAnsi="Arial" w:cs="Arial"/>
          <w:sz w:val="24"/>
          <w:szCs w:val="24"/>
        </w:rPr>
        <w:t xml:space="preserve">. В целях получения субсидии субъекты малого и среднего предпринимательства, а также самозанятые граждане в сроки, указанные в информации о приеме заявок, представляют </w:t>
      </w:r>
      <w:r w:rsidR="00362AC7" w:rsidRPr="00BA5541">
        <w:rPr>
          <w:rFonts w:ascii="Arial" w:hAnsi="Arial" w:cs="Arial"/>
          <w:sz w:val="24"/>
          <w:szCs w:val="24"/>
        </w:rPr>
        <w:t>в МКУ «Финансовое управление»</w:t>
      </w:r>
      <w:r w:rsidRPr="00BA5541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663020, п. Емельяново, ул. Московская, 157,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12" w:history="1">
        <w:r w:rsidRPr="00BA5541">
          <w:rPr>
            <w:rStyle w:val="aa"/>
            <w:rFonts w:ascii="Arial" w:hAnsi="Arial" w:cs="Arial"/>
            <w:sz w:val="24"/>
            <w:szCs w:val="24"/>
          </w:rPr>
          <w:t>fin_eml@bk.ru</w:t>
        </w:r>
      </w:hyperlink>
      <w:r w:rsidRPr="00BA5541">
        <w:rPr>
          <w:rFonts w:ascii="Arial" w:hAnsi="Arial" w:cs="Arial"/>
          <w:sz w:val="24"/>
          <w:szCs w:val="24"/>
        </w:rPr>
        <w:t xml:space="preserve"> заявку, содержащую следующие документы (далее - заявка):</w:t>
      </w:r>
    </w:p>
    <w:bookmarkStart w:id="0" w:name="P137"/>
    <w:bookmarkEnd w:id="0"/>
    <w:p w14:paraId="0765DA96" w14:textId="77777777" w:rsidR="00BF54C3" w:rsidRPr="00BA5541" w:rsidRDefault="00CC377E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fldChar w:fldCharType="begin"/>
      </w:r>
      <w:r w:rsidR="00BF54C3" w:rsidRPr="00BA5541">
        <w:rPr>
          <w:rFonts w:ascii="Arial" w:hAnsi="Arial" w:cs="Arial"/>
          <w:sz w:val="24"/>
          <w:szCs w:val="24"/>
        </w:rPr>
        <w:instrText>HYPERLINK \l "P371"</w:instrText>
      </w:r>
      <w:r w:rsidRPr="00BA5541">
        <w:rPr>
          <w:rFonts w:ascii="Arial" w:hAnsi="Arial" w:cs="Arial"/>
          <w:sz w:val="24"/>
          <w:szCs w:val="24"/>
        </w:rPr>
        <w:fldChar w:fldCharType="separate"/>
      </w:r>
      <w:r w:rsidR="00BF54C3" w:rsidRPr="00BA5541">
        <w:rPr>
          <w:rFonts w:ascii="Arial" w:hAnsi="Arial" w:cs="Arial"/>
          <w:sz w:val="24"/>
          <w:szCs w:val="24"/>
        </w:rPr>
        <w:t>заявление</w:t>
      </w:r>
      <w:r w:rsidRPr="00BA5541">
        <w:rPr>
          <w:rFonts w:ascii="Arial" w:hAnsi="Arial" w:cs="Arial"/>
          <w:sz w:val="24"/>
          <w:szCs w:val="24"/>
        </w:rPr>
        <w:fldChar w:fldCharType="end"/>
      </w:r>
      <w:r w:rsidR="00BF54C3" w:rsidRPr="00BA5541">
        <w:rPr>
          <w:rFonts w:ascii="Arial" w:hAnsi="Arial" w:cs="Arial"/>
          <w:sz w:val="24"/>
          <w:szCs w:val="24"/>
        </w:rPr>
        <w:t xml:space="preserve"> на предоставление субсидии по форме согласно приложению № 2 к Порядку;</w:t>
      </w:r>
    </w:p>
    <w:p w14:paraId="697F6510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для затрат, связанных с подключением к инженерной инфраструктуре, текущий ремонт помещения</w:t>
      </w:r>
      <w:r w:rsidRPr="00BA5541">
        <w:rPr>
          <w:rFonts w:ascii="Arial" w:hAnsi="Arial" w:cs="Arial"/>
          <w:sz w:val="24"/>
          <w:szCs w:val="24"/>
        </w:rPr>
        <w:t>:</w:t>
      </w:r>
    </w:p>
    <w:p w14:paraId="5754F5F8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документ, подтверждающий право собственности на нежилые помещения, здания, строения, сооружения;</w:t>
      </w:r>
    </w:p>
    <w:p w14:paraId="716D1F28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договор аренды нежилых помещений, зданий, строений, сооружений;</w:t>
      </w:r>
    </w:p>
    <w:p w14:paraId="0251293C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в) копия договора об осуществлении подключения (технологического присоединения) с приложением технических условий, подтверждающего затраты заявителя;</w:t>
      </w:r>
    </w:p>
    <w:p w14:paraId="7EA7A541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</w:t>
      </w:r>
      <w:r w:rsidR="00BF54C3" w:rsidRPr="00BA5541">
        <w:rPr>
          <w:rFonts w:ascii="Arial" w:hAnsi="Arial" w:cs="Arial"/>
          <w:sz w:val="24"/>
          <w:szCs w:val="24"/>
        </w:rPr>
        <w:t>) копии платежных поручений и выписок из расчетных счетов, квитанций, и иных платежных документов, подтверждающих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14:paraId="007BB33E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</w:t>
      </w:r>
      <w:r w:rsidR="00BF54C3" w:rsidRPr="00BA5541">
        <w:rPr>
          <w:rFonts w:ascii="Arial" w:hAnsi="Arial" w:cs="Arial"/>
          <w:sz w:val="24"/>
          <w:szCs w:val="24"/>
        </w:rPr>
        <w:t>) копии акта о выполнении технических условий и (или) акта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14:paraId="2498090C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е</w:t>
      </w:r>
      <w:r w:rsidR="00BF54C3" w:rsidRPr="00BA5541">
        <w:rPr>
          <w:rFonts w:ascii="Arial" w:hAnsi="Arial" w:cs="Arial"/>
          <w:sz w:val="24"/>
          <w:szCs w:val="24"/>
        </w:rPr>
        <w:t>) дефектная ведомость (для оформления предполагаемых объемов работ по ремонту для целей планирования закупок материалов, работ, услуг);</w:t>
      </w:r>
    </w:p>
    <w:p w14:paraId="779FDBB0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ж</w:t>
      </w:r>
      <w:r w:rsidR="00BF54C3" w:rsidRPr="00BA5541">
        <w:rPr>
          <w:rFonts w:ascii="Arial" w:hAnsi="Arial" w:cs="Arial"/>
          <w:sz w:val="24"/>
          <w:szCs w:val="24"/>
        </w:rPr>
        <w:t>) акт осмотра имущества;</w:t>
      </w:r>
    </w:p>
    <w:p w14:paraId="4ABBDB79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</w:t>
      </w:r>
      <w:r w:rsidR="00BF54C3" w:rsidRPr="00BA5541">
        <w:rPr>
          <w:rFonts w:ascii="Arial" w:hAnsi="Arial" w:cs="Arial"/>
          <w:sz w:val="24"/>
          <w:szCs w:val="24"/>
        </w:rPr>
        <w:t xml:space="preserve">) договор подряда на выполнение строительных работ с приложением </w:t>
      </w:r>
      <w:r w:rsidR="00BF54C3" w:rsidRPr="00BA5541">
        <w:rPr>
          <w:rFonts w:ascii="Arial" w:hAnsi="Arial" w:cs="Arial"/>
          <w:sz w:val="24"/>
          <w:szCs w:val="24"/>
        </w:rPr>
        <w:lastRenderedPageBreak/>
        <w:t>технической документации и сметы, определяющей цену работ;</w:t>
      </w:r>
    </w:p>
    <w:p w14:paraId="23DF7BD0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и</w:t>
      </w:r>
      <w:r w:rsidR="00BF54C3" w:rsidRPr="00BA5541">
        <w:rPr>
          <w:rFonts w:ascii="Arial" w:hAnsi="Arial" w:cs="Arial"/>
          <w:sz w:val="24"/>
          <w:szCs w:val="24"/>
        </w:rPr>
        <w:t>) акт о приеме выполненных работ (форма КС-2);</w:t>
      </w:r>
    </w:p>
    <w:p w14:paraId="4F9D9FA5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</w:t>
      </w:r>
      <w:r w:rsidR="00BF54C3" w:rsidRPr="00BA5541">
        <w:rPr>
          <w:rFonts w:ascii="Arial" w:hAnsi="Arial" w:cs="Arial"/>
          <w:sz w:val="24"/>
          <w:szCs w:val="24"/>
        </w:rPr>
        <w:t>) справка о стоимости выполненных работ и затрат (форма КС-3)</w:t>
      </w:r>
    </w:p>
    <w:p w14:paraId="6D0268E9" w14:textId="77777777" w:rsidR="00BF54C3" w:rsidRPr="00BA5541" w:rsidRDefault="002A1411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л</w:t>
      </w:r>
      <w:r w:rsidR="00BF54C3" w:rsidRPr="00BA5541">
        <w:rPr>
          <w:rFonts w:ascii="Arial" w:hAnsi="Arial" w:cs="Arial"/>
          <w:sz w:val="24"/>
          <w:szCs w:val="24"/>
        </w:rPr>
        <w:t>) акт приема-сдачи отремонтированных, реконструированных и модернизированных объектов основных средств (ф. 0504103);</w:t>
      </w:r>
    </w:p>
    <w:p w14:paraId="107FA909" w14:textId="77777777" w:rsidR="00EE09FF" w:rsidRPr="00BA5541" w:rsidRDefault="002A1411" w:rsidP="00DE4B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м</w:t>
      </w:r>
      <w:r w:rsidR="00BF54C3" w:rsidRPr="00BA5541">
        <w:rPr>
          <w:rFonts w:ascii="Arial" w:hAnsi="Arial" w:cs="Arial"/>
          <w:sz w:val="24"/>
          <w:szCs w:val="24"/>
        </w:rPr>
        <w:t>)</w:t>
      </w:r>
      <w:r w:rsidR="00EE09FF" w:rsidRPr="00BA5541">
        <w:rPr>
          <w:rFonts w:ascii="Arial" w:hAnsi="Arial" w:cs="Arial"/>
          <w:sz w:val="24"/>
          <w:szCs w:val="24"/>
        </w:rPr>
        <w:t xml:space="preserve"> инвентарные карточки учета нефинансовых активов (ф. 0504031) и группового учета нефинансовых активов (ф. 0504032) (при наличии);</w:t>
      </w:r>
    </w:p>
    <w:p w14:paraId="0C847173" w14:textId="77777777" w:rsidR="00DE4BF7" w:rsidRPr="00BA5541" w:rsidRDefault="00EE09FF" w:rsidP="00DE4B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н)</w:t>
      </w:r>
      <w:r w:rsidR="00BF54C3" w:rsidRPr="00BA5541">
        <w:rPr>
          <w:rFonts w:ascii="Arial" w:hAnsi="Arial" w:cs="Arial"/>
          <w:sz w:val="24"/>
          <w:szCs w:val="24"/>
        </w:rPr>
        <w:t xml:space="preserve"> </w:t>
      </w:r>
      <w:r w:rsidR="00DE4BF7" w:rsidRPr="00BA5541">
        <w:rPr>
          <w:rFonts w:ascii="Arial" w:hAnsi="Arial" w:cs="Arial"/>
          <w:sz w:val="24"/>
          <w:szCs w:val="24"/>
        </w:rPr>
        <w:t>акт списания материальных запасов (ф. 0504230);</w:t>
      </w:r>
    </w:p>
    <w:p w14:paraId="5000FE93" w14:textId="77777777" w:rsidR="00DE4BF7" w:rsidRPr="00BA5541" w:rsidRDefault="00EE09FF" w:rsidP="00DE4B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</w:t>
      </w:r>
      <w:r w:rsidR="00BF54C3" w:rsidRPr="00BA5541">
        <w:rPr>
          <w:rFonts w:ascii="Arial" w:hAnsi="Arial" w:cs="Arial"/>
          <w:sz w:val="24"/>
          <w:szCs w:val="24"/>
        </w:rPr>
        <w:t>)</w:t>
      </w:r>
      <w:r w:rsidR="00DE4BF7" w:rsidRPr="00BA5541">
        <w:rPr>
          <w:rFonts w:ascii="Arial" w:hAnsi="Arial" w:cs="Arial"/>
          <w:sz w:val="24"/>
          <w:szCs w:val="24"/>
        </w:rPr>
        <w:t xml:space="preserve"> копии платежных поручений и выписок из расчетных счетов, квитанций, и иных платежных документов, подтверждающих затраты заявителя на дату подачи заявки на осуществление текущего ремонта помещения.</w:t>
      </w:r>
    </w:p>
    <w:p w14:paraId="51333746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 xml:space="preserve">для затрат, связанных с </w:t>
      </w:r>
      <w:r w:rsidRPr="00BA5541">
        <w:rPr>
          <w:rFonts w:ascii="Arial" w:hAnsi="Arial" w:cs="Arial"/>
          <w:i/>
          <w:color w:val="000000" w:themeColor="text1"/>
          <w:sz w:val="24"/>
          <w:szCs w:val="24"/>
        </w:rPr>
        <w:t>приобретением оборудования, мебели и оргтехники:</w:t>
      </w:r>
    </w:p>
    <w:p w14:paraId="34DC6B85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BA5541">
        <w:rPr>
          <w:rFonts w:ascii="Arial" w:hAnsi="Arial" w:cs="Arial"/>
          <w:sz w:val="24"/>
          <w:szCs w:val="24"/>
        </w:rPr>
        <w:t>копии договоров на приобретение оборудования, мебели, оргтехники;</w:t>
      </w:r>
    </w:p>
    <w:p w14:paraId="0715A729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платежные документы, подтверждающие оплату приобретенного оборудования, мебели, оргтехники: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 инкассовые поручения, платежные требования, платежные ордера произведенных затрат, в случае наличного расчета - кассовых (или товарных) чеков и (или) квитанций к приходным кассовым ордерам;</w:t>
      </w:r>
    </w:p>
    <w:p w14:paraId="64BA7B34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BA5541">
        <w:rPr>
          <w:rFonts w:ascii="Arial" w:hAnsi="Arial" w:cs="Arial"/>
          <w:sz w:val="24"/>
          <w:szCs w:val="24"/>
        </w:rPr>
        <w:t>копии товарных (товарно-транспортных) накладных;</w:t>
      </w:r>
    </w:p>
    <w:p w14:paraId="61155347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г) копии актов о приеме-передаче объектов основных средств;</w:t>
      </w:r>
    </w:p>
    <w:p w14:paraId="0A28BF63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д) копии технических паспортов (паспортов), технической документации на приобретенные объекты основных средств;</w:t>
      </w:r>
    </w:p>
    <w:p w14:paraId="5842DE5A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е) копии документов, подтверждающих постановку на баланс приобретенного оборудования.</w:t>
      </w:r>
    </w:p>
    <w:p w14:paraId="1859150A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для затрат, связанных с уплатой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BA5541">
        <w:rPr>
          <w:rFonts w:ascii="Arial" w:hAnsi="Arial" w:cs="Arial"/>
          <w:i/>
          <w:sz w:val="24"/>
          <w:szCs w:val="24"/>
        </w:rPr>
        <w:t>сублизинга</w:t>
      </w:r>
      <w:proofErr w:type="spellEnd"/>
      <w:r w:rsidRPr="00BA5541">
        <w:rPr>
          <w:rFonts w:ascii="Arial" w:hAnsi="Arial" w:cs="Arial"/>
          <w:i/>
          <w:sz w:val="24"/>
          <w:szCs w:val="24"/>
        </w:rPr>
        <w:t>) оборудования:</w:t>
      </w:r>
    </w:p>
    <w:p w14:paraId="2C88DB27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14:paraId="194C3BB1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документы, подтверждающие факт исполнения обязательств по уплате первого взноса (аванса) (справка из лизинговой компании об уплате лизинговых платежей);</w:t>
      </w:r>
    </w:p>
    <w:p w14:paraId="1C9AA495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в) копии документов, подтверждающих передачу предмета лизинга во временное владение и пользование;</w:t>
      </w:r>
    </w:p>
    <w:p w14:paraId="73A8B334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г) 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средств»;</w:t>
      </w:r>
    </w:p>
    <w:p w14:paraId="29EFD23F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д) 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оборудования.</w:t>
      </w:r>
    </w:p>
    <w:p w14:paraId="70617434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 xml:space="preserve">для затрат, связанных с </w:t>
      </w:r>
      <w:r w:rsidRPr="00BA5541">
        <w:rPr>
          <w:rFonts w:ascii="Arial" w:hAnsi="Arial" w:cs="Arial"/>
          <w:i/>
          <w:color w:val="000000" w:themeColor="text1"/>
          <w:sz w:val="24"/>
          <w:szCs w:val="24"/>
        </w:rPr>
        <w:t>уплатой процентов по кредитам на приобретение оборудования:</w:t>
      </w:r>
    </w:p>
    <w:p w14:paraId="65B3ED5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копия кредитного договора, выписка из ссудного счета и график погашения кредита, заверенные банком;</w:t>
      </w:r>
    </w:p>
    <w:p w14:paraId="42A6205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б) справка из Банка о начисленных и уплаченных процентах по кредиту;</w:t>
      </w:r>
    </w:p>
    <w:p w14:paraId="7A347B3B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в) документы, подтверждающие осуществление расходов по уплате процентов по кредиту (платежные поручения, инкассовые поручения, платежные требования, платежные ордера);</w:t>
      </w:r>
    </w:p>
    <w:p w14:paraId="4A687268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г) копии договоров (сделок), обеспечивающих приобретение оборудования, включая затраты на монтаж оборудования;</w:t>
      </w:r>
    </w:p>
    <w:p w14:paraId="23F9CFE2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д) 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средств»;</w:t>
      </w:r>
    </w:p>
    <w:p w14:paraId="41A8CB3F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е) 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оборудования.</w:t>
      </w:r>
    </w:p>
    <w:p w14:paraId="038A07E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для затрат, связанных с сертификацией (декларированием) продукции (продовольственного сырья, товаров, работ, услуг), лицензированием деятельности:</w:t>
      </w:r>
    </w:p>
    <w:p w14:paraId="615EF958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копия договора с аккредитованным центром по сертификации (декларированием) на проведение добровольной сертификации (декларирования) изготавливаемой продукции;</w:t>
      </w:r>
    </w:p>
    <w:p w14:paraId="1390948A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копия акта о выполнении работ;</w:t>
      </w:r>
    </w:p>
    <w:p w14:paraId="2C9F375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в) копия сертификата (декларации) соответствия продукции;</w:t>
      </w:r>
    </w:p>
    <w:p w14:paraId="731BE4B1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г) платежные документы, подтверждающие оплату услуг по сертификации (декларированием):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 инкассовые поручения, платежные требования, платежные ордера произведенных затрат, в случае наличного расчета - кассовых (или товарных) чеков и (или) квитанций к приходным кассовым ордерам.</w:t>
      </w:r>
    </w:p>
    <w:p w14:paraId="10214873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 xml:space="preserve">для затрат, связанных с проведением мероприятий по профилактике новой коронавирусной инфекции (включая приобретение </w:t>
      </w:r>
      <w:proofErr w:type="spellStart"/>
      <w:r w:rsidRPr="00BA5541">
        <w:rPr>
          <w:rFonts w:ascii="Arial" w:hAnsi="Arial" w:cs="Arial"/>
          <w:i/>
          <w:sz w:val="24"/>
          <w:szCs w:val="24"/>
        </w:rPr>
        <w:t>рециркуляторов</w:t>
      </w:r>
      <w:proofErr w:type="spellEnd"/>
      <w:r w:rsidRPr="00BA5541">
        <w:rPr>
          <w:rFonts w:ascii="Arial" w:hAnsi="Arial" w:cs="Arial"/>
          <w:i/>
          <w:sz w:val="24"/>
          <w:szCs w:val="24"/>
        </w:rPr>
        <w:t xml:space="preserve"> воздуха), приобретение средств индивидуальной защиты и дезинфицирующих (антисептических) средств:</w:t>
      </w:r>
    </w:p>
    <w:p w14:paraId="67E517DA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BA5541">
        <w:rPr>
          <w:rFonts w:ascii="Arial" w:hAnsi="Arial" w:cs="Arial"/>
          <w:sz w:val="24"/>
          <w:szCs w:val="24"/>
        </w:rPr>
        <w:t xml:space="preserve">копии договоров на приобретение </w:t>
      </w:r>
      <w:proofErr w:type="spellStart"/>
      <w:r w:rsidRPr="00BA5541">
        <w:rPr>
          <w:rFonts w:ascii="Arial" w:hAnsi="Arial" w:cs="Arial"/>
          <w:sz w:val="24"/>
          <w:szCs w:val="24"/>
        </w:rPr>
        <w:t>рециркуляторов</w:t>
      </w:r>
      <w:proofErr w:type="spellEnd"/>
      <w:r w:rsidRPr="00BA5541">
        <w:rPr>
          <w:rFonts w:ascii="Arial" w:hAnsi="Arial" w:cs="Arial"/>
          <w:sz w:val="24"/>
          <w:szCs w:val="24"/>
        </w:rPr>
        <w:t xml:space="preserve"> воздуха, средств индивидуальной защиты и дезинфицирующих (антисептических) средств;</w:t>
      </w:r>
    </w:p>
    <w:p w14:paraId="5AD0E940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б) платежные документы, подтверждающие оплату приобретенного </w:t>
      </w:r>
      <w:proofErr w:type="spellStart"/>
      <w:r w:rsidRPr="00BA5541">
        <w:rPr>
          <w:rFonts w:ascii="Arial" w:hAnsi="Arial" w:cs="Arial"/>
          <w:sz w:val="24"/>
          <w:szCs w:val="24"/>
        </w:rPr>
        <w:t>рециркуляторов</w:t>
      </w:r>
      <w:proofErr w:type="spellEnd"/>
      <w:r w:rsidRPr="00BA5541">
        <w:rPr>
          <w:rFonts w:ascii="Arial" w:hAnsi="Arial" w:cs="Arial"/>
          <w:sz w:val="24"/>
          <w:szCs w:val="24"/>
        </w:rPr>
        <w:t xml:space="preserve"> воздуха, средств индивидуальной защиты и дезинфицирующих (антисептических) средств: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 инкассовые поручения, платежные требования, платежные ордера произведенных затрат, в случае наличного расчета - кассовых (или товарных) чеков и (или) квитанций к приходным кассовым ордерам;</w:t>
      </w:r>
    </w:p>
    <w:p w14:paraId="1B911B09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BA5541">
        <w:rPr>
          <w:rFonts w:ascii="Arial" w:hAnsi="Arial" w:cs="Arial"/>
          <w:sz w:val="24"/>
          <w:szCs w:val="24"/>
        </w:rPr>
        <w:t>копии товарных (товарно-транспортных) накладных;</w:t>
      </w:r>
    </w:p>
    <w:p w14:paraId="28C6F97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г) копии актов о приеме-передаче объектов основных средств;</w:t>
      </w:r>
    </w:p>
    <w:p w14:paraId="745E2CB7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д) копии технических паспортов (паспортов), технической документации на приобретенные объекты основных средств;</w:t>
      </w:r>
    </w:p>
    <w:p w14:paraId="5BE64F6E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е) копии документов, подтверждающих постановку на баланс приобретенного оборудования.</w:t>
      </w:r>
    </w:p>
    <w:p w14:paraId="2D821EFB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Дополнительно:</w:t>
      </w:r>
    </w:p>
    <w:p w14:paraId="73EB4BDC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заявители, являющиеся субъектами малого и среднего предпринимательства, представляют:</w:t>
      </w:r>
    </w:p>
    <w:p w14:paraId="24CA3E78" w14:textId="77777777" w:rsidR="005E5557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выписку и</w:t>
      </w:r>
      <w:r w:rsidR="00D71803" w:rsidRPr="00BA5541">
        <w:rPr>
          <w:rFonts w:ascii="Arial" w:hAnsi="Arial" w:cs="Arial"/>
          <w:sz w:val="24"/>
          <w:szCs w:val="24"/>
        </w:rPr>
        <w:t>з штатного расписания, заверенную печатью и подписью руководителя</w:t>
      </w:r>
      <w:r w:rsidR="007F0357" w:rsidRPr="00BA5541">
        <w:rPr>
          <w:rFonts w:ascii="Arial" w:hAnsi="Arial" w:cs="Arial"/>
          <w:sz w:val="24"/>
          <w:szCs w:val="24"/>
        </w:rPr>
        <w:t>;</w:t>
      </w:r>
    </w:p>
    <w:p w14:paraId="7DCB4BB2" w14:textId="77777777" w:rsidR="00BF54C3" w:rsidRPr="00BA5541" w:rsidRDefault="005E5557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справку о среднемесячной заработной плате за отчетный финансовый год и истекший период текущего финансового года, заверенную печатью и подписью руководителя</w:t>
      </w:r>
      <w:r w:rsidR="00BF54C3" w:rsidRPr="00BA5541">
        <w:rPr>
          <w:rFonts w:ascii="Arial" w:hAnsi="Arial" w:cs="Arial"/>
          <w:sz w:val="24"/>
          <w:szCs w:val="24"/>
        </w:rPr>
        <w:t>;</w:t>
      </w:r>
    </w:p>
    <w:p w14:paraId="7B23DE27" w14:textId="77777777" w:rsidR="00BF54C3" w:rsidRPr="00BA5541" w:rsidRDefault="005E5557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</w:t>
      </w:r>
      <w:r w:rsidR="00BF54C3" w:rsidRPr="00BA5541">
        <w:rPr>
          <w:rFonts w:ascii="Arial" w:hAnsi="Arial" w:cs="Arial"/>
          <w:sz w:val="24"/>
          <w:szCs w:val="24"/>
        </w:rPr>
        <w:t xml:space="preserve">) обязательство </w:t>
      </w:r>
      <w:r w:rsidR="00D71803" w:rsidRPr="00BA5541">
        <w:rPr>
          <w:rFonts w:ascii="Arial" w:hAnsi="Arial" w:cs="Arial"/>
          <w:sz w:val="24"/>
          <w:szCs w:val="24"/>
        </w:rPr>
        <w:t>заявителя</w:t>
      </w:r>
      <w:r w:rsidR="00BF54C3" w:rsidRPr="00BA5541">
        <w:rPr>
          <w:rFonts w:ascii="Arial" w:hAnsi="Arial" w:cs="Arial"/>
          <w:sz w:val="24"/>
          <w:szCs w:val="24"/>
        </w:rPr>
        <w:t xml:space="preserve"> о сохранении численности занятых и уровня заработной платы не ниже МРОТ;</w:t>
      </w:r>
    </w:p>
    <w:p w14:paraId="2A0E6CFD" w14:textId="77777777" w:rsidR="00BF54C3" w:rsidRPr="00BA5541" w:rsidRDefault="005E5557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</w:t>
      </w:r>
      <w:r w:rsidR="00BF54C3" w:rsidRPr="00BA5541">
        <w:rPr>
          <w:rFonts w:ascii="Arial" w:hAnsi="Arial" w:cs="Arial"/>
          <w:sz w:val="24"/>
          <w:szCs w:val="24"/>
        </w:rPr>
        <w:t>) выписку из единого государственного реестра юридических лиц</w:t>
      </w:r>
      <w:r w:rsidR="00185F78" w:rsidRPr="00BA5541">
        <w:rPr>
          <w:rFonts w:ascii="Arial" w:hAnsi="Arial" w:cs="Arial"/>
          <w:sz w:val="24"/>
          <w:szCs w:val="24"/>
        </w:rPr>
        <w:t xml:space="preserve"> или индивидуальных предпринимателей</w:t>
      </w:r>
      <w:r w:rsidR="00BF54C3" w:rsidRPr="00BA5541">
        <w:rPr>
          <w:rFonts w:ascii="Arial" w:hAnsi="Arial" w:cs="Arial"/>
          <w:sz w:val="24"/>
          <w:szCs w:val="24"/>
        </w:rPr>
        <w:t xml:space="preserve">, полученную </w:t>
      </w:r>
      <w:r w:rsidR="00D71803" w:rsidRPr="00BA5541">
        <w:rPr>
          <w:rFonts w:ascii="Arial" w:hAnsi="Arial" w:cs="Arial"/>
          <w:sz w:val="24"/>
          <w:szCs w:val="24"/>
        </w:rPr>
        <w:t>заявителем</w:t>
      </w:r>
      <w:r w:rsidR="00BF54C3" w:rsidRPr="00BA5541">
        <w:rPr>
          <w:rFonts w:ascii="Arial" w:hAnsi="Arial" w:cs="Arial"/>
          <w:sz w:val="24"/>
          <w:szCs w:val="24"/>
        </w:rPr>
        <w:t xml:space="preserve"> не позднее 01 числа месяца подачи заявки</w:t>
      </w:r>
      <w:r w:rsidR="00115867" w:rsidRPr="00BA5541">
        <w:rPr>
          <w:rFonts w:ascii="Arial" w:hAnsi="Arial" w:cs="Arial"/>
          <w:sz w:val="24"/>
          <w:szCs w:val="24"/>
        </w:rPr>
        <w:t xml:space="preserve"> (представляется по собственной инициативе)</w:t>
      </w:r>
      <w:r w:rsidR="00BF54C3" w:rsidRPr="00BA5541">
        <w:rPr>
          <w:rFonts w:ascii="Arial" w:hAnsi="Arial" w:cs="Arial"/>
          <w:sz w:val="24"/>
          <w:szCs w:val="24"/>
        </w:rPr>
        <w:t>;</w:t>
      </w:r>
    </w:p>
    <w:p w14:paraId="0677F244" w14:textId="77777777" w:rsidR="00BF54C3" w:rsidRPr="00BA5541" w:rsidRDefault="005E5557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</w:t>
      </w:r>
      <w:r w:rsidR="00BF54C3" w:rsidRPr="00BA5541">
        <w:rPr>
          <w:rFonts w:ascii="Arial" w:hAnsi="Arial" w:cs="Arial"/>
          <w:sz w:val="24"/>
          <w:szCs w:val="24"/>
        </w:rPr>
        <w:t xml:space="preserve"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</w:t>
      </w:r>
      <w:r w:rsidR="00D71803" w:rsidRPr="00BA5541">
        <w:rPr>
          <w:rFonts w:ascii="Arial" w:hAnsi="Arial" w:cs="Arial"/>
          <w:sz w:val="24"/>
          <w:szCs w:val="24"/>
        </w:rPr>
        <w:t>заявителем</w:t>
      </w:r>
      <w:r w:rsidR="00BF54C3" w:rsidRPr="00BA5541">
        <w:rPr>
          <w:rFonts w:ascii="Arial" w:hAnsi="Arial" w:cs="Arial"/>
          <w:sz w:val="24"/>
          <w:szCs w:val="24"/>
        </w:rPr>
        <w:t xml:space="preserve"> не позднее 01 числа месяца подачи заявки</w:t>
      </w:r>
      <w:r w:rsidR="00C54552" w:rsidRPr="00BA5541">
        <w:rPr>
          <w:rFonts w:ascii="Arial" w:hAnsi="Arial" w:cs="Arial"/>
          <w:sz w:val="24"/>
          <w:szCs w:val="24"/>
        </w:rPr>
        <w:t xml:space="preserve"> (представляется по собственной инициативе);</w:t>
      </w:r>
    </w:p>
    <w:p w14:paraId="4295D1B3" w14:textId="77777777" w:rsidR="00BF54C3" w:rsidRPr="00BA5541" w:rsidRDefault="00E216A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е</w:t>
      </w:r>
      <w:r w:rsidR="00BF54C3" w:rsidRPr="00BA5541">
        <w:rPr>
          <w:rFonts w:ascii="Arial" w:hAnsi="Arial" w:cs="Arial"/>
          <w:sz w:val="24"/>
          <w:szCs w:val="24"/>
        </w:rPr>
        <w:t xml:space="preserve">) юридические лица и индивидуальные предприниматели, осуществляющие бухгалтерский учет в соответствии с Федеральным законом от 06.12.2011 N 402-ФЗ "О бухгалтерском учете" (далее - Федеральный закон N 402-ФЗ), представляют промежуточную бухгалтерскую отчетность (бухгалтерский баланс и отчет о финансовых результатах) </w:t>
      </w:r>
      <w:r w:rsidR="00934C76" w:rsidRPr="00BA5541">
        <w:rPr>
          <w:rFonts w:ascii="Arial" w:hAnsi="Arial" w:cs="Arial"/>
          <w:sz w:val="24"/>
          <w:szCs w:val="24"/>
        </w:rPr>
        <w:t>(за предшествующий календарный год и последний отчетный период)</w:t>
      </w:r>
      <w:r w:rsidR="00BF54C3" w:rsidRPr="00BA5541">
        <w:rPr>
          <w:rFonts w:ascii="Arial" w:hAnsi="Arial" w:cs="Arial"/>
          <w:sz w:val="24"/>
          <w:szCs w:val="24"/>
        </w:rPr>
        <w:t>;</w:t>
      </w:r>
    </w:p>
    <w:p w14:paraId="089AA64F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индивидуальные предприниматели, применяющие общую систему налогообложения и не осуществляющие бухгалтерский учет в соответствии со статьей 6 Федерального закона N 402-ФЗ, представляют копии книги учета доходов и расходов и хозяйственных операций индивидуального предпринимателя </w:t>
      </w:r>
      <w:r w:rsidR="00934C76" w:rsidRPr="00BA5541">
        <w:rPr>
          <w:rFonts w:ascii="Arial" w:hAnsi="Arial" w:cs="Arial"/>
          <w:sz w:val="24"/>
          <w:szCs w:val="24"/>
        </w:rPr>
        <w:t>(за предшествующий календарный год и последний отчетный период)</w:t>
      </w:r>
      <w:r w:rsidRPr="00BA5541">
        <w:rPr>
          <w:rFonts w:ascii="Arial" w:hAnsi="Arial" w:cs="Arial"/>
          <w:sz w:val="24"/>
          <w:szCs w:val="24"/>
        </w:rPr>
        <w:t>;</w:t>
      </w:r>
    </w:p>
    <w:p w14:paraId="2FEAD5DA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налогоплательщики, применяющие упрощенную систему налогообложения, представляют копии книги учета доходов и расходов организаций и индивидуальных предпринимателей, применяющих упр</w:t>
      </w:r>
      <w:r w:rsidR="00934C76" w:rsidRPr="00BA5541">
        <w:rPr>
          <w:rFonts w:ascii="Arial" w:hAnsi="Arial" w:cs="Arial"/>
          <w:sz w:val="24"/>
          <w:szCs w:val="24"/>
        </w:rPr>
        <w:t>ощенную систему налогообложения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934C76" w:rsidRPr="00BA5541">
        <w:rPr>
          <w:rFonts w:ascii="Arial" w:hAnsi="Arial" w:cs="Arial"/>
          <w:sz w:val="24"/>
          <w:szCs w:val="24"/>
        </w:rPr>
        <w:t>(за предшествующий календарный год и последний отчетный период)</w:t>
      </w:r>
      <w:r w:rsidRPr="00BA5541">
        <w:rPr>
          <w:rFonts w:ascii="Arial" w:hAnsi="Arial" w:cs="Arial"/>
          <w:sz w:val="24"/>
          <w:szCs w:val="24"/>
        </w:rPr>
        <w:t>;</w:t>
      </w:r>
    </w:p>
    <w:p w14:paraId="5F1AEC07" w14:textId="77777777" w:rsidR="00BF54C3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</w:t>
      </w:r>
      <w:r w:rsidR="00934C76" w:rsidRPr="00BA5541">
        <w:rPr>
          <w:rFonts w:ascii="Arial" w:hAnsi="Arial" w:cs="Arial"/>
          <w:sz w:val="24"/>
          <w:szCs w:val="24"/>
        </w:rPr>
        <w:t>тентную систему налогообложения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934C76" w:rsidRPr="00BA5541">
        <w:rPr>
          <w:rFonts w:ascii="Arial" w:hAnsi="Arial" w:cs="Arial"/>
          <w:sz w:val="24"/>
          <w:szCs w:val="24"/>
        </w:rPr>
        <w:t>(за предшествующий календарный год и последний отчетный период)</w:t>
      </w:r>
      <w:r w:rsidRPr="00BA5541">
        <w:rPr>
          <w:rFonts w:ascii="Arial" w:hAnsi="Arial" w:cs="Arial"/>
          <w:sz w:val="24"/>
          <w:szCs w:val="24"/>
        </w:rPr>
        <w:t>;</w:t>
      </w:r>
    </w:p>
    <w:p w14:paraId="26DDAE99" w14:textId="77777777" w:rsidR="00BF54C3" w:rsidRPr="00BA5541" w:rsidRDefault="00E216A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ж</w:t>
      </w:r>
      <w:r w:rsidR="00BF54C3" w:rsidRPr="00BA5541">
        <w:rPr>
          <w:rFonts w:ascii="Arial" w:hAnsi="Arial" w:cs="Arial"/>
          <w:sz w:val="24"/>
          <w:szCs w:val="24"/>
        </w:rPr>
        <w:t>) справку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согласно приложения №3 к настоящему Порядку (за предшествующий календарный год и последний отчетный период);</w:t>
      </w:r>
    </w:p>
    <w:p w14:paraId="217FE632" w14:textId="77777777" w:rsidR="00B6080D" w:rsidRPr="00BA5541" w:rsidRDefault="00E216A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</w:t>
      </w:r>
      <w:r w:rsidR="00BF54C3" w:rsidRPr="00BA5541">
        <w:rPr>
          <w:rFonts w:ascii="Arial" w:hAnsi="Arial" w:cs="Arial"/>
          <w:sz w:val="24"/>
          <w:szCs w:val="24"/>
        </w:rPr>
        <w:t>) расчет по страховым взносам</w:t>
      </w:r>
      <w:r w:rsidR="00B6080D" w:rsidRPr="00BA5541">
        <w:rPr>
          <w:rFonts w:ascii="Arial" w:hAnsi="Arial" w:cs="Arial"/>
          <w:sz w:val="24"/>
          <w:szCs w:val="24"/>
        </w:rPr>
        <w:t xml:space="preserve"> (за предшествующий календарный год и последний отчетный период):</w:t>
      </w:r>
    </w:p>
    <w:p w14:paraId="42AED1FF" w14:textId="77777777" w:rsidR="00BF54C3" w:rsidRPr="00BA5541" w:rsidRDefault="00B6080D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за 2021 год </w:t>
      </w:r>
      <w:r w:rsidR="00BF54C3" w:rsidRPr="00BA5541">
        <w:rPr>
          <w:rFonts w:ascii="Arial" w:hAnsi="Arial" w:cs="Arial"/>
          <w:sz w:val="24"/>
          <w:szCs w:val="24"/>
        </w:rPr>
        <w:t xml:space="preserve">по форме, утвержденной Приказом </w:t>
      </w:r>
      <w:r w:rsidR="00502079" w:rsidRPr="00BA5541">
        <w:rPr>
          <w:rFonts w:ascii="Arial" w:hAnsi="Arial" w:cs="Arial"/>
          <w:sz w:val="24"/>
          <w:szCs w:val="24"/>
        </w:rPr>
        <w:t xml:space="preserve">ФНС России </w:t>
      </w:r>
      <w:r w:rsidR="00BF54C3" w:rsidRPr="00BA5541">
        <w:rPr>
          <w:rFonts w:ascii="Arial" w:hAnsi="Arial" w:cs="Arial"/>
          <w:sz w:val="24"/>
          <w:szCs w:val="24"/>
        </w:rPr>
        <w:t>от 15.10.2020 N ЕД-7-11/751@ (форма по КНД 1151111), с отметкой налогового органа о ее</w:t>
      </w:r>
      <w:r w:rsidRPr="00BA5541">
        <w:rPr>
          <w:rFonts w:ascii="Arial" w:hAnsi="Arial" w:cs="Arial"/>
          <w:sz w:val="24"/>
          <w:szCs w:val="24"/>
        </w:rPr>
        <w:t xml:space="preserve"> принятии или копия такой формы;</w:t>
      </w:r>
    </w:p>
    <w:p w14:paraId="47BB0891" w14:textId="77777777" w:rsidR="00530EE7" w:rsidRPr="00BA5541" w:rsidRDefault="00B6080D" w:rsidP="00530E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начиная с 2022 года </w:t>
      </w:r>
      <w:r w:rsidR="004955C0" w:rsidRPr="00BA5541">
        <w:rPr>
          <w:rFonts w:ascii="Arial" w:hAnsi="Arial" w:cs="Arial"/>
          <w:sz w:val="24"/>
          <w:szCs w:val="24"/>
        </w:rPr>
        <w:t>по форме, утвержденной Приказом ФНС России от 06.10.2021 N ЕД-7-11/875@ (форма по КНД 1151111), с отметкой налогового органа о ее</w:t>
      </w:r>
      <w:r w:rsidRPr="00BA5541">
        <w:rPr>
          <w:rFonts w:ascii="Arial" w:hAnsi="Arial" w:cs="Arial"/>
          <w:sz w:val="24"/>
          <w:szCs w:val="24"/>
        </w:rPr>
        <w:t xml:space="preserve"> принятии или копия такой формы;</w:t>
      </w:r>
    </w:p>
    <w:p w14:paraId="6D446FD9" w14:textId="77777777" w:rsidR="00BF54C3" w:rsidRPr="00BA5541" w:rsidRDefault="00E216A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и</w:t>
      </w:r>
      <w:r w:rsidR="00BF54C3" w:rsidRPr="00BA5541">
        <w:rPr>
          <w:rFonts w:ascii="Arial" w:hAnsi="Arial" w:cs="Arial"/>
          <w:sz w:val="24"/>
          <w:szCs w:val="24"/>
        </w:rPr>
        <w:t xml:space="preserve">) документ, подтверждающий полномочия представителя </w:t>
      </w:r>
      <w:r w:rsidR="005A090C" w:rsidRPr="00BA5541">
        <w:rPr>
          <w:rFonts w:ascii="Arial" w:hAnsi="Arial" w:cs="Arial"/>
          <w:sz w:val="24"/>
          <w:szCs w:val="24"/>
        </w:rPr>
        <w:t>заявителя</w:t>
      </w:r>
      <w:r w:rsidR="00BF54C3" w:rsidRPr="00BA5541">
        <w:rPr>
          <w:rFonts w:ascii="Arial" w:hAnsi="Arial" w:cs="Arial"/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5A090C" w:rsidRPr="00BA5541">
        <w:rPr>
          <w:rFonts w:ascii="Arial" w:hAnsi="Arial" w:cs="Arial"/>
          <w:sz w:val="24"/>
          <w:szCs w:val="24"/>
        </w:rPr>
        <w:t>заявителя</w:t>
      </w:r>
      <w:r w:rsidR="00BF54C3" w:rsidRPr="00BA5541">
        <w:rPr>
          <w:rFonts w:ascii="Arial" w:hAnsi="Arial" w:cs="Arial"/>
          <w:sz w:val="24"/>
          <w:szCs w:val="24"/>
        </w:rPr>
        <w:t xml:space="preserve"> (не позднее 01 числа месяца подачи заявки);</w:t>
      </w:r>
    </w:p>
    <w:p w14:paraId="7583DB7A" w14:textId="77777777" w:rsidR="008200DB" w:rsidRPr="00BA5541" w:rsidRDefault="00BF54C3" w:rsidP="00BF54C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заявители, являющиеся самозанятыми гражданами, представляют</w:t>
      </w:r>
      <w:r w:rsidR="008200DB" w:rsidRPr="00BA5541">
        <w:rPr>
          <w:rFonts w:ascii="Arial" w:hAnsi="Arial" w:cs="Arial"/>
          <w:i/>
          <w:sz w:val="24"/>
          <w:szCs w:val="24"/>
        </w:rPr>
        <w:t>:</w:t>
      </w:r>
    </w:p>
    <w:p w14:paraId="5E87DD11" w14:textId="77777777" w:rsidR="008200DB" w:rsidRPr="00BA5541" w:rsidRDefault="008200D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а) копию паспорта или иного документа, удостоверяющего личность представителя </w:t>
      </w:r>
      <w:r w:rsidR="00A27010" w:rsidRPr="00BA5541">
        <w:rPr>
          <w:rFonts w:ascii="Arial" w:hAnsi="Arial" w:cs="Arial"/>
          <w:sz w:val="24"/>
          <w:szCs w:val="24"/>
        </w:rPr>
        <w:t>заявителя</w:t>
      </w:r>
      <w:r w:rsidRPr="00BA5541">
        <w:rPr>
          <w:rFonts w:ascii="Arial" w:hAnsi="Arial" w:cs="Arial"/>
          <w:sz w:val="24"/>
          <w:szCs w:val="24"/>
        </w:rPr>
        <w:t>;</w:t>
      </w:r>
    </w:p>
    <w:p w14:paraId="1D38B7DC" w14:textId="77777777" w:rsidR="00BF54C3" w:rsidRPr="00BA5541" w:rsidRDefault="008200DB" w:rsidP="00BF5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б) </w:t>
      </w:r>
      <w:r w:rsidR="00BF54C3" w:rsidRPr="00BA5541">
        <w:rPr>
          <w:rFonts w:ascii="Arial" w:hAnsi="Arial" w:cs="Arial"/>
          <w:sz w:val="24"/>
          <w:szCs w:val="24"/>
        </w:rPr>
        <w:t>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 справку о полученных доходах и уплаченных налогах (форма КНД 1122036).</w:t>
      </w:r>
      <w:r w:rsidR="00D35B38" w:rsidRPr="00BA5541">
        <w:rPr>
          <w:rFonts w:ascii="Arial" w:hAnsi="Arial" w:cs="Arial"/>
          <w:sz w:val="24"/>
          <w:szCs w:val="24"/>
        </w:rPr>
        <w:t xml:space="preserve"> Дата выдачи справок – не старше 5 дней на момент подачи заявки.</w:t>
      </w:r>
    </w:p>
    <w:p w14:paraId="23F22EDE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293770" w:rsidRPr="00BA5541">
        <w:rPr>
          <w:rFonts w:ascii="Arial" w:hAnsi="Arial" w:cs="Arial"/>
          <w:sz w:val="24"/>
          <w:szCs w:val="24"/>
        </w:rPr>
        <w:t>7</w:t>
      </w:r>
      <w:r w:rsidR="00894A79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894A79" w:rsidRPr="00BA5541">
        <w:rPr>
          <w:rFonts w:ascii="Arial" w:hAnsi="Arial" w:cs="Arial"/>
          <w:sz w:val="24"/>
          <w:szCs w:val="24"/>
        </w:rPr>
        <w:t>Копии</w:t>
      </w:r>
      <w:r w:rsidRPr="00BA5541">
        <w:rPr>
          <w:rFonts w:ascii="Arial" w:hAnsi="Arial" w:cs="Arial"/>
          <w:sz w:val="24"/>
          <w:szCs w:val="24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14:paraId="1CFCBA1D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552EFE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14:paraId="267CBE9B" w14:textId="77777777" w:rsidR="00BE103D" w:rsidRPr="00BA5541" w:rsidRDefault="00894A79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2.</w:t>
      </w:r>
      <w:r w:rsidR="00293770" w:rsidRPr="00BA5541">
        <w:rPr>
          <w:rFonts w:ascii="Arial" w:hAnsi="Arial" w:cs="Arial"/>
          <w:b w:val="0"/>
          <w:sz w:val="24"/>
          <w:szCs w:val="24"/>
        </w:rPr>
        <w:t>8</w:t>
      </w:r>
      <w:r w:rsidRPr="00BA5541">
        <w:rPr>
          <w:rFonts w:ascii="Arial" w:hAnsi="Arial" w:cs="Arial"/>
          <w:b w:val="0"/>
          <w:sz w:val="24"/>
          <w:szCs w:val="24"/>
        </w:rPr>
        <w:t xml:space="preserve">. </w:t>
      </w:r>
      <w:r w:rsidR="00FB5F7C" w:rsidRPr="00BA5541">
        <w:rPr>
          <w:rFonts w:ascii="Arial" w:hAnsi="Arial" w:cs="Arial"/>
          <w:b w:val="0"/>
          <w:sz w:val="24"/>
          <w:szCs w:val="24"/>
        </w:rPr>
        <w:t>Заяв</w:t>
      </w:r>
      <w:r w:rsidRPr="00BA5541">
        <w:rPr>
          <w:rFonts w:ascii="Arial" w:hAnsi="Arial" w:cs="Arial"/>
          <w:b w:val="0"/>
          <w:sz w:val="24"/>
          <w:szCs w:val="24"/>
        </w:rPr>
        <w:t>ка</w:t>
      </w:r>
      <w:r w:rsidR="00FB5F7C" w:rsidRPr="00BA5541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F0614B" w:rsidRPr="00BA5541">
        <w:rPr>
          <w:rFonts w:ascii="Arial" w:hAnsi="Arial" w:cs="Arial"/>
          <w:b w:val="0"/>
          <w:sz w:val="24"/>
          <w:szCs w:val="24"/>
        </w:rPr>
        <w:t>МКУ «Финансовое управление»</w:t>
      </w:r>
      <w:r w:rsidR="00FB5F7C" w:rsidRPr="00BA5541">
        <w:rPr>
          <w:rFonts w:ascii="Arial" w:hAnsi="Arial" w:cs="Arial"/>
          <w:b w:val="0"/>
          <w:sz w:val="24"/>
          <w:szCs w:val="24"/>
        </w:rPr>
        <w:t xml:space="preserve"> в течение одного рабочего дня с момента приема документов.</w:t>
      </w:r>
    </w:p>
    <w:p w14:paraId="1AA91282" w14:textId="77777777" w:rsidR="00FB5F7C" w:rsidRPr="00BA5541" w:rsidRDefault="00894A79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BA5541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BA5541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BA5541">
        <w:rPr>
          <w:rFonts w:ascii="Arial" w:hAnsi="Arial" w:cs="Arial"/>
          <w:b w:val="0"/>
          <w:sz w:val="24"/>
          <w:szCs w:val="24"/>
        </w:rPr>
        <w:t>расписк</w:t>
      </w:r>
      <w:r w:rsidRPr="00BA5541">
        <w:rPr>
          <w:rFonts w:ascii="Arial" w:hAnsi="Arial" w:cs="Arial"/>
          <w:b w:val="0"/>
          <w:sz w:val="24"/>
          <w:szCs w:val="24"/>
        </w:rPr>
        <w:t>а</w:t>
      </w:r>
      <w:r w:rsidR="00FB5F7C" w:rsidRPr="00BA5541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14:paraId="6337C2AA" w14:textId="77777777" w:rsidR="00C3032E" w:rsidRPr="00BA5541" w:rsidRDefault="00C3032E" w:rsidP="00C30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293770" w:rsidRPr="00BA5541">
        <w:rPr>
          <w:rFonts w:ascii="Arial" w:hAnsi="Arial" w:cs="Arial"/>
          <w:sz w:val="24"/>
          <w:szCs w:val="24"/>
        </w:rPr>
        <w:t>9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E07D26"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Pr="00BA5541">
        <w:rPr>
          <w:rFonts w:ascii="Arial" w:hAnsi="Arial" w:cs="Arial"/>
          <w:sz w:val="24"/>
          <w:szCs w:val="24"/>
        </w:rPr>
        <w:t xml:space="preserve"> в течение </w:t>
      </w:r>
      <w:r w:rsidR="00DA2F88" w:rsidRPr="00BA5541">
        <w:rPr>
          <w:rFonts w:ascii="Arial" w:hAnsi="Arial" w:cs="Arial"/>
          <w:sz w:val="24"/>
          <w:szCs w:val="24"/>
        </w:rPr>
        <w:t>20 дней</w:t>
      </w:r>
      <w:r w:rsidRPr="00BA5541">
        <w:rPr>
          <w:rFonts w:ascii="Arial" w:hAnsi="Arial" w:cs="Arial"/>
          <w:sz w:val="24"/>
          <w:szCs w:val="24"/>
        </w:rPr>
        <w:t xml:space="preserve"> со дня регистрации заявки рассматривает представленные заявителем в составе заявки документы на их соответствие требованиям пункт</w:t>
      </w:r>
      <w:r w:rsidR="00CB10A5" w:rsidRPr="00BA5541">
        <w:rPr>
          <w:rFonts w:ascii="Arial" w:hAnsi="Arial" w:cs="Arial"/>
          <w:sz w:val="24"/>
          <w:szCs w:val="24"/>
        </w:rPr>
        <w:t>ов</w:t>
      </w:r>
      <w:r w:rsidRPr="00BA5541">
        <w:rPr>
          <w:rFonts w:ascii="Arial" w:hAnsi="Arial" w:cs="Arial"/>
          <w:sz w:val="24"/>
          <w:szCs w:val="24"/>
        </w:rPr>
        <w:t xml:space="preserve"> 2.</w:t>
      </w:r>
      <w:r w:rsidR="00CD5E87" w:rsidRPr="00BA5541">
        <w:rPr>
          <w:rFonts w:ascii="Arial" w:hAnsi="Arial" w:cs="Arial"/>
          <w:sz w:val="24"/>
          <w:szCs w:val="24"/>
        </w:rPr>
        <w:t>6</w:t>
      </w:r>
      <w:r w:rsidR="009D09BD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Порядка, а также на соответствие </w:t>
      </w:r>
      <w:r w:rsidR="00CB10A5" w:rsidRPr="00BA5541">
        <w:rPr>
          <w:rFonts w:ascii="Arial" w:hAnsi="Arial" w:cs="Arial"/>
          <w:sz w:val="24"/>
          <w:szCs w:val="24"/>
        </w:rPr>
        <w:t xml:space="preserve">заявителя требованиям, </w:t>
      </w:r>
      <w:r w:rsidRPr="00BA5541">
        <w:rPr>
          <w:rFonts w:ascii="Arial" w:hAnsi="Arial" w:cs="Arial"/>
          <w:sz w:val="24"/>
          <w:szCs w:val="24"/>
        </w:rPr>
        <w:t>установлен</w:t>
      </w:r>
      <w:r w:rsidR="00CB10A5" w:rsidRPr="00BA5541">
        <w:rPr>
          <w:rFonts w:ascii="Arial" w:hAnsi="Arial" w:cs="Arial"/>
          <w:sz w:val="24"/>
          <w:szCs w:val="24"/>
        </w:rPr>
        <w:t>ным в пунктах 2.1</w:t>
      </w:r>
      <w:r w:rsidR="009D09BD" w:rsidRPr="00BA5541">
        <w:rPr>
          <w:rFonts w:ascii="Arial" w:hAnsi="Arial" w:cs="Arial"/>
          <w:sz w:val="24"/>
          <w:szCs w:val="24"/>
        </w:rPr>
        <w:t>.</w:t>
      </w:r>
      <w:r w:rsidR="00CB10A5" w:rsidRPr="00BA5541">
        <w:rPr>
          <w:rFonts w:ascii="Arial" w:hAnsi="Arial" w:cs="Arial"/>
          <w:sz w:val="24"/>
          <w:szCs w:val="24"/>
        </w:rPr>
        <w:t xml:space="preserve"> - 2.</w:t>
      </w:r>
      <w:r w:rsidR="00FA2D48" w:rsidRPr="00BA5541">
        <w:rPr>
          <w:rFonts w:ascii="Arial" w:hAnsi="Arial" w:cs="Arial"/>
          <w:sz w:val="24"/>
          <w:szCs w:val="24"/>
        </w:rPr>
        <w:t>4</w:t>
      </w:r>
      <w:r w:rsidR="009D09BD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Порядка.</w:t>
      </w:r>
    </w:p>
    <w:p w14:paraId="6D33F1DC" w14:textId="77777777" w:rsidR="00B23BC1" w:rsidRPr="00BA5541" w:rsidRDefault="00816D6F" w:rsidP="00816D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В случае если </w:t>
      </w:r>
      <w:r w:rsidR="00A27010" w:rsidRPr="00BA5541">
        <w:rPr>
          <w:rFonts w:ascii="Arial" w:hAnsi="Arial" w:cs="Arial"/>
          <w:sz w:val="24"/>
          <w:szCs w:val="24"/>
        </w:rPr>
        <w:t>заявитель</w:t>
      </w:r>
      <w:r w:rsidRPr="00BA5541">
        <w:rPr>
          <w:rFonts w:ascii="Arial" w:hAnsi="Arial" w:cs="Arial"/>
          <w:sz w:val="24"/>
          <w:szCs w:val="24"/>
        </w:rPr>
        <w:t xml:space="preserve"> не представил документы, указанные в подпунктах «</w:t>
      </w:r>
      <w:r w:rsidR="00F125B0" w:rsidRPr="00BA5541">
        <w:rPr>
          <w:rFonts w:ascii="Arial" w:hAnsi="Arial" w:cs="Arial"/>
          <w:sz w:val="24"/>
          <w:szCs w:val="24"/>
        </w:rPr>
        <w:t>г</w:t>
      </w:r>
      <w:r w:rsidRPr="00BA5541">
        <w:rPr>
          <w:rFonts w:ascii="Arial" w:hAnsi="Arial" w:cs="Arial"/>
          <w:sz w:val="24"/>
          <w:szCs w:val="24"/>
        </w:rPr>
        <w:t>» и «</w:t>
      </w:r>
      <w:r w:rsidR="00F125B0" w:rsidRPr="00BA5541">
        <w:rPr>
          <w:rFonts w:ascii="Arial" w:hAnsi="Arial" w:cs="Arial"/>
          <w:sz w:val="24"/>
          <w:szCs w:val="24"/>
        </w:rPr>
        <w:t>д</w:t>
      </w:r>
      <w:r w:rsidRPr="00BA5541">
        <w:rPr>
          <w:rFonts w:ascii="Arial" w:hAnsi="Arial" w:cs="Arial"/>
          <w:sz w:val="24"/>
          <w:szCs w:val="24"/>
        </w:rPr>
        <w:t>» пункта 2.</w:t>
      </w:r>
      <w:r w:rsidR="00FA2D48" w:rsidRPr="00BA5541">
        <w:rPr>
          <w:rFonts w:ascii="Arial" w:hAnsi="Arial" w:cs="Arial"/>
          <w:sz w:val="24"/>
          <w:szCs w:val="24"/>
        </w:rPr>
        <w:t>6</w:t>
      </w:r>
      <w:r w:rsidRPr="00BA5541">
        <w:rPr>
          <w:rFonts w:ascii="Arial" w:hAnsi="Arial" w:cs="Arial"/>
          <w:sz w:val="24"/>
          <w:szCs w:val="24"/>
        </w:rPr>
        <w:t>. Порядка</w:t>
      </w:r>
      <w:r w:rsidR="00A27010" w:rsidRPr="00BA5541">
        <w:rPr>
          <w:rFonts w:ascii="Arial" w:hAnsi="Arial" w:cs="Arial"/>
          <w:sz w:val="24"/>
          <w:szCs w:val="24"/>
        </w:rPr>
        <w:t xml:space="preserve"> (дополнительно для субъектов малого и среднего предпринимательства)</w:t>
      </w:r>
      <w:r w:rsidRPr="00BA5541">
        <w:rPr>
          <w:rFonts w:ascii="Arial" w:hAnsi="Arial" w:cs="Arial"/>
          <w:sz w:val="24"/>
          <w:szCs w:val="24"/>
        </w:rPr>
        <w:t xml:space="preserve">, по собственной инициативе, </w:t>
      </w:r>
      <w:r w:rsidR="00E07D26"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="0029795C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срок,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14:paraId="7CD279A8" w14:textId="77777777" w:rsidR="006D68D7" w:rsidRPr="00BA5541" w:rsidRDefault="006D68D7" w:rsidP="00816D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293770" w:rsidRPr="00BA5541">
        <w:rPr>
          <w:rFonts w:ascii="Arial" w:hAnsi="Arial" w:cs="Arial"/>
          <w:sz w:val="24"/>
          <w:szCs w:val="24"/>
        </w:rPr>
        <w:t>10</w:t>
      </w:r>
      <w:r w:rsidRPr="00BA5541">
        <w:rPr>
          <w:rFonts w:ascii="Arial" w:hAnsi="Arial" w:cs="Arial"/>
          <w:sz w:val="24"/>
          <w:szCs w:val="24"/>
        </w:rPr>
        <w:t>. 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постановления и в письменной форме уведомляет заявителя о принятом решении в течение 3 рабочих дней со дня принятия указанного решения.</w:t>
      </w:r>
    </w:p>
    <w:p w14:paraId="3192223C" w14:textId="77777777" w:rsidR="00CE185A" w:rsidRPr="00BA5541" w:rsidRDefault="00CE185A" w:rsidP="00F94E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</w:t>
      </w:r>
      <w:r w:rsidR="005743D0" w:rsidRPr="00BA5541">
        <w:rPr>
          <w:rFonts w:ascii="Arial" w:hAnsi="Arial" w:cs="Arial"/>
          <w:sz w:val="24"/>
          <w:szCs w:val="24"/>
        </w:rPr>
        <w:t>1</w:t>
      </w:r>
      <w:r w:rsidR="00293770" w:rsidRPr="00BA5541">
        <w:rPr>
          <w:rFonts w:ascii="Arial" w:hAnsi="Arial" w:cs="Arial"/>
          <w:sz w:val="24"/>
          <w:szCs w:val="24"/>
        </w:rPr>
        <w:t>1</w:t>
      </w:r>
      <w:r w:rsidRPr="00BA5541">
        <w:rPr>
          <w:rFonts w:ascii="Arial" w:hAnsi="Arial" w:cs="Arial"/>
          <w:sz w:val="24"/>
          <w:szCs w:val="24"/>
        </w:rPr>
        <w:t>. Решение об отказе в предоставлении субсидии принимается</w:t>
      </w:r>
      <w:r w:rsidR="00F94E32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по следующим основаниям:</w:t>
      </w:r>
    </w:p>
    <w:p w14:paraId="4E38298B" w14:textId="77777777" w:rsidR="00CE185A" w:rsidRPr="00BA5541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несоответствие заявителя требованиям, установленным в пункт</w:t>
      </w:r>
      <w:r w:rsidR="00624440" w:rsidRPr="00BA5541">
        <w:rPr>
          <w:rFonts w:ascii="Arial" w:hAnsi="Arial" w:cs="Arial"/>
          <w:sz w:val="24"/>
          <w:szCs w:val="24"/>
        </w:rPr>
        <w:t>ах</w:t>
      </w:r>
      <w:r w:rsidR="00F94E32" w:rsidRPr="00BA5541">
        <w:rPr>
          <w:rFonts w:ascii="Arial" w:hAnsi="Arial" w:cs="Arial"/>
          <w:sz w:val="24"/>
          <w:szCs w:val="24"/>
        </w:rPr>
        <w:t xml:space="preserve"> </w:t>
      </w:r>
      <w:r w:rsidR="00BD4E4D" w:rsidRPr="00BA5541">
        <w:rPr>
          <w:rFonts w:ascii="Arial" w:hAnsi="Arial" w:cs="Arial"/>
          <w:sz w:val="24"/>
          <w:szCs w:val="24"/>
        </w:rPr>
        <w:t>2.1</w:t>
      </w:r>
      <w:r w:rsidR="00AD3884" w:rsidRPr="00BA5541">
        <w:rPr>
          <w:rFonts w:ascii="Arial" w:hAnsi="Arial" w:cs="Arial"/>
          <w:sz w:val="24"/>
          <w:szCs w:val="24"/>
        </w:rPr>
        <w:t>.</w:t>
      </w:r>
      <w:r w:rsidR="00624440" w:rsidRPr="00BA5541">
        <w:rPr>
          <w:rFonts w:ascii="Arial" w:hAnsi="Arial" w:cs="Arial"/>
          <w:sz w:val="24"/>
          <w:szCs w:val="24"/>
        </w:rPr>
        <w:t>-2.</w:t>
      </w:r>
      <w:r w:rsidR="00FA2D48" w:rsidRPr="00BA5541">
        <w:rPr>
          <w:rFonts w:ascii="Arial" w:hAnsi="Arial" w:cs="Arial"/>
          <w:sz w:val="24"/>
          <w:szCs w:val="24"/>
        </w:rPr>
        <w:t>4</w:t>
      </w:r>
      <w:r w:rsidR="00AD3884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Порядка;</w:t>
      </w:r>
    </w:p>
    <w:p w14:paraId="5B9E99DA" w14:textId="77777777" w:rsidR="00CE185A" w:rsidRPr="00BA5541" w:rsidRDefault="00CE185A" w:rsidP="006237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несоответствие представленных заявителем документов требованиям к предложениям (заявкам) участников отбора, установленным</w:t>
      </w:r>
      <w:r w:rsidR="006237E8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объявлении о проведении отбора;</w:t>
      </w:r>
    </w:p>
    <w:p w14:paraId="6E8130A9" w14:textId="77777777" w:rsidR="00CE185A" w:rsidRPr="00BA5541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6D34B5E2" w14:textId="77777777" w:rsidR="00CE185A" w:rsidRPr="00BA5541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подача документов заявителем после даты и (или) времени, определенных </w:t>
      </w:r>
      <w:r w:rsidR="00B23BC1" w:rsidRPr="00BA5541">
        <w:rPr>
          <w:rFonts w:ascii="Arial" w:hAnsi="Arial" w:cs="Arial"/>
          <w:sz w:val="24"/>
          <w:szCs w:val="24"/>
        </w:rPr>
        <w:t>для подачи предложений (заявок).</w:t>
      </w:r>
    </w:p>
    <w:p w14:paraId="1A328DEC" w14:textId="77777777" w:rsidR="006A77BC" w:rsidRPr="00BA5541" w:rsidRDefault="00CE185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2.1</w:t>
      </w:r>
      <w:r w:rsidR="00293770" w:rsidRPr="00BA5541">
        <w:rPr>
          <w:rFonts w:ascii="Arial" w:hAnsi="Arial" w:cs="Arial"/>
          <w:sz w:val="24"/>
          <w:szCs w:val="24"/>
        </w:rPr>
        <w:t>2</w:t>
      </w:r>
      <w:r w:rsidRPr="00BA5541">
        <w:rPr>
          <w:rFonts w:ascii="Arial" w:hAnsi="Arial" w:cs="Arial"/>
          <w:sz w:val="24"/>
          <w:szCs w:val="24"/>
        </w:rPr>
        <w:t xml:space="preserve">. Размер субсидии </w:t>
      </w:r>
      <w:r w:rsidR="006A77BC" w:rsidRPr="00BA5541">
        <w:rPr>
          <w:rFonts w:ascii="Arial" w:hAnsi="Arial" w:cs="Arial"/>
          <w:sz w:val="24"/>
          <w:szCs w:val="24"/>
        </w:rPr>
        <w:t>для субъектов малого и среднего предпринимательства</w:t>
      </w:r>
      <w:r w:rsidR="008E55E3" w:rsidRPr="00BA5541">
        <w:rPr>
          <w:rFonts w:ascii="Arial" w:hAnsi="Arial" w:cs="Arial"/>
          <w:sz w:val="24"/>
          <w:szCs w:val="24"/>
        </w:rPr>
        <w:t xml:space="preserve">, </w:t>
      </w:r>
      <w:r w:rsidRPr="00BA5541">
        <w:rPr>
          <w:rFonts w:ascii="Arial" w:hAnsi="Arial" w:cs="Arial"/>
          <w:sz w:val="24"/>
          <w:szCs w:val="24"/>
        </w:rPr>
        <w:t>составляет</w:t>
      </w:r>
      <w:r w:rsidR="00AA0712" w:rsidRPr="00BA5541">
        <w:rPr>
          <w:rFonts w:ascii="Arial" w:hAnsi="Arial" w:cs="Arial"/>
          <w:sz w:val="24"/>
          <w:szCs w:val="24"/>
        </w:rPr>
        <w:t xml:space="preserve"> до</w:t>
      </w:r>
      <w:r w:rsidRPr="00BA5541">
        <w:rPr>
          <w:rFonts w:ascii="Arial" w:hAnsi="Arial" w:cs="Arial"/>
          <w:sz w:val="24"/>
          <w:szCs w:val="24"/>
        </w:rPr>
        <w:t xml:space="preserve"> 50 процентов произведенных затрат, но не </w:t>
      </w:r>
      <w:r w:rsidR="004A5DFB" w:rsidRPr="00BA5541">
        <w:rPr>
          <w:rFonts w:ascii="Arial" w:hAnsi="Arial" w:cs="Arial"/>
          <w:sz w:val="24"/>
          <w:szCs w:val="24"/>
        </w:rPr>
        <w:t>более</w:t>
      </w:r>
      <w:r w:rsidRPr="00BA5541">
        <w:rPr>
          <w:rFonts w:ascii="Arial" w:hAnsi="Arial" w:cs="Arial"/>
          <w:sz w:val="24"/>
          <w:szCs w:val="24"/>
        </w:rPr>
        <w:t xml:space="preserve"> </w:t>
      </w:r>
      <w:r w:rsidR="004A5DFB" w:rsidRPr="00BA5541">
        <w:rPr>
          <w:rFonts w:ascii="Arial" w:hAnsi="Arial" w:cs="Arial"/>
          <w:sz w:val="24"/>
          <w:szCs w:val="24"/>
        </w:rPr>
        <w:t>5</w:t>
      </w:r>
      <w:r w:rsidRPr="00BA5541">
        <w:rPr>
          <w:rFonts w:ascii="Arial" w:hAnsi="Arial" w:cs="Arial"/>
          <w:sz w:val="24"/>
          <w:szCs w:val="24"/>
        </w:rPr>
        <w:t xml:space="preserve">00 тыс. рублей </w:t>
      </w:r>
      <w:r w:rsidR="004A5DFB" w:rsidRPr="00BA5541">
        <w:rPr>
          <w:rFonts w:ascii="Arial" w:hAnsi="Arial" w:cs="Arial"/>
          <w:sz w:val="24"/>
          <w:szCs w:val="24"/>
        </w:rPr>
        <w:t xml:space="preserve">получателю </w:t>
      </w:r>
      <w:r w:rsidR="00C62DC2" w:rsidRPr="00BA5541">
        <w:rPr>
          <w:rFonts w:ascii="Arial" w:hAnsi="Arial" w:cs="Arial"/>
          <w:sz w:val="24"/>
          <w:szCs w:val="24"/>
        </w:rPr>
        <w:t>субсидии</w:t>
      </w:r>
      <w:r w:rsidR="009D672B" w:rsidRPr="00BA5541">
        <w:rPr>
          <w:rFonts w:ascii="Arial" w:hAnsi="Arial" w:cs="Arial"/>
          <w:sz w:val="24"/>
          <w:szCs w:val="24"/>
        </w:rPr>
        <w:t xml:space="preserve">, со дня регистрации которого в Едином государственном реестре юридических лиц (далее - ЕГРЮЛ) или Едином государственном реестре индивидуальных предпринимателей (далее - ЕГРИП) </w:t>
      </w:r>
      <w:r w:rsidR="009D672B" w:rsidRPr="00BA5541">
        <w:rPr>
          <w:rFonts w:ascii="Arial" w:hAnsi="Arial" w:cs="Arial"/>
          <w:sz w:val="24"/>
          <w:szCs w:val="24"/>
        </w:rPr>
        <w:lastRenderedPageBreak/>
        <w:t>прошло более одного года, и не более 100 тыс. рублей получателю субсидии,  со дня регистрации которого в ЕГРЮЛ или в ЕГРИП прошло не более одного года.</w:t>
      </w:r>
    </w:p>
    <w:p w14:paraId="207B6317" w14:textId="77777777" w:rsidR="00CE185A" w:rsidRPr="00BA5541" w:rsidRDefault="006A77B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Размер субсидии для самозанятых граждан</w:t>
      </w:r>
      <w:r w:rsidR="008E55E3" w:rsidRPr="00BA5541">
        <w:rPr>
          <w:rFonts w:ascii="Arial" w:hAnsi="Arial" w:cs="Arial"/>
          <w:sz w:val="24"/>
          <w:szCs w:val="24"/>
        </w:rPr>
        <w:t xml:space="preserve"> </w:t>
      </w:r>
      <w:r w:rsidR="003B46DB" w:rsidRPr="00BA5541">
        <w:rPr>
          <w:rFonts w:ascii="Arial" w:hAnsi="Arial" w:cs="Arial"/>
          <w:sz w:val="24"/>
          <w:szCs w:val="24"/>
        </w:rPr>
        <w:t>составляет до 50 процентов произведенных затрат</w:t>
      </w:r>
      <w:r w:rsidRPr="00BA5541">
        <w:rPr>
          <w:rFonts w:ascii="Arial" w:hAnsi="Arial" w:cs="Arial"/>
          <w:sz w:val="24"/>
          <w:szCs w:val="24"/>
        </w:rPr>
        <w:t>, но не</w:t>
      </w:r>
      <w:r w:rsidR="00CE185A" w:rsidRPr="00BA5541">
        <w:rPr>
          <w:rFonts w:ascii="Arial" w:hAnsi="Arial" w:cs="Arial"/>
          <w:sz w:val="24"/>
          <w:szCs w:val="24"/>
        </w:rPr>
        <w:t xml:space="preserve"> более 1</w:t>
      </w:r>
      <w:r w:rsidR="004A5DFB" w:rsidRPr="00BA5541">
        <w:rPr>
          <w:rFonts w:ascii="Arial" w:hAnsi="Arial" w:cs="Arial"/>
          <w:sz w:val="24"/>
          <w:szCs w:val="24"/>
        </w:rPr>
        <w:t>00</w:t>
      </w:r>
      <w:r w:rsidR="00CE185A" w:rsidRPr="00BA5541">
        <w:rPr>
          <w:rFonts w:ascii="Arial" w:hAnsi="Arial" w:cs="Arial"/>
          <w:sz w:val="24"/>
          <w:szCs w:val="24"/>
        </w:rPr>
        <w:t xml:space="preserve"> </w:t>
      </w:r>
      <w:r w:rsidR="004A5DFB" w:rsidRPr="00BA5541">
        <w:rPr>
          <w:rFonts w:ascii="Arial" w:hAnsi="Arial" w:cs="Arial"/>
          <w:sz w:val="24"/>
          <w:szCs w:val="24"/>
        </w:rPr>
        <w:t>тыс.</w:t>
      </w:r>
      <w:r w:rsidR="00CE185A" w:rsidRPr="00BA5541">
        <w:rPr>
          <w:rFonts w:ascii="Arial" w:hAnsi="Arial" w:cs="Arial"/>
          <w:sz w:val="24"/>
          <w:szCs w:val="24"/>
        </w:rPr>
        <w:t xml:space="preserve"> рублей получателю </w:t>
      </w:r>
      <w:r w:rsidR="00C62DC2" w:rsidRPr="00BA5541">
        <w:rPr>
          <w:rFonts w:ascii="Arial" w:hAnsi="Arial" w:cs="Arial"/>
          <w:sz w:val="24"/>
          <w:szCs w:val="24"/>
        </w:rPr>
        <w:t>субсидии</w:t>
      </w:r>
      <w:r w:rsidRPr="00BA5541">
        <w:rPr>
          <w:rFonts w:ascii="Arial" w:hAnsi="Arial" w:cs="Arial"/>
          <w:sz w:val="24"/>
          <w:szCs w:val="24"/>
        </w:rPr>
        <w:t>.</w:t>
      </w:r>
    </w:p>
    <w:p w14:paraId="3895205B" w14:textId="77777777" w:rsidR="008E55E3" w:rsidRPr="00BA5541" w:rsidRDefault="004A5DFB" w:rsidP="008E55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При этом субсидия предоставляется одному и тому же получателю </w:t>
      </w:r>
      <w:r w:rsidR="00C62DC2" w:rsidRPr="00BA5541">
        <w:rPr>
          <w:rFonts w:ascii="Arial" w:hAnsi="Arial" w:cs="Arial"/>
          <w:color w:val="000000" w:themeColor="text1"/>
          <w:sz w:val="24"/>
          <w:szCs w:val="24"/>
        </w:rPr>
        <w:t>субсидии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не чаще одного раза в течение двух лет</w:t>
      </w:r>
      <w:r w:rsidR="008E55E3" w:rsidRPr="00BA55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55E3" w:rsidRPr="00BA5541">
        <w:rPr>
          <w:rFonts w:ascii="Arial" w:hAnsi="Arial" w:cs="Arial"/>
          <w:color w:val="000000"/>
          <w:sz w:val="24"/>
          <w:szCs w:val="24"/>
        </w:rPr>
        <w:t>за исключением субъектов малого и среднего предпринимательства, со дня регистрации которых в ЕГРЮЛ или в ЕГРИП прошло не более одного года.</w:t>
      </w:r>
    </w:p>
    <w:p w14:paraId="4C0702F9" w14:textId="77777777" w:rsidR="00A85A01" w:rsidRPr="00BA5541" w:rsidRDefault="00A85A01" w:rsidP="00A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Расчет размера субсидии для субъектов малого и среднего предпринимательства</w:t>
      </w:r>
      <w:r w:rsidR="00207581" w:rsidRPr="00BA55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определяется по следующ</w:t>
      </w:r>
      <w:r w:rsidR="00302658" w:rsidRPr="00BA5541"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формул</w:t>
      </w:r>
      <w:r w:rsidR="00302658" w:rsidRPr="00BA5541">
        <w:rPr>
          <w:rFonts w:ascii="Arial" w:hAnsi="Arial" w:cs="Arial"/>
          <w:color w:val="000000" w:themeColor="text1"/>
          <w:sz w:val="24"/>
          <w:szCs w:val="24"/>
        </w:rPr>
        <w:t>ам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409E1F9" w14:textId="77777777" w:rsidR="00A85A01" w:rsidRPr="00BA5541" w:rsidRDefault="00A85A01" w:rsidP="00302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2EED4A" w14:textId="77777777" w:rsidR="00302658" w:rsidRPr="00BA5541" w:rsidRDefault="00A85A01" w:rsidP="00302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>S=</m:t>
        </m:r>
        <m:d>
          <m:dPr>
            <m:ctrlPr>
              <w:rPr>
                <w:rFonts w:ascii="Cambria Math" w:hAnsi="Arial" w:cs="Arial"/>
                <w:color w:val="000000" w:themeColor="text1"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  <m:t>50%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500,0 </m:t>
        </m:r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тыс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. </m:t>
        </m:r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руб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>.</m:t>
        </m:r>
      </m:oMath>
      <w:r w:rsidR="00302658" w:rsidRPr="00BA5541">
        <w:rPr>
          <w:rFonts w:ascii="Arial" w:hAnsi="Arial" w:cs="Arial"/>
          <w:color w:val="000000" w:themeColor="text1"/>
          <w:sz w:val="24"/>
          <w:szCs w:val="24"/>
        </w:rPr>
        <w:t xml:space="preserve"> (регистрация более года)</w:t>
      </w:r>
    </w:p>
    <w:p w14:paraId="055215F0" w14:textId="77777777" w:rsidR="00302658" w:rsidRPr="00BA5541" w:rsidRDefault="00302658" w:rsidP="00302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или</w:t>
      </w:r>
    </w:p>
    <w:p w14:paraId="39205ACD" w14:textId="77777777" w:rsidR="00A85A01" w:rsidRPr="00BA5541" w:rsidRDefault="00302658" w:rsidP="00302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>S=</m:t>
        </m:r>
        <m:d>
          <m:dPr>
            <m:ctrlPr>
              <w:rPr>
                <w:rFonts w:ascii="Cambria Math" w:hAnsi="Arial" w:cs="Arial"/>
                <w:color w:val="000000" w:themeColor="text1"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  <w:color w:val="000000" w:themeColor="text1"/>
                        <w:sz w:val="24"/>
                        <w:szCs w:val="24"/>
                      </w:rPr>
                      <m:t>50%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100,0 </m:t>
        </m:r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тыс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. </m:t>
        </m:r>
        <m:r>
          <m:rPr>
            <m:sty m:val="p"/>
          </m:rPr>
          <w:rPr>
            <w:rFonts w:ascii="Arial" w:hAnsi="Arial" w:cs="Arial"/>
            <w:color w:val="000000" w:themeColor="text1"/>
            <w:sz w:val="24"/>
            <w:szCs w:val="24"/>
          </w:rPr>
          <m:t>руб</m:t>
        </m:r>
        <m:r>
          <m:rPr>
            <m:sty m:val="p"/>
          </m:rPr>
          <w:rPr>
            <w:rFonts w:ascii="Cambria Math" w:hAnsi="Arial" w:cs="Arial"/>
            <w:color w:val="000000" w:themeColor="text1"/>
            <w:sz w:val="24"/>
            <w:szCs w:val="24"/>
          </w:rPr>
          <m:t>.</m:t>
        </m:r>
      </m:oMath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(регистрация менее года)</w:t>
      </w:r>
    </w:p>
    <w:p w14:paraId="2948304F" w14:textId="77777777" w:rsidR="00A85A01" w:rsidRPr="00BA5541" w:rsidRDefault="00A85A01" w:rsidP="00A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20543" w14:textId="77777777" w:rsidR="00A85A01" w:rsidRPr="00BA5541" w:rsidRDefault="00A85A01" w:rsidP="00A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14:paraId="1E40CEE2" w14:textId="77777777" w:rsidR="00A85A01" w:rsidRPr="00BA5541" w:rsidRDefault="00A85A01" w:rsidP="00A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S - размер субсидии;</w:t>
      </w:r>
    </w:p>
    <w:p w14:paraId="374D6B06" w14:textId="77777777" w:rsidR="00A85A01" w:rsidRPr="00BA5541" w:rsidRDefault="00A85A01" w:rsidP="00A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N – затраты, указанные в пункте 1.6. настоящего Порядка, произведенные получателем субсидии и включенные в пакет документов.</w:t>
      </w:r>
    </w:p>
    <w:p w14:paraId="300FA47D" w14:textId="77777777" w:rsidR="00E4164E" w:rsidRPr="00BA5541" w:rsidRDefault="00006D33" w:rsidP="00006D3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При распределении субсидии между субъектами малого и среднего предпринимательства</w:t>
      </w:r>
      <w:r w:rsidR="002D4CD0" w:rsidRPr="00BA5541">
        <w:rPr>
          <w:rFonts w:ascii="Arial" w:hAnsi="Arial" w:cs="Arial"/>
          <w:color w:val="000000" w:themeColor="text1"/>
          <w:sz w:val="24"/>
          <w:szCs w:val="24"/>
        </w:rPr>
        <w:t>,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в первую очередь субсидия предоставляется тому заявителю, чья заявка набрала наибольший суммарный балл по результатам отбора предложений (заявок) (методика отбора предложений (заявок) исходя из соответствия получателя поддержки критериям отбора представлена в приложении № 4 к настоящему Порядку), далее по мере убывания, но в пределах средств, предусмотренных на</w:t>
      </w:r>
      <w:r w:rsidR="00E4164E" w:rsidRPr="00BA5541">
        <w:rPr>
          <w:rFonts w:ascii="Arial" w:hAnsi="Arial" w:cs="Arial"/>
          <w:color w:val="000000" w:themeColor="text1"/>
          <w:sz w:val="24"/>
          <w:szCs w:val="24"/>
        </w:rPr>
        <w:t xml:space="preserve"> реализацию данного мероприятия.</w:t>
      </w:r>
    </w:p>
    <w:p w14:paraId="63262B0C" w14:textId="77777777" w:rsidR="00006D33" w:rsidRPr="00BA5541" w:rsidRDefault="00006D33" w:rsidP="00006D3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В случае равенства набранных баллов, преимущество отдается заявителю, чья заявка зарегистрирована ранее.</w:t>
      </w:r>
    </w:p>
    <w:p w14:paraId="4A4E4AD1" w14:textId="77777777" w:rsidR="00374E0D" w:rsidRPr="00BA5541" w:rsidRDefault="00374E0D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991D80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Расчет размера субсидии для </w:t>
      </w:r>
      <w:r w:rsidR="00374E0D" w:rsidRPr="00BA5541">
        <w:rPr>
          <w:rFonts w:ascii="Arial" w:hAnsi="Arial" w:cs="Arial"/>
          <w:color w:val="000000" w:themeColor="text1"/>
          <w:sz w:val="24"/>
          <w:szCs w:val="24"/>
        </w:rPr>
        <w:t xml:space="preserve">самозанятых граждан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определяется по следующей формуле:</w:t>
      </w:r>
    </w:p>
    <w:p w14:paraId="650D8EB7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28ECCE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Arial" w:cs="Arial"/>
                  <w:color w:val="000000" w:themeColor="text1"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Arial" w:cs="Arial"/>
                      <w:color w:val="000000" w:themeColor="text1"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color w:val="000000" w:themeColor="text1"/>
                          <w:sz w:val="24"/>
                          <w:szCs w:val="24"/>
                        </w:rPr>
                        <m:t>50%</m:t>
                      </m:r>
                    </m:e>
                  </m:d>
                </m:e>
              </m:nary>
            </m:e>
          </m:d>
          <m:r>
            <m:rPr>
              <m:sty m:val="p"/>
            </m:rPr>
            <w:rPr>
              <w:rFonts w:ascii="Arial" w:hAnsi="Arial" w:cs="Arial"/>
              <w:color w:val="000000" w:themeColor="text1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 xml:space="preserve">100,0 </m:t>
          </m:r>
          <m:r>
            <m:rPr>
              <m:sty m:val="p"/>
            </m:rPr>
            <w:rPr>
              <w:rFonts w:ascii="Arial" w:hAnsi="Arial" w:cs="Arial"/>
              <w:color w:val="000000" w:themeColor="text1"/>
              <w:sz w:val="24"/>
              <w:szCs w:val="24"/>
            </w:rPr>
            <m:t>тыс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 xml:space="preserve">. </m:t>
          </m:r>
          <m:r>
            <m:rPr>
              <m:sty m:val="p"/>
            </m:rPr>
            <w:rPr>
              <w:rFonts w:ascii="Arial" w:hAnsi="Arial" w:cs="Arial"/>
              <w:color w:val="000000" w:themeColor="text1"/>
              <w:sz w:val="24"/>
              <w:szCs w:val="24"/>
            </w:rPr>
            <m:t>руб</m:t>
          </m:r>
          <m:r>
            <m:rPr>
              <m:sty m:val="p"/>
            </m:rPr>
            <w:rPr>
              <w:rFonts w:ascii="Cambria Math" w:hAnsi="Arial" w:cs="Arial"/>
              <w:color w:val="000000" w:themeColor="text1"/>
              <w:sz w:val="24"/>
              <w:szCs w:val="24"/>
            </w:rPr>
            <m:t>.</m:t>
          </m:r>
        </m:oMath>
      </m:oMathPara>
    </w:p>
    <w:p w14:paraId="41116B02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431334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где:</w:t>
      </w:r>
    </w:p>
    <w:p w14:paraId="2C4485D0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S - размер субсидии;</w:t>
      </w:r>
    </w:p>
    <w:p w14:paraId="5BCE40D2" w14:textId="77777777" w:rsidR="002E2EC0" w:rsidRPr="00BA5541" w:rsidRDefault="002E2EC0" w:rsidP="002E2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N – затраты, указанные в пункте 1.6. настоящего Порядка, произведенные получателем субсидии и включенные в пакет документов.</w:t>
      </w:r>
    </w:p>
    <w:p w14:paraId="1299A457" w14:textId="77777777" w:rsidR="00EC21BA" w:rsidRPr="00BA5541" w:rsidRDefault="00A67544" w:rsidP="00EC21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При распределении субсидии между самозанятыми гражданами в первую очередь субсидия предоставляется тому заявителю, </w:t>
      </w:r>
      <w:r w:rsidR="0032592A" w:rsidRPr="00BA5541">
        <w:rPr>
          <w:rFonts w:ascii="Arial" w:hAnsi="Arial" w:cs="Arial"/>
          <w:color w:val="000000" w:themeColor="text1"/>
          <w:sz w:val="24"/>
          <w:szCs w:val="24"/>
        </w:rPr>
        <w:t>чья заявка набрала наибольший суммарный балл по результатам отбора предложений (заявок) (методика отбора предложений (заявок) исходя из соответствия получателя поддержки критериям отбора представлена в приложении № 4 к настоящему Порядку</w:t>
      </w:r>
      <w:r w:rsidR="00EC21BA" w:rsidRPr="00BA5541">
        <w:rPr>
          <w:rFonts w:ascii="Arial" w:hAnsi="Arial" w:cs="Arial"/>
          <w:color w:val="000000" w:themeColor="text1"/>
          <w:sz w:val="24"/>
          <w:szCs w:val="24"/>
        </w:rPr>
        <w:t>, далее по мере убывания, но в пределах средств, предусмотренных на реализацию данного мероприятия.</w:t>
      </w:r>
    </w:p>
    <w:p w14:paraId="2B424E3C" w14:textId="77777777" w:rsidR="00EC21BA" w:rsidRPr="00BA5541" w:rsidRDefault="00EC21BA" w:rsidP="00EC21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В случае равенства набранных баллов, преимущество отдается заявителю, чья заявка зарегистрирована ранее.</w:t>
      </w:r>
    </w:p>
    <w:p w14:paraId="29C02938" w14:textId="77777777" w:rsidR="00237BE9" w:rsidRPr="00BA5541" w:rsidRDefault="006E0EFC" w:rsidP="006E0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Объем средств, предусмотренных на реализацию мероприятия </w:t>
      </w:r>
      <w:r w:rsidR="00237BE9" w:rsidRPr="00BA5541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</w:t>
      </w:r>
      <w:r w:rsidR="002F688E" w:rsidRPr="00BA5541">
        <w:rPr>
          <w:rFonts w:ascii="Arial" w:hAnsi="Arial" w:cs="Arial"/>
          <w:color w:val="000000" w:themeColor="text1"/>
          <w:sz w:val="24"/>
          <w:szCs w:val="24"/>
        </w:rPr>
        <w:t xml:space="preserve">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</w:t>
      </w:r>
      <w:r w:rsidR="002F688E" w:rsidRPr="00BA5541">
        <w:rPr>
          <w:rFonts w:ascii="Arial" w:hAnsi="Arial" w:cs="Arial"/>
          <w:color w:val="000000" w:themeColor="text1"/>
          <w:sz w:val="24"/>
          <w:szCs w:val="24"/>
        </w:rPr>
        <w:lastRenderedPageBreak/>
        <w:t>предпринимательской деятельности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» подпрограммы «Развитие субъектов малого и среднего предпринимательства» муниципальной программы «Развитие субъектов малого и среднего предпринимательства Емельяновского района», утвержденной постановлением администрации Емельяновского района от 01.11.2013 №2469 (далее - программа) </w:t>
      </w:r>
      <w:r w:rsidR="00237BE9" w:rsidRPr="00BA5541">
        <w:rPr>
          <w:rFonts w:ascii="Arial" w:hAnsi="Arial" w:cs="Arial"/>
          <w:color w:val="000000" w:themeColor="text1"/>
          <w:sz w:val="24"/>
          <w:szCs w:val="24"/>
        </w:rPr>
        <w:t>распределен в процентном соотношении и составляет:</w:t>
      </w:r>
    </w:p>
    <w:p w14:paraId="4BF9FF84" w14:textId="77777777" w:rsidR="00A67544" w:rsidRPr="00BA5541" w:rsidRDefault="00407A56" w:rsidP="006E0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80% от общего объема финансирования мероприятия предусмотрено для поддержки субъектов малого и среднего предпринимательства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 xml:space="preserve"> (первая группа получателей)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0CC514E" w14:textId="77777777" w:rsidR="00407A56" w:rsidRPr="00BA5541" w:rsidRDefault="00407A56" w:rsidP="006E0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20% от финансирования мероприятия предусмотрено для поддержки самозанятых граждан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 xml:space="preserve"> (вторая группа получателей)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57FBD2" w14:textId="77777777" w:rsidR="00407A56" w:rsidRPr="00BA5541" w:rsidRDefault="00407A56" w:rsidP="00CC5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в период проведения отбора 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 xml:space="preserve">в первой или во второй группе получателей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остались невостребованные денежные средства по причине отсутствия заявок либо суммы, на которые заявители претендуют меньше предусмотренных распределением между субъектами малого и среднего предпринимательства и самозанятыми гражданами, 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 xml:space="preserve">и в случае, если в первой или во второй группе есть заявители, расчетный размер субсидии которых больше суммы, </w:t>
      </w:r>
      <w:r w:rsidR="00CC5BD0" w:rsidRPr="00BA5541">
        <w:rPr>
          <w:rFonts w:ascii="Arial" w:hAnsi="Arial" w:cs="Arial"/>
          <w:color w:val="000000" w:themeColor="text1"/>
          <w:sz w:val="24"/>
          <w:szCs w:val="24"/>
        </w:rPr>
        <w:t>возможной к предоставлению субсидии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 xml:space="preserve">, в данном случае </w:t>
      </w:r>
      <w:r w:rsidRPr="00BA5541">
        <w:rPr>
          <w:rFonts w:ascii="Arial" w:hAnsi="Arial" w:cs="Arial"/>
          <w:color w:val="000000" w:themeColor="text1"/>
          <w:sz w:val="24"/>
          <w:szCs w:val="24"/>
        </w:rPr>
        <w:t>возможно перерасп</w:t>
      </w:r>
      <w:r w:rsidR="00382D97" w:rsidRPr="00BA5541">
        <w:rPr>
          <w:rFonts w:ascii="Arial" w:hAnsi="Arial" w:cs="Arial"/>
          <w:color w:val="000000" w:themeColor="text1"/>
          <w:sz w:val="24"/>
          <w:szCs w:val="24"/>
        </w:rPr>
        <w:t>ределение сумм субсидий в пользу первой или второй группы получателей.</w:t>
      </w:r>
    </w:p>
    <w:p w14:paraId="4F648300" w14:textId="77777777" w:rsidR="00021E7E" w:rsidRPr="00BA5541" w:rsidRDefault="00CE185A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2.1</w:t>
      </w:r>
      <w:r w:rsidR="00293770" w:rsidRPr="00BA5541">
        <w:rPr>
          <w:rFonts w:ascii="Arial" w:hAnsi="Arial" w:cs="Arial"/>
          <w:sz w:val="24"/>
          <w:szCs w:val="24"/>
        </w:rPr>
        <w:t>3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021E7E" w:rsidRPr="00BA5541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CC3DC0" w:rsidRPr="00BA5541">
        <w:rPr>
          <w:rFonts w:ascii="Arial" w:hAnsi="Arial" w:cs="Arial"/>
          <w:sz w:val="24"/>
          <w:szCs w:val="24"/>
        </w:rPr>
        <w:t>Главны</w:t>
      </w:r>
      <w:r w:rsidR="00BD4E4D" w:rsidRPr="00BA5541">
        <w:rPr>
          <w:rFonts w:ascii="Arial" w:hAnsi="Arial" w:cs="Arial"/>
          <w:sz w:val="24"/>
          <w:szCs w:val="24"/>
        </w:rPr>
        <w:t>м</w:t>
      </w:r>
      <w:r w:rsidR="00CC3DC0" w:rsidRPr="00BA5541">
        <w:rPr>
          <w:rFonts w:ascii="Arial" w:hAnsi="Arial" w:cs="Arial"/>
          <w:sz w:val="24"/>
          <w:szCs w:val="24"/>
        </w:rPr>
        <w:t xml:space="preserve"> распорядител</w:t>
      </w:r>
      <w:r w:rsidR="00BD4E4D" w:rsidRPr="00BA5541">
        <w:rPr>
          <w:rFonts w:ascii="Arial" w:hAnsi="Arial" w:cs="Arial"/>
          <w:sz w:val="24"/>
          <w:szCs w:val="24"/>
        </w:rPr>
        <w:t>ем</w:t>
      </w:r>
      <w:r w:rsidR="00CC3DC0" w:rsidRPr="00BA5541">
        <w:rPr>
          <w:rFonts w:ascii="Arial" w:hAnsi="Arial" w:cs="Arial"/>
          <w:sz w:val="24"/>
          <w:szCs w:val="24"/>
        </w:rPr>
        <w:t xml:space="preserve"> бюджетных средств</w:t>
      </w:r>
      <w:r w:rsidR="00B2734F" w:rsidRPr="00BA5541">
        <w:rPr>
          <w:rFonts w:ascii="Arial" w:hAnsi="Arial" w:cs="Arial"/>
          <w:sz w:val="24"/>
          <w:szCs w:val="24"/>
        </w:rPr>
        <w:t xml:space="preserve"> </w:t>
      </w:r>
      <w:r w:rsidR="00021E7E" w:rsidRPr="00BA5541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14:paraId="5E027D6D" w14:textId="77777777" w:rsidR="00FD0692" w:rsidRPr="00BA5541" w:rsidRDefault="00FD0692" w:rsidP="00FD06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Соглашение заключается в соответствии с типовой формой соглашения, утвержденной приказом МКУ «Финансовое управление» от 20.02.2017 № 3.</w:t>
      </w:r>
    </w:p>
    <w:p w14:paraId="2092A40E" w14:textId="77777777" w:rsidR="002F4E0F" w:rsidRPr="00BA5541" w:rsidRDefault="00993ACD" w:rsidP="00FD06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МКУ «Финансовое управление»</w:t>
      </w:r>
      <w:r w:rsidR="002F4E0F" w:rsidRPr="00BA5541">
        <w:rPr>
          <w:rFonts w:ascii="Arial" w:hAnsi="Arial" w:cs="Arial"/>
          <w:sz w:val="24"/>
          <w:szCs w:val="24"/>
        </w:rPr>
        <w:t xml:space="preserve"> в течение 3 рабочих дней подготавливает проект соглашения о предоставлении субсидии и направляет его для подписания получателю субсидии. Получатель субсидии в течение 2 рабочих дней подписывает соглашение и  предоставляет его главному распорядителю.</w:t>
      </w:r>
    </w:p>
    <w:p w14:paraId="34AC5E51" w14:textId="77777777" w:rsidR="00021E7E" w:rsidRPr="00BA554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Соглашение заключается в течение </w:t>
      </w:r>
      <w:r w:rsidR="00F605A4" w:rsidRPr="00BA5541">
        <w:rPr>
          <w:rFonts w:ascii="Arial" w:hAnsi="Arial" w:cs="Arial"/>
          <w:sz w:val="24"/>
          <w:szCs w:val="24"/>
        </w:rPr>
        <w:t>5 рабочих дней</w:t>
      </w:r>
      <w:r w:rsidRPr="00BA5541">
        <w:rPr>
          <w:rFonts w:ascii="Arial" w:hAnsi="Arial" w:cs="Arial"/>
          <w:sz w:val="24"/>
          <w:szCs w:val="24"/>
        </w:rPr>
        <w:t xml:space="preserve"> со дня принятия </w:t>
      </w:r>
      <w:r w:rsidR="00CC3DC0" w:rsidRPr="00BA5541">
        <w:rPr>
          <w:rFonts w:ascii="Arial" w:hAnsi="Arial" w:cs="Arial"/>
          <w:sz w:val="24"/>
          <w:szCs w:val="24"/>
        </w:rPr>
        <w:t>Главны</w:t>
      </w:r>
      <w:r w:rsidR="00C62DC2" w:rsidRPr="00BA5541">
        <w:rPr>
          <w:rFonts w:ascii="Arial" w:hAnsi="Arial" w:cs="Arial"/>
          <w:sz w:val="24"/>
          <w:szCs w:val="24"/>
        </w:rPr>
        <w:t>м</w:t>
      </w:r>
      <w:r w:rsidR="00CC3DC0" w:rsidRPr="00BA5541">
        <w:rPr>
          <w:rFonts w:ascii="Arial" w:hAnsi="Arial" w:cs="Arial"/>
          <w:sz w:val="24"/>
          <w:szCs w:val="24"/>
        </w:rPr>
        <w:t xml:space="preserve"> распорядител</w:t>
      </w:r>
      <w:r w:rsidR="00C62DC2" w:rsidRPr="00BA5541">
        <w:rPr>
          <w:rFonts w:ascii="Arial" w:hAnsi="Arial" w:cs="Arial"/>
          <w:sz w:val="24"/>
          <w:szCs w:val="24"/>
        </w:rPr>
        <w:t>ем</w:t>
      </w:r>
      <w:r w:rsidR="00CC3DC0" w:rsidRPr="00BA5541">
        <w:rPr>
          <w:rFonts w:ascii="Arial" w:hAnsi="Arial" w:cs="Arial"/>
          <w:sz w:val="24"/>
          <w:szCs w:val="24"/>
        </w:rPr>
        <w:t xml:space="preserve"> бюджетных средств </w:t>
      </w:r>
      <w:r w:rsidRPr="00BA5541">
        <w:rPr>
          <w:rFonts w:ascii="Arial" w:hAnsi="Arial" w:cs="Arial"/>
          <w:sz w:val="24"/>
          <w:szCs w:val="24"/>
        </w:rPr>
        <w:t>решения о предоставлении субсидии получателю субсидии и должно содержать:</w:t>
      </w:r>
    </w:p>
    <w:p w14:paraId="53AB09DD" w14:textId="77777777" w:rsidR="00624440" w:rsidRPr="00BA5541" w:rsidRDefault="00624440" w:rsidP="006244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14:paraId="63A64537" w14:textId="77777777" w:rsidR="00624440" w:rsidRPr="00BA5541" w:rsidRDefault="00624440" w:rsidP="006244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обязательство получателя субсидии –</w:t>
      </w:r>
      <w:r w:rsidR="00860D60" w:rsidRPr="00BA5541">
        <w:rPr>
          <w:rFonts w:ascii="Arial" w:hAnsi="Arial" w:cs="Arial"/>
          <w:sz w:val="24"/>
          <w:szCs w:val="24"/>
        </w:rPr>
        <w:t xml:space="preserve"> самозанятого гражданина о не прекращении деятельности в течение 12 месяцев после получения субсидии;</w:t>
      </w:r>
    </w:p>
    <w:p w14:paraId="7CBA3854" w14:textId="77777777" w:rsidR="00021E7E" w:rsidRPr="00BA554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</w:t>
      </w:r>
      <w:r w:rsidR="00F605A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14:paraId="0F0FD732" w14:textId="77777777" w:rsidR="00021E7E" w:rsidRPr="00BA554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="00F605A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</w:t>
      </w:r>
      <w:r w:rsidR="00F605A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 xml:space="preserve">при закупке (поставке) высокотехнологичного импортного оборудования, сырья и комплектующих </w:t>
      </w:r>
      <w:r w:rsidRPr="00BA5541">
        <w:rPr>
          <w:rFonts w:ascii="Arial" w:hAnsi="Arial" w:cs="Arial"/>
          <w:sz w:val="24"/>
          <w:szCs w:val="24"/>
        </w:rPr>
        <w:lastRenderedPageBreak/>
        <w:t>изделий;</w:t>
      </w:r>
    </w:p>
    <w:p w14:paraId="6DBF4332" w14:textId="77777777" w:rsidR="00021E7E" w:rsidRPr="00BA554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62DC2" w:rsidRPr="00BA5541">
        <w:rPr>
          <w:rFonts w:ascii="Arial" w:hAnsi="Arial" w:cs="Arial"/>
          <w:sz w:val="24"/>
          <w:szCs w:val="24"/>
        </w:rPr>
        <w:t>Главному распорядителю бюджетных средств</w:t>
      </w:r>
      <w:r w:rsidRPr="00BA5541">
        <w:rPr>
          <w:rFonts w:ascii="Arial" w:hAnsi="Arial" w:cs="Arial"/>
          <w:sz w:val="24"/>
          <w:szCs w:val="24"/>
        </w:rPr>
        <w:t xml:space="preserve"> ранее доведенных лимитов бюджетных обязательств, указанных в пункте </w:t>
      </w:r>
      <w:r w:rsidR="00F605A4" w:rsidRPr="00BA5541">
        <w:rPr>
          <w:rFonts w:ascii="Arial" w:hAnsi="Arial" w:cs="Arial"/>
          <w:sz w:val="24"/>
          <w:szCs w:val="24"/>
        </w:rPr>
        <w:t>2.1</w:t>
      </w:r>
      <w:r w:rsidR="00E6765F" w:rsidRPr="00BA5541">
        <w:rPr>
          <w:rFonts w:ascii="Arial" w:hAnsi="Arial" w:cs="Arial"/>
          <w:sz w:val="24"/>
          <w:szCs w:val="24"/>
        </w:rPr>
        <w:t>2</w:t>
      </w:r>
      <w:r w:rsidR="00F605A4" w:rsidRPr="00BA5541">
        <w:rPr>
          <w:rFonts w:ascii="Arial" w:hAnsi="Arial" w:cs="Arial"/>
          <w:sz w:val="24"/>
          <w:szCs w:val="24"/>
        </w:rPr>
        <w:t>.</w:t>
      </w:r>
      <w:r w:rsidRPr="00BA5541">
        <w:rPr>
          <w:rFonts w:ascii="Arial" w:hAnsi="Arial" w:cs="Arial"/>
          <w:sz w:val="24"/>
          <w:szCs w:val="24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14:paraId="5D81D18B" w14:textId="77777777" w:rsidR="00CE185A" w:rsidRPr="00BA554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C62DC2" w:rsidRPr="00BA5541">
        <w:rPr>
          <w:rFonts w:ascii="Arial" w:hAnsi="Arial" w:cs="Arial"/>
          <w:sz w:val="24"/>
          <w:szCs w:val="24"/>
        </w:rPr>
        <w:t>Главному распорядителю бюджетных средств</w:t>
      </w:r>
      <w:r w:rsidRPr="00BA5541">
        <w:rPr>
          <w:rFonts w:ascii="Arial" w:hAnsi="Arial" w:cs="Arial"/>
          <w:sz w:val="24"/>
          <w:szCs w:val="24"/>
        </w:rPr>
        <w:t xml:space="preserve"> в срок, указанный в </w:t>
      </w:r>
      <w:r w:rsidR="005C6E16" w:rsidRPr="00BA5541">
        <w:rPr>
          <w:rFonts w:ascii="Arial" w:hAnsi="Arial" w:cs="Arial"/>
          <w:sz w:val="24"/>
          <w:szCs w:val="24"/>
        </w:rPr>
        <w:t xml:space="preserve">абзаце три настоящего </w:t>
      </w:r>
      <w:r w:rsidRPr="00BA5541">
        <w:rPr>
          <w:rFonts w:ascii="Arial" w:hAnsi="Arial" w:cs="Arial"/>
          <w:sz w:val="24"/>
          <w:szCs w:val="24"/>
        </w:rPr>
        <w:t>пункт</w:t>
      </w:r>
      <w:r w:rsidR="005C6E16" w:rsidRPr="00BA5541">
        <w:rPr>
          <w:rFonts w:ascii="Arial" w:hAnsi="Arial" w:cs="Arial"/>
          <w:sz w:val="24"/>
          <w:szCs w:val="24"/>
        </w:rPr>
        <w:t>а</w:t>
      </w:r>
      <w:r w:rsidR="00F477B2" w:rsidRPr="00BA5541">
        <w:rPr>
          <w:rFonts w:ascii="Arial" w:hAnsi="Arial" w:cs="Arial"/>
          <w:sz w:val="24"/>
          <w:szCs w:val="24"/>
        </w:rPr>
        <w:t>,</w:t>
      </w:r>
      <w:r w:rsidRPr="00BA5541">
        <w:rPr>
          <w:rFonts w:ascii="Arial" w:hAnsi="Arial" w:cs="Arial"/>
          <w:sz w:val="24"/>
          <w:szCs w:val="24"/>
        </w:rPr>
        <w:t xml:space="preserve"> получатель</w:t>
      </w:r>
      <w:r w:rsidR="00C62DC2" w:rsidRPr="00BA5541">
        <w:rPr>
          <w:rFonts w:ascii="Arial" w:hAnsi="Arial" w:cs="Arial"/>
          <w:sz w:val="24"/>
          <w:szCs w:val="24"/>
        </w:rPr>
        <w:t xml:space="preserve"> субсидии</w:t>
      </w:r>
      <w:r w:rsidRPr="00BA5541">
        <w:rPr>
          <w:rFonts w:ascii="Arial" w:hAnsi="Arial" w:cs="Arial"/>
          <w:sz w:val="24"/>
          <w:szCs w:val="24"/>
        </w:rPr>
        <w:t xml:space="preserve"> считается уклонившимся от получения субсидии, соглашение с получателе</w:t>
      </w:r>
      <w:r w:rsidR="00C62DC2" w:rsidRPr="00BA5541">
        <w:rPr>
          <w:rFonts w:ascii="Arial" w:hAnsi="Arial" w:cs="Arial"/>
          <w:sz w:val="24"/>
          <w:szCs w:val="24"/>
        </w:rPr>
        <w:t>м субсидии</w:t>
      </w:r>
      <w:r w:rsidRPr="00BA5541">
        <w:rPr>
          <w:rFonts w:ascii="Arial" w:hAnsi="Arial" w:cs="Arial"/>
          <w:sz w:val="24"/>
          <w:szCs w:val="24"/>
        </w:rPr>
        <w:t xml:space="preserve"> не заключается</w:t>
      </w:r>
      <w:r w:rsidR="00FA1360" w:rsidRPr="00BA5541">
        <w:rPr>
          <w:rFonts w:ascii="Arial" w:hAnsi="Arial" w:cs="Arial"/>
          <w:sz w:val="24"/>
          <w:szCs w:val="24"/>
        </w:rPr>
        <w:t>,</w:t>
      </w:r>
      <w:r w:rsidRPr="00BA5541">
        <w:rPr>
          <w:rFonts w:ascii="Arial" w:hAnsi="Arial" w:cs="Arial"/>
          <w:sz w:val="24"/>
          <w:szCs w:val="24"/>
        </w:rPr>
        <w:t xml:space="preserve"> и субсидия указанному получателю</w:t>
      </w:r>
      <w:r w:rsidR="00C62DC2" w:rsidRPr="00BA5541">
        <w:rPr>
          <w:rFonts w:ascii="Arial" w:hAnsi="Arial" w:cs="Arial"/>
          <w:sz w:val="24"/>
          <w:szCs w:val="24"/>
        </w:rPr>
        <w:t xml:space="preserve"> субсидии</w:t>
      </w:r>
      <w:r w:rsidRPr="00BA5541">
        <w:rPr>
          <w:rFonts w:ascii="Arial" w:hAnsi="Arial" w:cs="Arial"/>
          <w:sz w:val="24"/>
          <w:szCs w:val="24"/>
        </w:rPr>
        <w:t xml:space="preserve"> не предоставляется.</w:t>
      </w:r>
    </w:p>
    <w:p w14:paraId="5850AF6A" w14:textId="77777777" w:rsidR="00F95232" w:rsidRPr="00BA5541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2.1</w:t>
      </w:r>
      <w:r w:rsidR="00293770" w:rsidRPr="00BA5541">
        <w:rPr>
          <w:rFonts w:ascii="Arial" w:hAnsi="Arial" w:cs="Arial"/>
          <w:sz w:val="24"/>
          <w:szCs w:val="24"/>
        </w:rPr>
        <w:t>4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7470F3" w:rsidRPr="00BA5541">
        <w:rPr>
          <w:rFonts w:ascii="Arial" w:hAnsi="Arial" w:cs="Arial"/>
          <w:sz w:val="24"/>
          <w:szCs w:val="24"/>
        </w:rPr>
        <w:t>Показатели</w:t>
      </w:r>
      <w:r w:rsidRPr="00BA5541">
        <w:rPr>
          <w:rFonts w:ascii="Arial" w:hAnsi="Arial" w:cs="Arial"/>
          <w:sz w:val="24"/>
          <w:szCs w:val="24"/>
        </w:rPr>
        <w:t>, необходимы</w:t>
      </w:r>
      <w:r w:rsidR="007470F3" w:rsidRPr="00BA5541">
        <w:rPr>
          <w:rFonts w:ascii="Arial" w:hAnsi="Arial" w:cs="Arial"/>
          <w:sz w:val="24"/>
          <w:szCs w:val="24"/>
        </w:rPr>
        <w:t>е</w:t>
      </w:r>
      <w:r w:rsidRPr="00BA5541">
        <w:rPr>
          <w:rFonts w:ascii="Arial" w:hAnsi="Arial" w:cs="Arial"/>
          <w:sz w:val="24"/>
          <w:szCs w:val="24"/>
        </w:rPr>
        <w:t xml:space="preserve"> для достижения результата предоставления субсидии, </w:t>
      </w:r>
      <w:r w:rsidR="007470F3" w:rsidRPr="00BA5541">
        <w:rPr>
          <w:rFonts w:ascii="Arial" w:hAnsi="Arial" w:cs="Arial"/>
          <w:sz w:val="24"/>
          <w:szCs w:val="24"/>
        </w:rPr>
        <w:t xml:space="preserve">указаны в подпункте </w:t>
      </w:r>
      <w:r w:rsidR="00797062" w:rsidRPr="00BA5541">
        <w:rPr>
          <w:rFonts w:ascii="Arial" w:hAnsi="Arial" w:cs="Arial"/>
          <w:sz w:val="24"/>
          <w:szCs w:val="24"/>
        </w:rPr>
        <w:t>«</w:t>
      </w:r>
      <w:r w:rsidR="007470F3" w:rsidRPr="00BA5541">
        <w:rPr>
          <w:rFonts w:ascii="Arial" w:hAnsi="Arial" w:cs="Arial"/>
          <w:sz w:val="24"/>
          <w:szCs w:val="24"/>
        </w:rPr>
        <w:t>б</w:t>
      </w:r>
      <w:r w:rsidR="00797062" w:rsidRPr="00BA5541">
        <w:rPr>
          <w:rFonts w:ascii="Arial" w:hAnsi="Arial" w:cs="Arial"/>
          <w:sz w:val="24"/>
          <w:szCs w:val="24"/>
        </w:rPr>
        <w:t>» пункта</w:t>
      </w:r>
      <w:r w:rsidR="007470F3" w:rsidRPr="00BA5541">
        <w:rPr>
          <w:rFonts w:ascii="Arial" w:hAnsi="Arial" w:cs="Arial"/>
          <w:sz w:val="24"/>
          <w:szCs w:val="24"/>
        </w:rPr>
        <w:t xml:space="preserve"> 4.3.</w:t>
      </w:r>
      <w:r w:rsidR="00797062" w:rsidRPr="00BA5541">
        <w:rPr>
          <w:rFonts w:ascii="Arial" w:hAnsi="Arial" w:cs="Arial"/>
          <w:sz w:val="24"/>
          <w:szCs w:val="24"/>
        </w:rPr>
        <w:t xml:space="preserve"> Порядка.</w:t>
      </w:r>
    </w:p>
    <w:p w14:paraId="2A666142" w14:textId="77777777" w:rsidR="00F95232" w:rsidRPr="00BA5541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Конкретные значения результатов предоставления субсидии</w:t>
      </w:r>
      <w:r w:rsidR="00F605A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CC3DC0" w:rsidRPr="00BA5541">
        <w:rPr>
          <w:rFonts w:ascii="Arial" w:hAnsi="Arial" w:cs="Arial"/>
          <w:sz w:val="24"/>
          <w:szCs w:val="24"/>
        </w:rPr>
        <w:t>Главны</w:t>
      </w:r>
      <w:r w:rsidR="00C62DC2" w:rsidRPr="00BA5541">
        <w:rPr>
          <w:rFonts w:ascii="Arial" w:hAnsi="Arial" w:cs="Arial"/>
          <w:sz w:val="24"/>
          <w:szCs w:val="24"/>
        </w:rPr>
        <w:t>м</w:t>
      </w:r>
      <w:r w:rsidR="00CC3DC0" w:rsidRPr="00BA5541">
        <w:rPr>
          <w:rFonts w:ascii="Arial" w:hAnsi="Arial" w:cs="Arial"/>
          <w:sz w:val="24"/>
          <w:szCs w:val="24"/>
        </w:rPr>
        <w:t xml:space="preserve"> распорядител</w:t>
      </w:r>
      <w:r w:rsidR="00C62DC2" w:rsidRPr="00BA5541">
        <w:rPr>
          <w:rFonts w:ascii="Arial" w:hAnsi="Arial" w:cs="Arial"/>
          <w:sz w:val="24"/>
          <w:szCs w:val="24"/>
        </w:rPr>
        <w:t>ем</w:t>
      </w:r>
      <w:r w:rsidR="00CC3DC0" w:rsidRPr="00BA5541">
        <w:rPr>
          <w:rFonts w:ascii="Arial" w:hAnsi="Arial" w:cs="Arial"/>
          <w:sz w:val="24"/>
          <w:szCs w:val="24"/>
        </w:rPr>
        <w:t xml:space="preserve"> бюджетных средств</w:t>
      </w:r>
      <w:r w:rsidR="00F605A4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соглашении.</w:t>
      </w:r>
    </w:p>
    <w:p w14:paraId="34ADDC19" w14:textId="77777777" w:rsidR="00F95232" w:rsidRPr="00BA5541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2.1</w:t>
      </w:r>
      <w:r w:rsidR="00293770" w:rsidRPr="00BA5541">
        <w:rPr>
          <w:rFonts w:ascii="Arial" w:hAnsi="Arial" w:cs="Arial"/>
          <w:sz w:val="24"/>
          <w:szCs w:val="24"/>
        </w:rPr>
        <w:t>5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CC3DC0" w:rsidRPr="00BA5541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BA5541">
        <w:rPr>
          <w:rFonts w:ascii="Arial" w:hAnsi="Arial" w:cs="Arial"/>
          <w:sz w:val="24"/>
          <w:szCs w:val="24"/>
        </w:rPr>
        <w:t xml:space="preserve"> перечисляет субсидию на расчетный счет получателя</w:t>
      </w:r>
      <w:r w:rsidR="00C62DC2" w:rsidRPr="00BA5541">
        <w:rPr>
          <w:rFonts w:ascii="Arial" w:hAnsi="Arial" w:cs="Arial"/>
          <w:sz w:val="24"/>
          <w:szCs w:val="24"/>
        </w:rPr>
        <w:t xml:space="preserve"> субсидии</w:t>
      </w:r>
      <w:r w:rsidRPr="00BA5541">
        <w:rPr>
          <w:rFonts w:ascii="Arial" w:hAnsi="Arial" w:cs="Arial"/>
          <w:sz w:val="24"/>
          <w:szCs w:val="24"/>
        </w:rPr>
        <w:t>, указанный</w:t>
      </w:r>
      <w:r w:rsidR="00BD1B70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соглашении и открытый ему кредитной организации.</w:t>
      </w:r>
    </w:p>
    <w:p w14:paraId="0CE16AA0" w14:textId="77777777" w:rsidR="00034F9E" w:rsidRPr="00BA5541" w:rsidRDefault="00034F9E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Субсидия предоставляется получателю субсидии не позднее десятого рабочего дня после вступления в силу постановления о предоставлении субсидии.</w:t>
      </w:r>
    </w:p>
    <w:p w14:paraId="3EC430CD" w14:textId="77777777" w:rsidR="007A089A" w:rsidRPr="00BA5541" w:rsidRDefault="007A089A" w:rsidP="007A08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отделе №29 Управления Федерального казначейства по Красноярскому краю, на расчетный счет получателя субсидии.</w:t>
      </w:r>
    </w:p>
    <w:p w14:paraId="0790F68D" w14:textId="77777777" w:rsidR="00F95232" w:rsidRPr="00BA5541" w:rsidRDefault="00F9523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F4F3D09" w14:textId="77777777" w:rsidR="00FB5F7C" w:rsidRPr="00BA5541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14:paraId="7DE57CD9" w14:textId="77777777" w:rsidR="00FB5F7C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7F39754" w14:textId="77777777" w:rsidR="004C3364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333"/>
      <w:bookmarkEnd w:id="1"/>
      <w:r w:rsidRPr="00BA5541">
        <w:rPr>
          <w:rFonts w:ascii="Arial" w:hAnsi="Arial" w:cs="Arial"/>
          <w:sz w:val="24"/>
          <w:szCs w:val="24"/>
        </w:rPr>
        <w:t>3.1. Получатель субсидии</w:t>
      </w:r>
      <w:r w:rsidR="00AA15F2" w:rsidRPr="00BA5541">
        <w:rPr>
          <w:rFonts w:ascii="Arial" w:hAnsi="Arial" w:cs="Arial"/>
          <w:sz w:val="24"/>
          <w:szCs w:val="24"/>
        </w:rPr>
        <w:t xml:space="preserve"> – субъект малого и среднего предпринимательства,</w:t>
      </w:r>
      <w:r w:rsidRPr="00BA5541">
        <w:rPr>
          <w:rFonts w:ascii="Arial" w:hAnsi="Arial" w:cs="Arial"/>
          <w:sz w:val="24"/>
          <w:szCs w:val="24"/>
        </w:rPr>
        <w:t xml:space="preserve"> ежегодно в срок </w:t>
      </w:r>
      <w:r w:rsidR="00832DF7" w:rsidRPr="00BA5541">
        <w:rPr>
          <w:rFonts w:ascii="Arial" w:hAnsi="Arial" w:cs="Arial"/>
          <w:sz w:val="24"/>
          <w:szCs w:val="24"/>
        </w:rPr>
        <w:t>до 1 апреля года</w:t>
      </w:r>
      <w:r w:rsidRPr="00BA5541">
        <w:rPr>
          <w:rFonts w:ascii="Arial" w:hAnsi="Arial" w:cs="Arial"/>
          <w:sz w:val="24"/>
          <w:szCs w:val="24"/>
        </w:rPr>
        <w:t xml:space="preserve">, следующего за отчетным, представляет </w:t>
      </w:r>
      <w:r w:rsidR="00F348B3" w:rsidRPr="00BA5541">
        <w:rPr>
          <w:rFonts w:ascii="Arial" w:hAnsi="Arial" w:cs="Arial"/>
          <w:sz w:val="24"/>
          <w:szCs w:val="24"/>
        </w:rPr>
        <w:t>в МКУ «Финансовое управление»</w:t>
      </w:r>
      <w:r w:rsidR="004C3364" w:rsidRPr="00BA5541">
        <w:rPr>
          <w:rFonts w:ascii="Arial" w:hAnsi="Arial" w:cs="Arial"/>
          <w:sz w:val="24"/>
          <w:szCs w:val="24"/>
        </w:rPr>
        <w:t>:</w:t>
      </w:r>
    </w:p>
    <w:p w14:paraId="07014D28" w14:textId="77777777" w:rsidR="004C3364" w:rsidRPr="00BA5541" w:rsidRDefault="004C3364" w:rsidP="004C33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 по форме согласно приложению №</w:t>
      </w:r>
      <w:r w:rsidR="00BD64C6" w:rsidRPr="00BA5541">
        <w:rPr>
          <w:rFonts w:ascii="Arial" w:hAnsi="Arial" w:cs="Arial"/>
          <w:sz w:val="24"/>
          <w:szCs w:val="24"/>
        </w:rPr>
        <w:t xml:space="preserve"> </w:t>
      </w:r>
      <w:r w:rsidR="006A757C" w:rsidRPr="00BA5541">
        <w:rPr>
          <w:rFonts w:ascii="Arial" w:hAnsi="Arial" w:cs="Arial"/>
          <w:sz w:val="24"/>
          <w:szCs w:val="24"/>
        </w:rPr>
        <w:t>6</w:t>
      </w:r>
      <w:r w:rsidRPr="00BA5541">
        <w:rPr>
          <w:rFonts w:ascii="Arial" w:hAnsi="Arial" w:cs="Arial"/>
          <w:sz w:val="24"/>
          <w:szCs w:val="24"/>
        </w:rPr>
        <w:t>;</w:t>
      </w:r>
    </w:p>
    <w:p w14:paraId="57F9B0A0" w14:textId="77777777" w:rsidR="000961EA" w:rsidRPr="00BA5541" w:rsidRDefault="00486EC7" w:rsidP="000961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расчет по страховым взносам по форме, утвержденной Приказом </w:t>
      </w:r>
      <w:r w:rsidR="00502079" w:rsidRPr="00BA5541">
        <w:rPr>
          <w:rFonts w:ascii="Arial" w:hAnsi="Arial" w:cs="Arial"/>
          <w:sz w:val="24"/>
          <w:szCs w:val="24"/>
        </w:rPr>
        <w:t>ФНС России от 06.10.2021 N ЕД-7-11/875@</w:t>
      </w:r>
      <w:r w:rsidRPr="00BA5541">
        <w:rPr>
          <w:rFonts w:ascii="Arial" w:hAnsi="Arial" w:cs="Arial"/>
          <w:sz w:val="24"/>
          <w:szCs w:val="24"/>
        </w:rPr>
        <w:t xml:space="preserve"> (форма по КНД 1151111), с отметкой налогового органа о ее принятии или копия такой формы (за предшествующий календарный год);</w:t>
      </w:r>
    </w:p>
    <w:p w14:paraId="20F9D3B4" w14:textId="77777777" w:rsidR="000961EA" w:rsidRPr="00BA5541" w:rsidRDefault="000961EA" w:rsidP="000961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копии платежных поручений по уплате налогов за отчетный период (год) либо реестр платежных поручений</w:t>
      </w:r>
      <w:r w:rsidR="00486EC7" w:rsidRPr="00BA5541">
        <w:rPr>
          <w:rFonts w:ascii="Arial" w:hAnsi="Arial" w:cs="Arial"/>
          <w:sz w:val="24"/>
          <w:szCs w:val="24"/>
        </w:rPr>
        <w:t>.</w:t>
      </w:r>
    </w:p>
    <w:p w14:paraId="2B3B513F" w14:textId="77777777" w:rsidR="00486EC7" w:rsidRPr="00BA5541" w:rsidRDefault="00486EC7" w:rsidP="000961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Получатель субсидии – самозанятый гражданин, </w:t>
      </w:r>
      <w:r w:rsidR="005F2BBA" w:rsidRPr="00BA5541">
        <w:rPr>
          <w:rFonts w:ascii="Arial" w:hAnsi="Arial" w:cs="Arial"/>
          <w:sz w:val="24"/>
          <w:szCs w:val="24"/>
        </w:rPr>
        <w:t xml:space="preserve">ежегодно в срок до 1 апреля года, следующего за отчетным, представляет </w:t>
      </w:r>
      <w:r w:rsidR="00A16E21" w:rsidRPr="00BA5541">
        <w:rPr>
          <w:rFonts w:ascii="Arial" w:hAnsi="Arial" w:cs="Arial"/>
          <w:sz w:val="24"/>
          <w:szCs w:val="24"/>
        </w:rPr>
        <w:t>в МКУ «Финансовое управление»</w:t>
      </w:r>
      <w:r w:rsidR="005F2BBA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 справку о полученных доходах и уплаченных налогах (форма КНД 1122036)</w:t>
      </w:r>
      <w:r w:rsidR="00D52892" w:rsidRPr="00BA5541">
        <w:rPr>
          <w:rFonts w:ascii="Arial" w:hAnsi="Arial" w:cs="Arial"/>
          <w:sz w:val="24"/>
          <w:szCs w:val="24"/>
        </w:rPr>
        <w:t xml:space="preserve">. </w:t>
      </w:r>
      <w:r w:rsidR="0063426D" w:rsidRPr="00BA5541">
        <w:rPr>
          <w:rFonts w:ascii="Arial" w:hAnsi="Arial" w:cs="Arial"/>
          <w:sz w:val="24"/>
          <w:szCs w:val="24"/>
        </w:rPr>
        <w:t>Дата выдачи справок – не старше 5 дней на момент сдачи отчетности.</w:t>
      </w:r>
    </w:p>
    <w:p w14:paraId="1DA8A1D9" w14:textId="77777777" w:rsidR="00482AAC" w:rsidRPr="00BA5541" w:rsidRDefault="006B7F3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3.</w:t>
      </w:r>
      <w:r w:rsidR="004C3364" w:rsidRPr="00BA5541">
        <w:rPr>
          <w:rFonts w:ascii="Arial" w:hAnsi="Arial" w:cs="Arial"/>
          <w:sz w:val="24"/>
          <w:szCs w:val="24"/>
        </w:rPr>
        <w:t>2</w:t>
      </w:r>
      <w:r w:rsidRPr="00BA5541">
        <w:rPr>
          <w:rFonts w:ascii="Arial" w:hAnsi="Arial" w:cs="Arial"/>
          <w:sz w:val="24"/>
          <w:szCs w:val="24"/>
        </w:rPr>
        <w:t xml:space="preserve">. </w:t>
      </w:r>
      <w:r w:rsidR="005F0338" w:rsidRPr="00BA5541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BA5541">
        <w:rPr>
          <w:rFonts w:ascii="Arial" w:hAnsi="Arial" w:cs="Arial"/>
          <w:sz w:val="24"/>
          <w:szCs w:val="24"/>
        </w:rPr>
        <w:t xml:space="preserve"> вправе устанавливать</w:t>
      </w:r>
      <w:r w:rsidR="000961EA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14:paraId="6955D201" w14:textId="77777777" w:rsidR="00FB5F7C" w:rsidRPr="00BA5541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C6657D7" w14:textId="77777777" w:rsidR="000961EA" w:rsidRPr="00BA5541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lastRenderedPageBreak/>
        <w:t>4. Требования об осуществлении контроля за соблюдением условий, целей</w:t>
      </w:r>
    </w:p>
    <w:p w14:paraId="1D44A707" w14:textId="77777777" w:rsidR="00FB5F7C" w:rsidRPr="00BA5541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A5541">
        <w:rPr>
          <w:rFonts w:ascii="Arial" w:hAnsi="Arial" w:cs="Arial"/>
          <w:b w:val="0"/>
          <w:sz w:val="24"/>
          <w:szCs w:val="24"/>
        </w:rPr>
        <w:t>и порядка предоставления субсидии и ответственности за их нарушение</w:t>
      </w:r>
    </w:p>
    <w:p w14:paraId="6DC87BCD" w14:textId="77777777" w:rsidR="00FB5F7C" w:rsidRPr="00BA5541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F425385" w14:textId="77777777" w:rsidR="00662349" w:rsidRPr="00BA554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4.1. </w:t>
      </w:r>
      <w:r w:rsidR="00662349" w:rsidRPr="00BA5541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BA5541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BA5541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BA5541">
        <w:rPr>
          <w:rFonts w:ascii="Arial" w:hAnsi="Arial" w:cs="Arial"/>
          <w:sz w:val="24"/>
          <w:szCs w:val="24"/>
        </w:rPr>
        <w:t>осуществляют проверк</w:t>
      </w:r>
      <w:r w:rsidR="00662349" w:rsidRPr="00BA5541">
        <w:rPr>
          <w:rFonts w:ascii="Arial" w:hAnsi="Arial" w:cs="Arial"/>
          <w:sz w:val="24"/>
          <w:szCs w:val="24"/>
        </w:rPr>
        <w:t>и</w:t>
      </w:r>
      <w:r w:rsidRPr="00BA5541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BA5541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14:paraId="6E8AEC75" w14:textId="77777777" w:rsidR="005B082E" w:rsidRPr="00BA5541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4.2. </w:t>
      </w:r>
      <w:r w:rsidR="005B082E" w:rsidRPr="00BA5541">
        <w:rPr>
          <w:rFonts w:ascii="Arial" w:hAnsi="Arial" w:cs="Arial"/>
          <w:sz w:val="24"/>
          <w:szCs w:val="24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="000961EA" w:rsidRPr="00BA5541">
        <w:rPr>
          <w:rFonts w:ascii="Arial" w:hAnsi="Arial" w:cs="Arial"/>
          <w:sz w:val="24"/>
          <w:szCs w:val="24"/>
        </w:rPr>
        <w:t xml:space="preserve"> </w:t>
      </w:r>
      <w:r w:rsidR="005B082E" w:rsidRPr="00BA5541">
        <w:rPr>
          <w:rFonts w:ascii="Arial" w:hAnsi="Arial" w:cs="Arial"/>
          <w:sz w:val="24"/>
          <w:szCs w:val="24"/>
        </w:rPr>
        <w:t>является согласие получателей субсидии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14:paraId="629E27DB" w14:textId="77777777" w:rsidR="005B082E" w:rsidRPr="00BA5541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14:paraId="686BF75D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14:paraId="10FD9FD4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б) недостижения значений результата и показателей, необходимых для достижения результата предоставления субсидии, указанных в соглашении о предоставлении субсидии, в размере (</w:t>
      </w:r>
      <w:r w:rsidRPr="00BA554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F6B057" wp14:editId="3CD7C9DB">
            <wp:extent cx="466725" cy="2476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541">
        <w:rPr>
          <w:rFonts w:ascii="Arial" w:hAnsi="Arial" w:cs="Arial"/>
          <w:sz w:val="24"/>
          <w:szCs w:val="24"/>
        </w:rPr>
        <w:t xml:space="preserve">), рассчитанном по формуле: </w:t>
      </w:r>
    </w:p>
    <w:p w14:paraId="6CE930D9" w14:textId="77777777" w:rsidR="00C92BAC" w:rsidRPr="00BA5541" w:rsidRDefault="00C92BAC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903F4CF" w14:textId="77777777" w:rsidR="004F1D71" w:rsidRPr="00BA5541" w:rsidRDefault="00E4218E" w:rsidP="00EE250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 xml:space="preserve">- </w:t>
      </w:r>
      <w:r w:rsidR="00EE250D" w:rsidRPr="00BA5541">
        <w:rPr>
          <w:rFonts w:ascii="Arial" w:hAnsi="Arial" w:cs="Arial"/>
          <w:i/>
          <w:sz w:val="24"/>
          <w:szCs w:val="24"/>
        </w:rPr>
        <w:t>для субъектов малого и среднего предпринимательства</w:t>
      </w:r>
    </w:p>
    <w:p w14:paraId="37D38C55" w14:textId="77777777" w:rsidR="00EE250D" w:rsidRPr="00BA5541" w:rsidRDefault="00EE250D" w:rsidP="00EE250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9BB5845" w14:textId="77777777" w:rsidR="004F1D71" w:rsidRPr="00BA5541" w:rsidRDefault="005738E5" w:rsidP="004F1D71">
      <w:pPr>
        <w:pStyle w:val="ConsPlusNonformat"/>
        <w:ind w:firstLine="720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возврата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субсидии</m:t>
              </m:r>
            </m:sub>
          </m:sSub>
          <m:r>
            <w:rPr>
              <w:rFonts w:ascii="Arial" w:hAnsi="Arial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>(1</m:t>
          </m:r>
          <m:r>
            <w:rPr>
              <w:rFonts w:ascii="Arial" w:hAnsi="Arial" w:cs="Arial"/>
              <w:sz w:val="24"/>
              <w:szCs w:val="24"/>
            </w:rPr>
            <m:t>-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K</m:t>
          </m:r>
          <m:r>
            <w:rPr>
              <w:rFonts w:ascii="Cambria Math" w:hAnsi="Arial" w:cs="Arial"/>
              <w:sz w:val="24"/>
              <w:szCs w:val="24"/>
            </w:rPr>
            <m:t>)</m:t>
          </m:r>
        </m:oMath>
      </m:oMathPara>
    </w:p>
    <w:p w14:paraId="33361C2B" w14:textId="77777777" w:rsidR="004F1D71" w:rsidRPr="00BA5541" w:rsidRDefault="004F1D71" w:rsidP="004F1D71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</w:p>
    <w:p w14:paraId="3DE373F0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где:</w:t>
      </w:r>
    </w:p>
    <w:p w14:paraId="59E3A19E" w14:textId="77777777" w:rsidR="004F1D71" w:rsidRPr="00BA5541" w:rsidRDefault="005738E5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Arial" w:hAnsi="Arial" w:cs="Arial"/>
                <w:sz w:val="24"/>
                <w:szCs w:val="24"/>
              </w:rPr>
              <m:t>субсидии</m:t>
            </m:r>
          </m:sub>
        </m:sSub>
      </m:oMath>
      <w:r w:rsidR="004F1D71" w:rsidRPr="00BA5541">
        <w:rPr>
          <w:rFonts w:ascii="Arial" w:hAnsi="Arial" w:cs="Arial"/>
          <w:sz w:val="24"/>
          <w:szCs w:val="24"/>
        </w:rPr>
        <w:t xml:space="preserve"> – размер предоставленной субсидии получателю субсидии в соответствии с заключенным </w:t>
      </w:r>
      <w:r w:rsidR="00E4218E" w:rsidRPr="00BA5541">
        <w:rPr>
          <w:rFonts w:ascii="Arial" w:hAnsi="Arial" w:cs="Arial"/>
          <w:sz w:val="24"/>
          <w:szCs w:val="24"/>
        </w:rPr>
        <w:t>соглашением</w:t>
      </w:r>
      <w:r w:rsidR="004F1D71" w:rsidRPr="00BA5541">
        <w:rPr>
          <w:rFonts w:ascii="Arial" w:hAnsi="Arial" w:cs="Arial"/>
          <w:sz w:val="24"/>
          <w:szCs w:val="24"/>
        </w:rPr>
        <w:t>;</w:t>
      </w:r>
    </w:p>
    <w:p w14:paraId="0CBC05AA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K – коэффициент возврата субсидии, который рассчитывается по формуле:</w:t>
      </w:r>
    </w:p>
    <w:p w14:paraId="24320760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K=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</w:rPr>
            <m:t>Ʃ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 (W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R)</m:t>
          </m:r>
        </m:oMath>
      </m:oMathPara>
    </w:p>
    <w:p w14:paraId="2E51C5B1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где:</w:t>
      </w:r>
    </w:p>
    <w:p w14:paraId="1219ECA6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R – уровень достижения заявленных показателей, рассчитывается по формуле:</w:t>
      </w:r>
    </w:p>
    <w:p w14:paraId="07984B83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n</m:t>
              </m:r>
            </m:den>
          </m:f>
        </m:oMath>
      </m:oMathPara>
    </w:p>
    <w:p w14:paraId="7895A4B2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где m – фактическое значение целевого показателя эффективности использования </w:t>
      </w:r>
      <w:r w:rsidR="00E4218E" w:rsidRPr="00BA5541">
        <w:rPr>
          <w:rFonts w:ascii="Arial" w:hAnsi="Arial" w:cs="Arial"/>
          <w:sz w:val="24"/>
          <w:szCs w:val="24"/>
        </w:rPr>
        <w:t>субсидии</w:t>
      </w:r>
      <w:r w:rsidRPr="00BA5541">
        <w:rPr>
          <w:rFonts w:ascii="Arial" w:hAnsi="Arial" w:cs="Arial"/>
          <w:sz w:val="24"/>
          <w:szCs w:val="24"/>
        </w:rPr>
        <w:t>;</w:t>
      </w:r>
    </w:p>
    <w:p w14:paraId="1FDC4524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n- плановое значение целевого показателя эффективности использования </w:t>
      </w:r>
      <w:r w:rsidR="00E4218E" w:rsidRPr="00BA5541">
        <w:rPr>
          <w:rFonts w:ascii="Arial" w:hAnsi="Arial" w:cs="Arial"/>
          <w:sz w:val="24"/>
          <w:szCs w:val="24"/>
        </w:rPr>
        <w:t>субсидии</w:t>
      </w:r>
      <w:r w:rsidRPr="00BA5541">
        <w:rPr>
          <w:rFonts w:ascii="Arial" w:hAnsi="Arial" w:cs="Arial"/>
          <w:sz w:val="24"/>
          <w:szCs w:val="24"/>
        </w:rPr>
        <w:t>;</w:t>
      </w:r>
    </w:p>
    <w:p w14:paraId="60552EF2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14:paraId="3EF6F4F2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w- удельный вес показателя, составляет:</w:t>
      </w:r>
    </w:p>
    <w:p w14:paraId="231FCB7F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14:paraId="15CE89FA" w14:textId="77777777" w:rsidR="004F1D71" w:rsidRPr="00BA5541" w:rsidRDefault="004F1D71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Таблица 1. Удельный вес целевых показателей эффективности использования субсидии:</w:t>
      </w:r>
    </w:p>
    <w:p w14:paraId="2F8FF032" w14:textId="77777777" w:rsidR="00E75119" w:rsidRPr="00BA5541" w:rsidRDefault="00E75119" w:rsidP="004F1D7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6062"/>
        <w:gridCol w:w="1844"/>
        <w:gridCol w:w="1558"/>
      </w:tblGrid>
      <w:tr w:rsidR="004F1D71" w:rsidRPr="00BA5541" w14:paraId="5D28582C" w14:textId="77777777" w:rsidTr="00EE250D">
        <w:trPr>
          <w:trHeight w:val="600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6BB" w14:textId="77777777" w:rsidR="004F1D71" w:rsidRPr="00BA5541" w:rsidRDefault="004F1D71" w:rsidP="00C350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23C" w14:textId="77777777" w:rsidR="004F1D71" w:rsidRPr="00BA5541" w:rsidRDefault="004F1D71" w:rsidP="00C350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A85" w14:textId="77777777" w:rsidR="004F1D71" w:rsidRPr="00BA5541" w:rsidRDefault="004F1D71" w:rsidP="00C350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вес* </w:t>
            </w:r>
          </w:p>
        </w:tc>
      </w:tr>
      <w:tr w:rsidR="004F1D71" w:rsidRPr="00BA5541" w14:paraId="534208BD" w14:textId="77777777" w:rsidTr="00EE250D">
        <w:trPr>
          <w:trHeight w:val="2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713D" w14:textId="77777777" w:rsidR="004F1D71" w:rsidRPr="00BA5541" w:rsidRDefault="009D264F" w:rsidP="00C350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885" w14:textId="77777777" w:rsidR="004F1D71" w:rsidRPr="00BA5541" w:rsidRDefault="009D264F" w:rsidP="00C460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DCC" w14:textId="77777777" w:rsidR="004F1D71" w:rsidRPr="00BA5541" w:rsidRDefault="004F1D71" w:rsidP="00EE250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EE250D" w:rsidRPr="00BA554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F1D71" w:rsidRPr="00BA5541" w14:paraId="144FEED0" w14:textId="77777777" w:rsidTr="00EE250D">
        <w:trPr>
          <w:trHeight w:val="2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2C41" w14:textId="77777777" w:rsidR="004F1D71" w:rsidRPr="00BA5541" w:rsidRDefault="00C460D8" w:rsidP="001E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22E" w14:textId="77777777" w:rsidR="004F1D71" w:rsidRPr="00BA5541" w:rsidRDefault="00C460D8" w:rsidP="00C350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D03" w14:textId="77777777" w:rsidR="004F1D71" w:rsidRPr="00BA5541" w:rsidRDefault="004F1D71" w:rsidP="00EE250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EE250D" w:rsidRPr="00BA554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5989696B" w14:textId="77777777" w:rsidR="009D388F" w:rsidRPr="00BA5541" w:rsidRDefault="009D388F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79E0F22" w14:textId="77777777" w:rsidR="00E75119" w:rsidRPr="00BA5541" w:rsidRDefault="00E75119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5B735FC" w14:textId="77777777" w:rsidR="00E4218E" w:rsidRPr="00BA5541" w:rsidRDefault="00E4218E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i/>
          <w:sz w:val="24"/>
          <w:szCs w:val="24"/>
        </w:rPr>
        <w:t>- для самозанятых граждан</w:t>
      </w:r>
    </w:p>
    <w:p w14:paraId="709EEBF2" w14:textId="77777777" w:rsidR="00E4218E" w:rsidRPr="00BA5541" w:rsidRDefault="00E4218E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1BCE963B" w14:textId="77777777" w:rsidR="00E4218E" w:rsidRPr="00BA5541" w:rsidRDefault="005738E5" w:rsidP="00E4218E">
      <w:pPr>
        <w:pStyle w:val="ConsPlusNonformat"/>
        <w:ind w:firstLine="720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возврата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субсидии</m:t>
              </m:r>
            </m:sub>
          </m:sSub>
        </m:oMath>
      </m:oMathPara>
    </w:p>
    <w:p w14:paraId="5F661DE3" w14:textId="77777777" w:rsidR="00E4218E" w:rsidRPr="00BA5541" w:rsidRDefault="00E4218E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B95801A" w14:textId="77777777" w:rsidR="00E4218E" w:rsidRPr="00BA5541" w:rsidRDefault="00E4218E" w:rsidP="00E4218E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где:</w:t>
      </w:r>
    </w:p>
    <w:p w14:paraId="61606233" w14:textId="77777777" w:rsidR="00E4218E" w:rsidRPr="00BA5541" w:rsidRDefault="005738E5" w:rsidP="00E4218E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Arial" w:hAnsi="Arial" w:cs="Arial"/>
                <w:sz w:val="24"/>
                <w:szCs w:val="24"/>
              </w:rPr>
              <m:t>субсидии</m:t>
            </m:r>
          </m:sub>
        </m:sSub>
      </m:oMath>
      <w:r w:rsidR="00E4218E" w:rsidRPr="00BA5541">
        <w:rPr>
          <w:rFonts w:ascii="Arial" w:hAnsi="Arial" w:cs="Arial"/>
          <w:sz w:val="24"/>
          <w:szCs w:val="24"/>
        </w:rPr>
        <w:t xml:space="preserve"> – размер предоставленной субсидии получателю субсидии в соответ</w:t>
      </w:r>
      <w:r w:rsidR="00BA0407" w:rsidRPr="00BA5541">
        <w:rPr>
          <w:rFonts w:ascii="Arial" w:hAnsi="Arial" w:cs="Arial"/>
          <w:sz w:val="24"/>
          <w:szCs w:val="24"/>
        </w:rPr>
        <w:t>ствии с заключенным соглашением.</w:t>
      </w:r>
    </w:p>
    <w:p w14:paraId="49A42900" w14:textId="77777777" w:rsidR="00BA0407" w:rsidRPr="00BA5541" w:rsidRDefault="00BA0407" w:rsidP="00E4218E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Субсидия подлежит возврату в полном объеме при не достижении заявленного показателя – среднемесячный доход самозанятого гражданина не ниже уровня </w:t>
      </w:r>
      <w:r w:rsidR="00E538AB" w:rsidRPr="00BA5541">
        <w:rPr>
          <w:rFonts w:ascii="Arial" w:hAnsi="Arial" w:cs="Arial"/>
          <w:sz w:val="24"/>
          <w:szCs w:val="24"/>
        </w:rPr>
        <w:t>МРОТ</w:t>
      </w:r>
      <w:r w:rsidRPr="00BA5541">
        <w:rPr>
          <w:rFonts w:ascii="Arial" w:hAnsi="Arial" w:cs="Arial"/>
          <w:sz w:val="24"/>
          <w:szCs w:val="24"/>
        </w:rPr>
        <w:t>.</w:t>
      </w:r>
    </w:p>
    <w:p w14:paraId="39C5C31C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4.4. Решение о возврате субсидии с указанием оснований его принятия оформляется постановлением.</w:t>
      </w:r>
    </w:p>
    <w:p w14:paraId="72DAE867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 случае выявления одного из оснований для возврата субсидии, установленных в пункте 4.3.</w:t>
      </w:r>
      <w:r w:rsidRPr="00BA5541">
        <w:rPr>
          <w:rFonts w:ascii="Arial" w:hAnsi="Arial" w:cs="Arial"/>
          <w:i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Порядка, Главный распорядитель бюджетных средств в течение пяти рабочих дней со дня, когда ему стало известно о выявлении одного из указанных оснований, принимает решение в форме постановления</w:t>
      </w:r>
      <w:r w:rsidRPr="00BA5541">
        <w:rPr>
          <w:rFonts w:ascii="Arial" w:hAnsi="Arial" w:cs="Arial"/>
          <w:i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14:paraId="5312B273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4.5.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14:paraId="0F54C983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4.6. Получатель субсидии в течение семи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14:paraId="42C35100" w14:textId="77777777" w:rsidR="004F1D71" w:rsidRPr="00BA5541" w:rsidRDefault="004F1D71" w:rsidP="004F1D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 в местный бюджет взыскание субсидии производится в порядке, установленном действующим законодательством Российской Федерации.</w:t>
      </w:r>
    </w:p>
    <w:p w14:paraId="5A073F7F" w14:textId="77777777" w:rsidR="004C3364" w:rsidRPr="00BA5541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31BC473" w14:textId="77777777" w:rsidR="004C3364" w:rsidRPr="00BA5541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3B4C5D66" w14:textId="77777777" w:rsidR="006E3059" w:rsidRPr="00BA5541" w:rsidRDefault="006E3059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  <w:sectPr w:rsidR="006E3059" w:rsidRPr="00BA5541" w:rsidSect="005D31CB">
          <w:headerReference w:type="default" r:id="rId14"/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7BA7E1ED" w14:textId="77777777" w:rsidR="006E3059" w:rsidRPr="00BA5541" w:rsidRDefault="00F93811" w:rsidP="006E3059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14:paraId="72933310" w14:textId="77777777" w:rsidR="006E3059" w:rsidRPr="00BA5541" w:rsidRDefault="006E3059" w:rsidP="006E3059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  <w:lang w:eastAsia="ru-RU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141AD14B" w14:textId="77777777" w:rsidR="006E3059" w:rsidRPr="00BA5541" w:rsidRDefault="006E3059" w:rsidP="006E3059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</w:p>
    <w:p w14:paraId="63DBF40C" w14:textId="77777777" w:rsidR="003212A1" w:rsidRPr="00BA5541" w:rsidRDefault="003212A1" w:rsidP="003212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>Приоритетные виды деятельности</w:t>
      </w:r>
      <w:r w:rsidR="00672B3F" w:rsidRPr="00BA5541">
        <w:rPr>
          <w:rFonts w:ascii="Arial" w:hAnsi="Arial" w:cs="Arial"/>
          <w:color w:val="000000"/>
          <w:sz w:val="24"/>
          <w:szCs w:val="24"/>
        </w:rPr>
        <w:t xml:space="preserve"> для субъектов малого и среднего предпринимательства</w:t>
      </w:r>
    </w:p>
    <w:p w14:paraId="082E6D58" w14:textId="77777777" w:rsidR="003212A1" w:rsidRPr="00BA5541" w:rsidRDefault="003212A1" w:rsidP="003212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78257B8B" w14:textId="77777777" w:rsidR="003212A1" w:rsidRPr="00BA5541" w:rsidRDefault="003212A1" w:rsidP="003212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</w:t>
      </w:r>
      <w:proofErr w:type="spellStart"/>
      <w:r w:rsidRPr="00BA5541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r w:rsidR="00756D35" w:rsidRPr="00BA55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5541">
        <w:rPr>
          <w:rFonts w:ascii="Arial" w:hAnsi="Arial" w:cs="Arial"/>
          <w:color w:val="000000"/>
          <w:sz w:val="24"/>
          <w:szCs w:val="24"/>
        </w:rPr>
        <w:t>едприятием</w:t>
      </w:r>
      <w:proofErr w:type="spellEnd"/>
      <w:r w:rsidRPr="00BA5541">
        <w:rPr>
          <w:rFonts w:ascii="Arial" w:hAnsi="Arial" w:cs="Arial"/>
          <w:color w:val="000000"/>
          <w:sz w:val="24"/>
          <w:szCs w:val="24"/>
        </w:rPr>
        <w:t xml:space="preserve"> и Порядка формирования перечня субъектов малого и среднего предпринимательства, имеющих статус социального предприятия»;</w:t>
      </w:r>
    </w:p>
    <w:p w14:paraId="510174A3" w14:textId="77777777" w:rsidR="003212A1" w:rsidRPr="00BA5541" w:rsidRDefault="003212A1" w:rsidP="003212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14:paraId="3FE475D8" w14:textId="77777777" w:rsidR="003212A1" w:rsidRPr="00BA5541" w:rsidRDefault="003212A1" w:rsidP="003212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>классы 13 – 15 раздела С; группы 32.12 - 32.13 раздела С; подкласс 32.2 раздела С; подгруппа 32.99.8 разде</w:t>
      </w:r>
      <w:r w:rsidR="00540291" w:rsidRPr="00BA5541">
        <w:rPr>
          <w:rFonts w:ascii="Arial" w:hAnsi="Arial" w:cs="Arial"/>
          <w:color w:val="000000"/>
          <w:sz w:val="24"/>
          <w:szCs w:val="24"/>
        </w:rPr>
        <w:t>ла С;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 группы 58.11, 58.13, 58.14, 58.19, 58.21, 58.29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BA5541">
        <w:rPr>
          <w:rFonts w:ascii="Arial" w:hAnsi="Arial" w:cs="Arial"/>
          <w:color w:val="000000"/>
          <w:sz w:val="24"/>
          <w:szCs w:val="24"/>
        </w:rPr>
        <w:t>;</w:t>
      </w:r>
    </w:p>
    <w:p w14:paraId="3A89B723" w14:textId="77777777" w:rsidR="003212A1" w:rsidRPr="00BA5541" w:rsidRDefault="003212A1" w:rsidP="003212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14:paraId="5043811F" w14:textId="77777777" w:rsidR="003212A1" w:rsidRPr="00BA5541" w:rsidRDefault="003212A1" w:rsidP="003212A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>классы 10, 11, 16, 18, 25, 31 раздела С;</w:t>
      </w:r>
    </w:p>
    <w:p w14:paraId="48BD6012" w14:textId="77777777" w:rsidR="003212A1" w:rsidRPr="00BA5541" w:rsidRDefault="003212A1" w:rsidP="003212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A5541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BA5541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BA5541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14-ст). </w:t>
      </w:r>
    </w:p>
    <w:p w14:paraId="241B7C44" w14:textId="77777777" w:rsidR="003212A1" w:rsidRPr="00BA5541" w:rsidRDefault="003212A1" w:rsidP="003212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  <w:sectPr w:rsidR="003212A1" w:rsidRPr="00BA5541" w:rsidSect="003212A1">
          <w:headerReference w:type="default" r:id="rId15"/>
          <w:pgSz w:w="11906" w:h="16838"/>
          <w:pgMar w:top="851" w:right="851" w:bottom="567" w:left="851" w:header="510" w:footer="510" w:gutter="0"/>
          <w:cols w:space="708"/>
          <w:titlePg/>
          <w:docGrid w:linePitch="360"/>
        </w:sectPr>
      </w:pPr>
    </w:p>
    <w:p w14:paraId="4D7AFB7E" w14:textId="77777777" w:rsidR="00706E97" w:rsidRPr="00BA5541" w:rsidRDefault="00706E97" w:rsidP="00706E97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020EF2DC" w14:textId="77777777" w:rsidR="00706E97" w:rsidRPr="00BA5541" w:rsidRDefault="00706E97" w:rsidP="00706E97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12878C7C" w14:textId="77777777" w:rsidR="00706E97" w:rsidRPr="00BA5541" w:rsidRDefault="00706E97" w:rsidP="00706E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252B1E" w14:textId="77777777" w:rsidR="00706E97" w:rsidRPr="00BA5541" w:rsidRDefault="00706E97" w:rsidP="00706E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Заявка</w:t>
      </w:r>
    </w:p>
    <w:p w14:paraId="2DF405FA" w14:textId="77777777" w:rsidR="00706E97" w:rsidRPr="00BA5541" w:rsidRDefault="00706E97" w:rsidP="00706E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о предоставлении субсидии на возмещение затрат при осуществлении предпринимательской деятельности</w:t>
      </w:r>
    </w:p>
    <w:p w14:paraId="059606D7" w14:textId="77777777" w:rsidR="00706E97" w:rsidRPr="00BA5541" w:rsidRDefault="00706E97" w:rsidP="00706E97">
      <w:pPr>
        <w:pStyle w:val="ab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«____» ______________ 20__ г.</w:t>
      </w:r>
    </w:p>
    <w:p w14:paraId="6791105D" w14:textId="77777777" w:rsidR="00706E97" w:rsidRPr="00BA5541" w:rsidRDefault="00706E97" w:rsidP="00706E97">
      <w:pPr>
        <w:pStyle w:val="ab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2DAAB5" w14:textId="77777777" w:rsidR="00706E97" w:rsidRPr="00BA5541" w:rsidRDefault="00706E97" w:rsidP="00706E97">
      <w:pPr>
        <w:pStyle w:val="ab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Прошу предоставить финансовую поддержку в форме субсидии в сумме: </w:t>
      </w:r>
      <w:r w:rsidRPr="00BA5541">
        <w:rPr>
          <w:rFonts w:ascii="Arial" w:hAnsi="Arial" w:cs="Arial"/>
          <w:sz w:val="24"/>
          <w:szCs w:val="24"/>
        </w:rPr>
        <w:t>_________________________ рублей.</w:t>
      </w:r>
    </w:p>
    <w:p w14:paraId="49FAC34F" w14:textId="77777777" w:rsidR="00706E97" w:rsidRPr="00BA5541" w:rsidRDefault="00706E97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p w14:paraId="34239A92" w14:textId="77777777" w:rsidR="00706E97" w:rsidRPr="00BA5541" w:rsidRDefault="00706E97" w:rsidP="00706E97">
      <w:pPr>
        <w:pStyle w:val="ConsPlusNormal"/>
        <w:ind w:left="1069"/>
        <w:outlineLvl w:val="2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Информация о заявителе</w:t>
      </w:r>
    </w:p>
    <w:p w14:paraId="54EDA9F4" w14:textId="77777777" w:rsidR="00706E97" w:rsidRPr="00BA5541" w:rsidRDefault="00706E97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706E97" w:rsidRPr="00BA5541" w14:paraId="36B42C16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A7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Ф.И.О. индивидуального предпринимателя/ самозанятого гражданина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4C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03B7431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A00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BF5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DC30FDE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2D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3E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F765295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0C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Контактные данные (телефон/факс, </w:t>
            </w:r>
            <w:proofErr w:type="spellStart"/>
            <w:r w:rsidRPr="00BA5541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BA554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FC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22C579F5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E4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04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964AF4B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9A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63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56E9E439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7C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Фактически осуществляемые виды экономической деятельности в соответствии с выпиской из ЕГРЮЛ/ЕГРИП</w:t>
            </w:r>
            <w:r w:rsidR="00D135E2" w:rsidRPr="00BA554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AE5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7A2E03A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12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5A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9302CDC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A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C6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6797191C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FC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2E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28C2DFB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BE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35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4479A332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17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 рождения (</w:t>
            </w:r>
            <w:proofErr w:type="spellStart"/>
            <w:r w:rsidRPr="00BA5541">
              <w:rPr>
                <w:rFonts w:ascii="Arial" w:hAnsi="Arial" w:cs="Arial"/>
                <w:sz w:val="24"/>
                <w:szCs w:val="24"/>
              </w:rPr>
              <w:t>число.месяц.год</w:t>
            </w:r>
            <w:proofErr w:type="spellEnd"/>
            <w:r w:rsidRPr="00BA554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C9F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1D5A7EFC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14A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B7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2648DA1B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01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lastRenderedPageBreak/>
              <w:t>Документ, удостоверяющий личность (серия, номер, когда и кем выдан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B8C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92792B8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50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Сведения об участниках (учредителях)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8B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7744CC0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43C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AB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51D467B4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A1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70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27CA42A4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785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F1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36A4E06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3E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 рождения (</w:t>
            </w:r>
            <w:proofErr w:type="spellStart"/>
            <w:r w:rsidRPr="00BA5541">
              <w:rPr>
                <w:rFonts w:ascii="Arial" w:hAnsi="Arial" w:cs="Arial"/>
                <w:sz w:val="24"/>
                <w:szCs w:val="24"/>
              </w:rPr>
              <w:t>число.месяц.год</w:t>
            </w:r>
            <w:proofErr w:type="spellEnd"/>
            <w:r w:rsidRPr="00BA554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B9F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3CB3DE55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7C9EBD96" w14:textId="77777777" w:rsidTr="0070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Документ, удостоверяющий личность (серия, номер, когда и кем выдан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C147B" w14:textId="77777777" w:rsidR="00706E97" w:rsidRPr="00BA5541" w:rsidRDefault="00D135E2" w:rsidP="00D135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* для самозанятых граждан – фактически осуществляемые виды деятельности</w:t>
      </w:r>
    </w:p>
    <w:p w14:paraId="460AAF97" w14:textId="77777777" w:rsidR="00D135E2" w:rsidRPr="00BA5541" w:rsidRDefault="00D135E2" w:rsidP="00D135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2FF05E7" w14:textId="77777777" w:rsidR="00706E97" w:rsidRPr="00BA5541" w:rsidRDefault="00706E97" w:rsidP="00506D9B">
      <w:pPr>
        <w:pStyle w:val="ConsPlusNormal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Показатели, необходимые для достижения</w:t>
      </w:r>
      <w:r w:rsidR="00506D9B" w:rsidRPr="00BA5541">
        <w:rPr>
          <w:rFonts w:ascii="Arial" w:hAnsi="Arial" w:cs="Arial"/>
          <w:sz w:val="24"/>
          <w:szCs w:val="24"/>
        </w:rPr>
        <w:t xml:space="preserve"> </w:t>
      </w:r>
      <w:r w:rsidRPr="00BA5541">
        <w:rPr>
          <w:rFonts w:ascii="Arial" w:hAnsi="Arial" w:cs="Arial"/>
          <w:sz w:val="24"/>
          <w:szCs w:val="24"/>
        </w:rPr>
        <w:t>результата предоставления субсидии</w:t>
      </w:r>
      <w:r w:rsidR="000D344F" w:rsidRPr="00BA5541">
        <w:rPr>
          <w:rFonts w:ascii="Arial" w:hAnsi="Arial" w:cs="Arial"/>
          <w:sz w:val="24"/>
          <w:szCs w:val="24"/>
        </w:rPr>
        <w:t xml:space="preserve"> для субъектов малого и среднего предпринимательства</w:t>
      </w:r>
    </w:p>
    <w:p w14:paraId="2C9244CA" w14:textId="77777777" w:rsidR="00706E97" w:rsidRPr="00BA5541" w:rsidRDefault="00706E97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708"/>
        <w:gridCol w:w="2410"/>
        <w:gridCol w:w="2552"/>
        <w:gridCol w:w="2268"/>
      </w:tblGrid>
      <w:tr w:rsidR="00A4010F" w:rsidRPr="00BA5541" w14:paraId="0928F771" w14:textId="77777777" w:rsidTr="00A4010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77777777" w:rsidR="00A4010F" w:rsidRPr="00BA5541" w:rsidRDefault="00A4010F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7777777" w:rsidR="00A4010F" w:rsidRPr="00BA5541" w:rsidRDefault="00A4010F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9CA5" w14:textId="77777777" w:rsidR="00A4010F" w:rsidRPr="00BA5541" w:rsidRDefault="00A4010F" w:rsidP="00A401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Ед.</w:t>
            </w:r>
          </w:p>
          <w:p w14:paraId="28FB4387" w14:textId="77777777" w:rsidR="00A4010F" w:rsidRPr="00BA5541" w:rsidRDefault="00A4010F" w:rsidP="00A401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77777777" w:rsidR="00A4010F" w:rsidRPr="00BA5541" w:rsidRDefault="00A4010F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8F148D" w:rsidRPr="00BA5541" w14:paraId="4E712A35" w14:textId="77777777" w:rsidTr="008F148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4A6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96F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27C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A80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1 января года получения субсидии (факт)</w:t>
            </w:r>
          </w:p>
          <w:p w14:paraId="544AE6F7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588B8319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919" w14:textId="77777777" w:rsidR="008F148D" w:rsidRPr="00BA5541" w:rsidRDefault="008F148D" w:rsidP="00D8743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момент подачи пакета документов (факт)</w:t>
            </w:r>
          </w:p>
          <w:p w14:paraId="2802AE2D" w14:textId="77777777" w:rsidR="008F148D" w:rsidRPr="00BA5541" w:rsidRDefault="008F148D" w:rsidP="00D8743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09E0C533" w14:textId="77777777" w:rsidR="008F148D" w:rsidRPr="00BA5541" w:rsidRDefault="008F148D" w:rsidP="00D8743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8A2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через 12 месяцев после получения субсидии</w:t>
            </w:r>
          </w:p>
          <w:p w14:paraId="245E3DAF" w14:textId="77777777" w:rsidR="008F148D" w:rsidRPr="00BA5541" w:rsidRDefault="008F148D" w:rsidP="00A401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8F148D" w:rsidRPr="00BA5541" w14:paraId="1B906DE2" w14:textId="77777777" w:rsidTr="008F14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F9B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AAA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865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8A6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8D1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2D3" w14:textId="77777777" w:rsidR="008F148D" w:rsidRPr="00BA5541" w:rsidRDefault="008F148D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F148D" w:rsidRPr="00BA5541" w14:paraId="297BD00E" w14:textId="77777777" w:rsidTr="008F14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9CB" w14:textId="77777777" w:rsidR="008F148D" w:rsidRPr="00BA5541" w:rsidRDefault="008F148D" w:rsidP="00B52C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72E" w14:textId="77777777" w:rsidR="008F148D" w:rsidRPr="00BA5541" w:rsidRDefault="008F148D" w:rsidP="00B52C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6E2" w14:textId="77777777" w:rsidR="008F148D" w:rsidRPr="00BA5541" w:rsidRDefault="008F148D" w:rsidP="00D8743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9A8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56E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E07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48D" w:rsidRPr="00BA5541" w14:paraId="362D288C" w14:textId="77777777" w:rsidTr="008F14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6F1" w14:textId="77777777" w:rsidR="008F148D" w:rsidRPr="00BA5541" w:rsidRDefault="008F148D" w:rsidP="00B52C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476" w14:textId="77777777" w:rsidR="008F148D" w:rsidRPr="00BA5541" w:rsidRDefault="008F148D" w:rsidP="00A401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374" w14:textId="77777777" w:rsidR="008F148D" w:rsidRPr="00BA5541" w:rsidRDefault="008F148D" w:rsidP="00A401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1C8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225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576" w14:textId="77777777" w:rsidR="008F148D" w:rsidRPr="00BA5541" w:rsidRDefault="008F148D" w:rsidP="00925E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9640A" w14:textId="77777777" w:rsidR="00506D9B" w:rsidRPr="00BA5541" w:rsidRDefault="00506D9B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p w14:paraId="34FFC407" w14:textId="77777777" w:rsidR="00D65941" w:rsidRPr="00BA5541" w:rsidRDefault="00D65941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p w14:paraId="531005B3" w14:textId="77777777" w:rsidR="00A820D2" w:rsidRPr="00BA5541" w:rsidRDefault="00A820D2" w:rsidP="00A820D2">
      <w:pPr>
        <w:pStyle w:val="ConsPlusNormal"/>
        <w:ind w:left="1069"/>
        <w:jc w:val="center"/>
        <w:outlineLvl w:val="2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Показатели, необходимые для достижения результата предоставления субсидии для самозанятых граждан</w:t>
      </w:r>
    </w:p>
    <w:p w14:paraId="28B796F8" w14:textId="77777777" w:rsidR="00506D9B" w:rsidRPr="00BA5541" w:rsidRDefault="00506D9B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709"/>
        <w:gridCol w:w="1985"/>
        <w:gridCol w:w="2268"/>
        <w:gridCol w:w="2835"/>
      </w:tblGrid>
      <w:tr w:rsidR="00A820D2" w:rsidRPr="00BA5541" w14:paraId="1885E66A" w14:textId="77777777" w:rsidTr="008803B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3FF" w14:textId="77777777" w:rsidR="00A820D2" w:rsidRPr="00BA5541" w:rsidRDefault="00A820D2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78D" w14:textId="77777777" w:rsidR="00A820D2" w:rsidRPr="00BA5541" w:rsidRDefault="00A820D2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14DC" w14:textId="77777777" w:rsidR="00A820D2" w:rsidRPr="00BA5541" w:rsidRDefault="00A820D2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Ед.</w:t>
            </w:r>
          </w:p>
          <w:p w14:paraId="5900378D" w14:textId="77777777" w:rsidR="00A820D2" w:rsidRPr="00BA5541" w:rsidRDefault="00A820D2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155" w14:textId="77777777" w:rsidR="00A820D2" w:rsidRPr="00BA5541" w:rsidRDefault="00A820D2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58442B" w:rsidRPr="00BA5541" w14:paraId="456DBF86" w14:textId="77777777" w:rsidTr="008803B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FC9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375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FDC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42C" w14:textId="77777777" w:rsidR="00E231F6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на 1 января года получения субсидии </w:t>
            </w:r>
          </w:p>
          <w:p w14:paraId="0A31F6C6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(факт)</w:t>
            </w:r>
          </w:p>
          <w:p w14:paraId="39D4B28B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2FD24335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163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момент подачи пакета документов (факт)</w:t>
            </w:r>
          </w:p>
          <w:p w14:paraId="49CCC13B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4F1DCC19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8DA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через 12 месяцев после получения субсидии</w:t>
            </w:r>
          </w:p>
          <w:p w14:paraId="3BC53102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(план)</w:t>
            </w:r>
          </w:p>
          <w:p w14:paraId="16F5DD17" w14:textId="77777777" w:rsidR="00E231F6" w:rsidRPr="00BA5541" w:rsidRDefault="00E231F6" w:rsidP="00E231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712F7A25" w14:textId="77777777" w:rsidR="00E231F6" w:rsidRPr="00BA5541" w:rsidRDefault="00E231F6" w:rsidP="00E231F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58442B" w:rsidRPr="00BA5541" w14:paraId="4F507C02" w14:textId="77777777" w:rsidTr="00880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8AE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C3F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034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346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9BD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22C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442B" w:rsidRPr="00BA5541" w14:paraId="368EC9D9" w14:textId="77777777" w:rsidTr="008803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363" w14:textId="77777777" w:rsidR="0058442B" w:rsidRPr="00BA5541" w:rsidRDefault="0058442B" w:rsidP="00B52C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4EE" w14:textId="77777777" w:rsidR="0058442B" w:rsidRPr="00BA5541" w:rsidRDefault="008803B3" w:rsidP="008803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>Среднемесячный доход (не ниже уровня минимального размера оплаты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A85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2A9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F23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15D" w14:textId="77777777" w:rsidR="0058442B" w:rsidRPr="00BA5541" w:rsidRDefault="0058442B" w:rsidP="00B52C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E2543D" w14:textId="77777777" w:rsidR="000D344F" w:rsidRPr="00BA5541" w:rsidRDefault="000D344F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p w14:paraId="6BC669CC" w14:textId="77777777" w:rsidR="00706E97" w:rsidRPr="00BA5541" w:rsidRDefault="00706E97" w:rsidP="00706E97">
      <w:pPr>
        <w:pStyle w:val="ConsPlusNormal"/>
        <w:ind w:left="1069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14"/>
      <w:bookmarkEnd w:id="2"/>
      <w:r w:rsidRPr="00BA5541">
        <w:rPr>
          <w:rFonts w:ascii="Arial" w:hAnsi="Arial" w:cs="Arial"/>
          <w:sz w:val="24"/>
          <w:szCs w:val="24"/>
        </w:rPr>
        <w:t>Финансово-экономические показатели деятельности заявителя</w:t>
      </w:r>
    </w:p>
    <w:p w14:paraId="35D59572" w14:textId="77777777" w:rsidR="00706E97" w:rsidRPr="00BA5541" w:rsidRDefault="00706E97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2416"/>
        <w:gridCol w:w="2126"/>
        <w:gridCol w:w="2977"/>
      </w:tblGrid>
      <w:tr w:rsidR="00706E97" w:rsidRPr="00BA5541" w14:paraId="71E0346D" w14:textId="77777777" w:rsidTr="000E64A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443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FB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E67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706E97" w:rsidRPr="00BA5541" w14:paraId="44D63621" w14:textId="77777777" w:rsidTr="00D70B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FBA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C3B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5C1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конец года, предшествующего году подачи пакета документов (факт)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7EF" w14:textId="77777777" w:rsidR="000E64A6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42019D" w:rsidRPr="00BA5541">
              <w:rPr>
                <w:rFonts w:ascii="Arial" w:hAnsi="Arial" w:cs="Arial"/>
                <w:sz w:val="24"/>
                <w:szCs w:val="24"/>
              </w:rPr>
              <w:t xml:space="preserve">1-ое число </w:t>
            </w:r>
            <w:r w:rsidRPr="00BA5541">
              <w:rPr>
                <w:rFonts w:ascii="Arial" w:hAnsi="Arial" w:cs="Arial"/>
                <w:sz w:val="24"/>
                <w:szCs w:val="24"/>
              </w:rPr>
              <w:t>месяц</w:t>
            </w:r>
            <w:r w:rsidR="0042019D" w:rsidRPr="00BA5541">
              <w:rPr>
                <w:rFonts w:ascii="Arial" w:hAnsi="Arial" w:cs="Arial"/>
                <w:sz w:val="24"/>
                <w:szCs w:val="24"/>
              </w:rPr>
              <w:t>а</w:t>
            </w:r>
            <w:r w:rsidRPr="00BA5541">
              <w:rPr>
                <w:rFonts w:ascii="Arial" w:hAnsi="Arial" w:cs="Arial"/>
                <w:sz w:val="24"/>
                <w:szCs w:val="24"/>
              </w:rPr>
              <w:t xml:space="preserve"> подачи пакета документов </w:t>
            </w:r>
          </w:p>
          <w:p w14:paraId="545485DA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7B8" w14:textId="77777777" w:rsidR="00D70B45" w:rsidRPr="00BA5541" w:rsidRDefault="00D70B45" w:rsidP="00D70B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через 12 месяцев после получения субсидии</w:t>
            </w:r>
          </w:p>
          <w:p w14:paraId="16894A6C" w14:textId="77777777" w:rsidR="00D70B45" w:rsidRPr="00BA5541" w:rsidRDefault="00D70B45" w:rsidP="00D70B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(план)</w:t>
            </w:r>
          </w:p>
          <w:p w14:paraId="2BF8DD23" w14:textId="77777777" w:rsidR="00D70B45" w:rsidRPr="00BA5541" w:rsidRDefault="00D70B45" w:rsidP="00D70B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__.__.__</w:t>
            </w:r>
          </w:p>
          <w:p w14:paraId="054861A2" w14:textId="77777777" w:rsidR="00706E97" w:rsidRPr="00BA5541" w:rsidRDefault="00D70B45" w:rsidP="00D70B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706E97" w:rsidRPr="00BA5541" w14:paraId="6F0AACFA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541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394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CFF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060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F44" w14:textId="77777777" w:rsidR="00706E97" w:rsidRPr="00BA5541" w:rsidRDefault="00706E97" w:rsidP="00706E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97" w:rsidRPr="00BA5541" w14:paraId="4BC6FAA3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48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37C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11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3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96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23A5DD0A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4F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B3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37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91C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8DF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5C394AE6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CEF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E6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7A7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A6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69E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46E2E6DC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65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65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всего, тыс. рублей,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9EA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C7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68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09C4D63B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33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79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Чистая прибыль (убыток),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AF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BB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4DE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1DA91022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96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7DD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C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CC2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91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2FF7B9A5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8FA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A9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</w:t>
            </w:r>
            <w:r w:rsidRPr="00BA5541">
              <w:rPr>
                <w:rFonts w:ascii="Arial" w:hAnsi="Arial" w:cs="Arial"/>
                <w:sz w:val="24"/>
                <w:szCs w:val="24"/>
              </w:rPr>
              <w:lastRenderedPageBreak/>
              <w:t>работников, чел.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27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F0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AE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4BE96870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DBB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10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работников,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761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E4F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DC6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E97" w:rsidRPr="00BA5541" w14:paraId="4BD19DE3" w14:textId="77777777" w:rsidTr="00D70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834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2B9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Объем инвестиций в основной капитал, тыс. рублей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94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1F3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378" w14:textId="77777777" w:rsidR="00706E97" w:rsidRPr="00BA5541" w:rsidRDefault="00706E97" w:rsidP="00706E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A2DAB7" w14:textId="77777777" w:rsidR="00706E97" w:rsidRPr="00BA5541" w:rsidRDefault="00706E97" w:rsidP="00706E97">
      <w:pPr>
        <w:pStyle w:val="ConsPlusNormal"/>
        <w:ind w:left="1069"/>
        <w:jc w:val="both"/>
        <w:rPr>
          <w:rFonts w:ascii="Arial" w:hAnsi="Arial" w:cs="Arial"/>
          <w:sz w:val="24"/>
          <w:szCs w:val="24"/>
        </w:rPr>
      </w:pPr>
    </w:p>
    <w:p w14:paraId="59AD82BC" w14:textId="77777777" w:rsidR="00706E97" w:rsidRPr="00BA5541" w:rsidRDefault="00706E97" w:rsidP="00E02D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Заявитель настоящим подтверждает, что:</w:t>
      </w:r>
    </w:p>
    <w:p w14:paraId="707D417B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имеет предписаний контрольных надзорных органов за период с начала текущего финансового года до даты подачи пакета документов;</w:t>
      </w:r>
    </w:p>
    <w:p w14:paraId="10460E10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применяет систему налогообложения (нужное подчеркнуть): общеустановленная (ОСНО); упрощенная (УСН); патентная (ПСН); единый сельскохозяйственный налог (ЕСХН);</w:t>
      </w:r>
      <w:r w:rsidR="00E02D01" w:rsidRPr="00BA5541">
        <w:rPr>
          <w:rFonts w:ascii="Arial" w:hAnsi="Arial" w:cs="Arial"/>
          <w:sz w:val="24"/>
          <w:szCs w:val="24"/>
        </w:rPr>
        <w:t xml:space="preserve"> налог на профессиональный доход;</w:t>
      </w:r>
    </w:p>
    <w:p w14:paraId="6A963162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соответствует требованиям, установленным </w:t>
      </w:r>
      <w:hyperlink r:id="rId16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BA5541">
          <w:rPr>
            <w:rFonts w:ascii="Arial" w:hAnsi="Arial" w:cs="Arial"/>
            <w:color w:val="0000FF"/>
            <w:sz w:val="24"/>
            <w:szCs w:val="24"/>
          </w:rPr>
          <w:t>статьей 4</w:t>
        </w:r>
      </w:hyperlink>
      <w:r w:rsidRPr="00BA5541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и является (нужное подчеркнуть): микропредприятием, малым предприятием, средним предприятием, индивидуальным предпринимателем</w:t>
      </w:r>
      <w:r w:rsidR="00A236C8" w:rsidRPr="00BA5541">
        <w:rPr>
          <w:rFonts w:ascii="Arial" w:hAnsi="Arial" w:cs="Arial"/>
          <w:sz w:val="24"/>
          <w:szCs w:val="24"/>
        </w:rPr>
        <w:t>, самозанятым гражданином</w:t>
      </w:r>
      <w:r w:rsidRPr="00BA5541">
        <w:rPr>
          <w:rFonts w:ascii="Arial" w:hAnsi="Arial" w:cs="Arial"/>
          <w:sz w:val="24"/>
          <w:szCs w:val="24"/>
        </w:rPr>
        <w:t>;</w:t>
      </w:r>
    </w:p>
    <w:p w14:paraId="1EF177F0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не является субъектом малого и среднего предпринимательства, указанным в </w:t>
      </w:r>
      <w:hyperlink r:id="rId17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BA5541">
          <w:rPr>
            <w:rFonts w:ascii="Arial" w:hAnsi="Arial" w:cs="Arial"/>
            <w:color w:val="0000FF"/>
            <w:sz w:val="24"/>
            <w:szCs w:val="24"/>
          </w:rPr>
          <w:t>частях 3</w:t>
        </w:r>
      </w:hyperlink>
      <w:r w:rsidRPr="00BA5541">
        <w:rPr>
          <w:rFonts w:ascii="Arial" w:hAnsi="Arial" w:cs="Arial"/>
          <w:sz w:val="24"/>
          <w:szCs w:val="24"/>
        </w:rPr>
        <w:t xml:space="preserve">, </w:t>
      </w:r>
      <w:hyperlink r:id="rId18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BA5541">
          <w:rPr>
            <w:rFonts w:ascii="Arial" w:hAnsi="Arial" w:cs="Arial"/>
            <w:color w:val="0000FF"/>
            <w:sz w:val="24"/>
            <w:szCs w:val="24"/>
          </w:rPr>
          <w:t>4 статьи 14</w:t>
        </w:r>
      </w:hyperlink>
      <w:r w:rsidRPr="00BA5541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14:paraId="3092E4EA" w14:textId="77777777" w:rsidR="00BE16A1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состоит на учете в налоговых органах, зарегистрирован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Красноярск</w:t>
      </w:r>
      <w:r w:rsidR="00D50CD4" w:rsidRPr="00BA5541">
        <w:rPr>
          <w:rFonts w:ascii="Arial" w:hAnsi="Arial" w:cs="Arial"/>
          <w:sz w:val="24"/>
          <w:szCs w:val="24"/>
        </w:rPr>
        <w:t>ого края</w:t>
      </w:r>
      <w:r w:rsidR="00BE16A1" w:rsidRPr="00BA5541">
        <w:rPr>
          <w:rFonts w:ascii="Arial" w:hAnsi="Arial" w:cs="Arial"/>
          <w:sz w:val="24"/>
          <w:szCs w:val="24"/>
        </w:rPr>
        <w:t>,</w:t>
      </w:r>
      <w:r w:rsidRPr="00BA5541">
        <w:rPr>
          <w:rFonts w:ascii="Arial" w:hAnsi="Arial" w:cs="Arial"/>
          <w:sz w:val="24"/>
          <w:szCs w:val="24"/>
        </w:rPr>
        <w:t xml:space="preserve"> состоит в Едином реестре субъектов малого и среднего предпринимательства</w:t>
      </w:r>
      <w:r w:rsidR="00BE16A1" w:rsidRPr="00BA5541">
        <w:rPr>
          <w:rFonts w:ascii="Arial" w:hAnsi="Arial" w:cs="Arial"/>
          <w:sz w:val="24"/>
          <w:szCs w:val="24"/>
        </w:rPr>
        <w:t xml:space="preserve"> либо имеет статус налогоплательщика налога на профессиональный доход (самозанятого)</w:t>
      </w:r>
      <w:r w:rsidR="00FD0C29" w:rsidRPr="00BA5541">
        <w:rPr>
          <w:rFonts w:ascii="Arial" w:hAnsi="Arial" w:cs="Arial"/>
          <w:sz w:val="24"/>
          <w:szCs w:val="24"/>
        </w:rPr>
        <w:t xml:space="preserve"> </w:t>
      </w:r>
      <w:r w:rsidR="00BE16A1" w:rsidRPr="00BA5541">
        <w:rPr>
          <w:rFonts w:ascii="Arial" w:hAnsi="Arial" w:cs="Arial"/>
          <w:sz w:val="24"/>
          <w:szCs w:val="24"/>
        </w:rPr>
        <w:t>;</w:t>
      </w:r>
    </w:p>
    <w:p w14:paraId="0E64BDBA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осуществляет финансово-хозяйственную деятельность на территории Емельяновского района;</w:t>
      </w:r>
    </w:p>
    <w:p w14:paraId="49CF3E72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заключены договоры, подтверждающие произведенные затраты, не с физическими лицами, не зарегистрированными в качестве индивидуальных предпринимателей;</w:t>
      </w:r>
    </w:p>
    <w:p w14:paraId="2E9B65E5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 текущем финансовом году аналогичная поддержка (нужное подчеркнуть): не оказывалась, сроки ее оказания истекли;</w:t>
      </w:r>
    </w:p>
    <w:p w14:paraId="1AA0CACD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90CE53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отсутствует просроченная задолженность по возврату в бюджет </w:t>
      </w:r>
      <w:proofErr w:type="spellStart"/>
      <w:r w:rsidRPr="00BA5541">
        <w:rPr>
          <w:rFonts w:ascii="Arial" w:hAnsi="Arial" w:cs="Arial"/>
          <w:sz w:val="24"/>
          <w:szCs w:val="24"/>
        </w:rPr>
        <w:t>Емельяноского</w:t>
      </w:r>
      <w:proofErr w:type="spellEnd"/>
      <w:r w:rsidRPr="00BA5541">
        <w:rPr>
          <w:rFonts w:ascii="Arial" w:hAnsi="Arial" w:cs="Arial"/>
          <w:sz w:val="24"/>
          <w:szCs w:val="24"/>
        </w:rPr>
        <w:t xml:space="preserve"> района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Емельяновского района;</w:t>
      </w:r>
    </w:p>
    <w:p w14:paraId="3F48144E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</w:t>
      </w:r>
      <w:r w:rsidRPr="00BA5541">
        <w:rPr>
          <w:rFonts w:ascii="Arial" w:hAnsi="Arial" w:cs="Arial"/>
          <w:sz w:val="24"/>
          <w:szCs w:val="24"/>
        </w:rPr>
        <w:lastRenderedPageBreak/>
        <w:t>не прекращает деятельность в качестве индивидуального предпринимателя</w:t>
      </w:r>
      <w:r w:rsidR="00E0755E" w:rsidRPr="00BA5541">
        <w:rPr>
          <w:rFonts w:ascii="Arial" w:hAnsi="Arial" w:cs="Arial"/>
          <w:sz w:val="24"/>
          <w:szCs w:val="24"/>
        </w:rPr>
        <w:t>/самозанятого гражданина</w:t>
      </w:r>
      <w:r w:rsidRPr="00BA5541">
        <w:rPr>
          <w:rFonts w:ascii="Arial" w:hAnsi="Arial" w:cs="Arial"/>
          <w:sz w:val="24"/>
          <w:szCs w:val="24"/>
        </w:rPr>
        <w:t>;</w:t>
      </w:r>
    </w:p>
    <w:p w14:paraId="4B3FB91F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сведения: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14:paraId="66ADAA5C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6D6BEE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не получает в текущем году средства из бюджета Емельяновского района на основании иных муниципальных правовых актов в целях возмещения (финансового обеспечения) одних и тех же затрат (части затрат)</w:t>
      </w:r>
      <w:r w:rsidR="00756999" w:rsidRPr="00BA5541">
        <w:rPr>
          <w:rFonts w:ascii="Arial" w:hAnsi="Arial" w:cs="Arial"/>
          <w:sz w:val="24"/>
          <w:szCs w:val="24"/>
        </w:rPr>
        <w:t>.</w:t>
      </w:r>
    </w:p>
    <w:p w14:paraId="13D26181" w14:textId="77777777" w:rsidR="00D50468" w:rsidRPr="00BA5541" w:rsidRDefault="00D50468" w:rsidP="00A33B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8F355C1" w14:textId="77777777" w:rsidR="000A0E29" w:rsidRPr="00BA5541" w:rsidRDefault="00706E97" w:rsidP="000A0E29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Размер субсидии прошу установить в соответствии с действующим порядком предоставления субсидий субъектам малого и среднего предпринимательства </w:t>
      </w:r>
      <w:r w:rsidR="000A0E29" w:rsidRPr="00BA5541">
        <w:rPr>
          <w:rFonts w:ascii="Arial" w:hAnsi="Arial" w:cs="Arial"/>
          <w:sz w:val="24"/>
          <w:szCs w:val="24"/>
        </w:rPr>
        <w:t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7A2D6FF4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Данная заявка означает согласие:</w:t>
      </w:r>
    </w:p>
    <w:p w14:paraId="3C2CCF3D" w14:textId="77777777" w:rsidR="00706E97" w:rsidRPr="00BA5541" w:rsidRDefault="00706E97" w:rsidP="000A0E29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на проверку любых данных, представленных в настоящей заявке; на размещение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отбора</w:t>
      </w:r>
      <w:r w:rsidR="00293D49" w:rsidRPr="00BA5541">
        <w:rPr>
          <w:rFonts w:ascii="Arial" w:hAnsi="Arial" w:cs="Arial"/>
          <w:sz w:val="24"/>
          <w:szCs w:val="24"/>
        </w:rPr>
        <w:t xml:space="preserve"> посредством запроса предложений на основании предложений (заявок)</w:t>
      </w:r>
      <w:r w:rsidRPr="00BA5541">
        <w:rPr>
          <w:rFonts w:ascii="Arial" w:hAnsi="Arial" w:cs="Arial"/>
          <w:sz w:val="24"/>
          <w:szCs w:val="24"/>
        </w:rPr>
        <w:t xml:space="preserve">, установленным разделом 2 порядка предоставления субсидий субъектам малого и среднего предпринимательства </w:t>
      </w:r>
      <w:r w:rsidR="000A0E29" w:rsidRPr="00BA5541">
        <w:rPr>
          <w:rFonts w:ascii="Arial" w:hAnsi="Arial" w:cs="Arial"/>
          <w:sz w:val="24"/>
          <w:szCs w:val="24"/>
        </w:rPr>
        <w:t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BA5541">
        <w:rPr>
          <w:rFonts w:ascii="Arial" w:hAnsi="Arial" w:cs="Arial"/>
          <w:sz w:val="24"/>
          <w:szCs w:val="24"/>
        </w:rPr>
        <w:t>, а также согласие на обработку персональных данных (для физического лица).</w:t>
      </w:r>
    </w:p>
    <w:p w14:paraId="1E172AB5" w14:textId="77777777" w:rsidR="00706E97" w:rsidRPr="00BA5541" w:rsidRDefault="00706E97" w:rsidP="00706E97">
      <w:pPr>
        <w:pStyle w:val="ConsPlusNormal"/>
        <w:spacing w:before="180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Полноту и достоверность представленной информации подтверждаю.</w:t>
      </w:r>
    </w:p>
    <w:p w14:paraId="79CE2988" w14:textId="77777777" w:rsidR="00706E97" w:rsidRPr="00BA5541" w:rsidRDefault="00706E97" w:rsidP="00706E97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14:paraId="751C470E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Руководитель организации/</w:t>
      </w:r>
    </w:p>
    <w:p w14:paraId="58DEDFA4" w14:textId="77777777" w:rsidR="000A0E29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индивидуальный предприниматель</w:t>
      </w:r>
      <w:r w:rsidR="000A0E29" w:rsidRPr="00BA5541">
        <w:rPr>
          <w:rFonts w:ascii="Arial" w:hAnsi="Arial" w:cs="Arial"/>
          <w:sz w:val="24"/>
          <w:szCs w:val="24"/>
        </w:rPr>
        <w:t>/</w:t>
      </w:r>
    </w:p>
    <w:p w14:paraId="793684A5" w14:textId="77777777" w:rsidR="00706E97" w:rsidRPr="00BA5541" w:rsidRDefault="000A0E29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самозанятый гражданин             </w:t>
      </w:r>
      <w:r w:rsidR="00706E97" w:rsidRPr="00BA5541">
        <w:rPr>
          <w:rFonts w:ascii="Arial" w:hAnsi="Arial" w:cs="Arial"/>
          <w:sz w:val="24"/>
          <w:szCs w:val="24"/>
        </w:rPr>
        <w:t xml:space="preserve">            ___________      ________________</w:t>
      </w:r>
    </w:p>
    <w:p w14:paraId="3B8BA7A0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                                  </w:t>
      </w:r>
      <w:r w:rsidR="000A0E29" w:rsidRPr="00BA5541">
        <w:rPr>
          <w:rFonts w:ascii="Arial" w:hAnsi="Arial" w:cs="Arial"/>
          <w:sz w:val="24"/>
          <w:szCs w:val="24"/>
        </w:rPr>
        <w:t xml:space="preserve">                             </w:t>
      </w:r>
      <w:r w:rsidRPr="00BA5541">
        <w:rPr>
          <w:rFonts w:ascii="Arial" w:hAnsi="Arial" w:cs="Arial"/>
          <w:sz w:val="24"/>
          <w:szCs w:val="24"/>
        </w:rPr>
        <w:t xml:space="preserve">         (подпись)        (И.О. Фамилия)</w:t>
      </w:r>
    </w:p>
    <w:p w14:paraId="77AA7E5D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62BE9C6F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М.П.</w:t>
      </w:r>
    </w:p>
    <w:p w14:paraId="458448D5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7EEAEC8A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Главный бухгалтер                 </w:t>
      </w:r>
      <w:r w:rsidR="000A0E29" w:rsidRPr="00BA5541">
        <w:rPr>
          <w:rFonts w:ascii="Arial" w:hAnsi="Arial" w:cs="Arial"/>
          <w:sz w:val="24"/>
          <w:szCs w:val="24"/>
        </w:rPr>
        <w:t xml:space="preserve">          </w:t>
      </w:r>
      <w:r w:rsidRPr="00BA5541">
        <w:rPr>
          <w:rFonts w:ascii="Arial" w:hAnsi="Arial" w:cs="Arial"/>
          <w:sz w:val="24"/>
          <w:szCs w:val="24"/>
        </w:rPr>
        <w:t xml:space="preserve">        ___________      ________________</w:t>
      </w:r>
    </w:p>
    <w:p w14:paraId="1581702F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A0E29" w:rsidRPr="00BA5541">
        <w:rPr>
          <w:rFonts w:ascii="Arial" w:hAnsi="Arial" w:cs="Arial"/>
          <w:sz w:val="24"/>
          <w:szCs w:val="24"/>
        </w:rPr>
        <w:t xml:space="preserve">                            </w:t>
      </w:r>
      <w:r w:rsidRPr="00BA5541">
        <w:rPr>
          <w:rFonts w:ascii="Arial" w:hAnsi="Arial" w:cs="Arial"/>
          <w:sz w:val="24"/>
          <w:szCs w:val="24"/>
        </w:rPr>
        <w:t xml:space="preserve">  (подпись)        (И.О. Фамилия)</w:t>
      </w:r>
    </w:p>
    <w:p w14:paraId="21B96CE7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6193ABBD" w14:textId="77777777" w:rsidR="00706E97" w:rsidRPr="00BA5541" w:rsidRDefault="00706E97" w:rsidP="00544A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Дата</w:t>
      </w:r>
    </w:p>
    <w:p w14:paraId="793058FC" w14:textId="77777777" w:rsidR="00706E97" w:rsidRPr="00BA5541" w:rsidRDefault="00706E97" w:rsidP="00706E97">
      <w:pPr>
        <w:pStyle w:val="ab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</w:rPr>
        <w:br w:type="page"/>
      </w:r>
    </w:p>
    <w:p w14:paraId="4ED2A7E5" w14:textId="77777777" w:rsidR="00052D0C" w:rsidRPr="00BA5541" w:rsidRDefault="00114197" w:rsidP="00052D0C">
      <w:pPr>
        <w:pStyle w:val="ConsPlusNormal"/>
        <w:ind w:left="6237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Приложение №3</w:t>
      </w:r>
    </w:p>
    <w:p w14:paraId="027FC8D9" w14:textId="77777777" w:rsidR="00052D0C" w:rsidRPr="00BA5541" w:rsidRDefault="00052D0C" w:rsidP="00052D0C">
      <w:pPr>
        <w:pStyle w:val="ConsPlusNormal"/>
        <w:ind w:left="6237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7B48D956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C6B467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СПРАВКА</w:t>
      </w:r>
    </w:p>
    <w:p w14:paraId="46039D13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об имущественном и финансовом состоянии </w:t>
      </w:r>
    </w:p>
    <w:p w14:paraId="13ADAA96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________________________________________</w:t>
      </w:r>
    </w:p>
    <w:p w14:paraId="0875F751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(наименование заявителя)</w:t>
      </w:r>
    </w:p>
    <w:p w14:paraId="309D8218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за _____________</w:t>
      </w:r>
    </w:p>
    <w:p w14:paraId="259497E1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(период)</w:t>
      </w:r>
    </w:p>
    <w:p w14:paraId="50935F50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B6015D" w:rsidRPr="00BA5541" w14:paraId="60AA9736" w14:textId="77777777" w:rsidTr="00C350E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7254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DA6F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  <w:p w14:paraId="3C1A869A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B6015D" w:rsidRPr="00BA5541" w14:paraId="0CB33229" w14:textId="77777777" w:rsidTr="00C350E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E795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075D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028AC575" w14:textId="77777777" w:rsidTr="00C350E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0B49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D8CB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6BEF1BD2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796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942B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B3E33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B6015D" w:rsidRPr="00BA5541" w14:paraId="5B69A1F5" w14:textId="77777777" w:rsidTr="00C350E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0E8E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4A3C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B6015D" w:rsidRPr="00BA5541" w14:paraId="4B6B33C9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1CC0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EF68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6B58B88E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790A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585D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49F26091" w14:textId="77777777" w:rsidTr="00C350E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1872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14:paraId="1C8FA6CE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FB10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49F5F6D1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66A6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F58D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0F39B9CC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8C89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5117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51956B33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83CD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2E43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78B6A6AE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5978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45EF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09E62EF4" w14:textId="77777777" w:rsidTr="00C350E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EA5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14:paraId="3EAC961D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BCE2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19C4D597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FC10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DF35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5F9F5658" w14:textId="77777777" w:rsidTr="00C350E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376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72C9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15D" w:rsidRPr="00BA5541" w14:paraId="5E11B82F" w14:textId="77777777" w:rsidTr="00C350E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930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83DE" w14:textId="77777777" w:rsidR="00B6015D" w:rsidRPr="00BA5541" w:rsidRDefault="00B6015D" w:rsidP="00C3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3C96D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Руководитель ____________________/ ________________________/</w:t>
      </w:r>
    </w:p>
    <w:p w14:paraId="1FE33916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                             (подпись)                          (расшифровка подписи)</w:t>
      </w:r>
    </w:p>
    <w:p w14:paraId="6B11B657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М.П.</w:t>
      </w:r>
    </w:p>
    <w:p w14:paraId="218D0E09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Главный бухгалтер _________________/ ________________________/</w:t>
      </w:r>
    </w:p>
    <w:p w14:paraId="3B602E6F" w14:textId="77777777" w:rsidR="00B6015D" w:rsidRPr="00BA5541" w:rsidRDefault="00B6015D" w:rsidP="00B6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 xml:space="preserve">                                       (подпись)                (расшифровка подписи)</w:t>
      </w:r>
    </w:p>
    <w:p w14:paraId="73E236E2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6015D" w:rsidRPr="00BA5541" w:rsidSect="00C350E4">
          <w:headerReference w:type="default" r:id="rId19"/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  <w:r w:rsidRPr="00BA5541">
        <w:rPr>
          <w:rFonts w:ascii="Arial" w:hAnsi="Arial" w:cs="Arial"/>
          <w:sz w:val="24"/>
          <w:szCs w:val="24"/>
        </w:rPr>
        <w:t>Дата</w:t>
      </w:r>
    </w:p>
    <w:p w14:paraId="48605EC8" w14:textId="77777777" w:rsidR="00983546" w:rsidRPr="00BA5541" w:rsidRDefault="00114197" w:rsidP="00983546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Приложение №4</w:t>
      </w:r>
    </w:p>
    <w:p w14:paraId="3421010A" w14:textId="77777777" w:rsidR="00983546" w:rsidRPr="00BA5541" w:rsidRDefault="00983546" w:rsidP="00983546">
      <w:pPr>
        <w:ind w:left="5670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</w:rPr>
        <w:t xml:space="preserve">к </w:t>
      </w:r>
      <w:r w:rsidRPr="00BA5541">
        <w:rPr>
          <w:rFonts w:ascii="Arial" w:hAnsi="Arial" w:cs="Arial"/>
          <w:sz w:val="24"/>
          <w:szCs w:val="24"/>
          <w:lang w:eastAsia="ru-RU"/>
        </w:rPr>
        <w:t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7131A310" w14:textId="77777777" w:rsidR="00983546" w:rsidRPr="00BA5541" w:rsidRDefault="00983546" w:rsidP="00983546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18499321" w14:textId="77777777" w:rsidR="00983546" w:rsidRPr="00BA5541" w:rsidRDefault="00983546" w:rsidP="00983546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A5541">
        <w:rPr>
          <w:rFonts w:ascii="Arial" w:eastAsia="Calibri" w:hAnsi="Arial" w:cs="Arial"/>
          <w:sz w:val="24"/>
          <w:szCs w:val="24"/>
        </w:rPr>
        <w:t>Методика отбора предложений (заявок) исходя из соответствия получателя поддержки критериям отбора</w:t>
      </w:r>
    </w:p>
    <w:p w14:paraId="599E0545" w14:textId="77777777" w:rsidR="00983546" w:rsidRPr="00BA5541" w:rsidRDefault="00983546" w:rsidP="00983546">
      <w:pPr>
        <w:pStyle w:val="ab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30"/>
        <w:gridCol w:w="5379"/>
        <w:gridCol w:w="1617"/>
      </w:tblGrid>
      <w:tr w:rsidR="00983546" w:rsidRPr="00BA5541" w14:paraId="7C6DE109" w14:textId="77777777" w:rsidTr="00C350E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F52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14:paraId="27817BCE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5E76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96D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Минимальное/максимальное значение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CC27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</w:tr>
      <w:tr w:rsidR="00983546" w:rsidRPr="00BA5541" w14:paraId="190CAEAB" w14:textId="77777777" w:rsidTr="00C350E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3A0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B69E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AEE8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B626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83546" w:rsidRPr="00BA5541" w14:paraId="018D471A" w14:textId="77777777" w:rsidTr="00C350E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7F4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Для субъектов малого и среднего предпринимательства (субъекты МСП)</w:t>
            </w:r>
          </w:p>
        </w:tc>
      </w:tr>
      <w:tr w:rsidR="00983546" w:rsidRPr="00BA5541" w14:paraId="542832F1" w14:textId="77777777" w:rsidTr="00C350E4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D7169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48F20" w14:textId="77777777" w:rsidR="00983546" w:rsidRPr="00BA5541" w:rsidRDefault="00983546" w:rsidP="00166379">
            <w:pPr>
              <w:spacing w:after="0" w:line="240" w:lineRule="auto"/>
              <w:ind w:firstLine="1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Соответствие приоритетным видам деятельности, осуществляемых получателями поддержки, или категориям субъектов </w:t>
            </w:r>
            <w:r w:rsidR="00166379" w:rsidRPr="00BA5541">
              <w:rPr>
                <w:rFonts w:ascii="Arial" w:eastAsia="Calibri" w:hAnsi="Arial" w:cs="Arial"/>
                <w:sz w:val="24"/>
                <w:szCs w:val="24"/>
              </w:rPr>
              <w:t>МСП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CFF" w14:textId="77777777" w:rsidR="00983546" w:rsidRPr="00BA5541" w:rsidRDefault="00277FB9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субъекты </w:t>
            </w:r>
            <w:r w:rsidR="00983546" w:rsidRPr="00BA5541">
              <w:rPr>
                <w:rFonts w:ascii="Arial" w:eastAsia="Calibri" w:hAnsi="Arial" w:cs="Arial"/>
                <w:sz w:val="24"/>
                <w:szCs w:val="24"/>
              </w:rPr>
              <w:t xml:space="preserve">МСП, осуществляющие деятельность в сфере социального предпринимательства и признанные социальными предприятиями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2FE5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83546" w:rsidRPr="00BA5541" w14:paraId="209D4BB7" w14:textId="77777777" w:rsidTr="00C350E4">
        <w:trPr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7292F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3BD8D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9D04" w14:textId="77777777" w:rsidR="00983546" w:rsidRPr="00BA5541" w:rsidRDefault="00277FB9" w:rsidP="00C3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субъекты </w:t>
            </w:r>
            <w:r w:rsidR="00983546" w:rsidRPr="00BA5541">
              <w:rPr>
                <w:rFonts w:ascii="Arial" w:hAnsi="Arial" w:cs="Arial"/>
                <w:color w:val="000000"/>
                <w:sz w:val="24"/>
                <w:szCs w:val="24"/>
              </w:rPr>
              <w:t>МСП, осуществляющие деятельность в сфере креативной индустрии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97A4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83546" w:rsidRPr="00BA5541" w14:paraId="657413F2" w14:textId="77777777" w:rsidTr="00C350E4">
        <w:trPr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E7CDA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89B14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069D" w14:textId="77777777" w:rsidR="00983546" w:rsidRPr="00BA5541" w:rsidRDefault="00277FB9" w:rsidP="00C3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субъекты </w:t>
            </w:r>
            <w:r w:rsidR="00983546" w:rsidRPr="00BA5541">
              <w:rPr>
                <w:rFonts w:ascii="Arial" w:hAnsi="Arial" w:cs="Arial"/>
                <w:color w:val="000000"/>
                <w:sz w:val="24"/>
                <w:szCs w:val="24"/>
              </w:rPr>
              <w:t>МСП, осуществляющие деятельность в сфере обрабатывающих производств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7F49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83546" w:rsidRPr="00BA5541" w14:paraId="4F808ABB" w14:textId="77777777" w:rsidTr="00C350E4">
        <w:trPr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E11A4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79B8A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A9A" w14:textId="77777777" w:rsidR="00983546" w:rsidRPr="00BA5541" w:rsidRDefault="00277FB9" w:rsidP="00C3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субъекты </w:t>
            </w:r>
            <w:r w:rsidR="00983546" w:rsidRPr="00BA5541">
              <w:rPr>
                <w:rFonts w:ascii="Arial" w:hAnsi="Arial" w:cs="Arial"/>
                <w:color w:val="000000"/>
                <w:sz w:val="24"/>
                <w:szCs w:val="24"/>
              </w:rPr>
              <w:t>МСП, осуществляющие деятельность в сфере общественного питания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E3E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83546" w:rsidRPr="00BA5541" w14:paraId="60C2780D" w14:textId="77777777" w:rsidTr="00C350E4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0BAB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4988" w14:textId="77777777" w:rsidR="00983546" w:rsidRPr="00BA5541" w:rsidRDefault="00983546" w:rsidP="005231C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Соответствие требованию по уровню заработной платы работников получателя поддержки, который должен быть не менее МРОТ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B8E7" w14:textId="77777777" w:rsidR="00983546" w:rsidRPr="00BA5541" w:rsidRDefault="00277FB9" w:rsidP="005231C6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более </w:t>
            </w:r>
            <w:r w:rsidR="005231C6" w:rsidRPr="00BA5541">
              <w:rPr>
                <w:rFonts w:ascii="Arial" w:eastAsia="Calibri" w:hAnsi="Arial" w:cs="Arial"/>
                <w:sz w:val="24"/>
                <w:szCs w:val="24"/>
              </w:rPr>
              <w:t>МРОТ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4F3C" w14:textId="77777777" w:rsidR="00983546" w:rsidRPr="00BA5541" w:rsidRDefault="00630A61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83546" w:rsidRPr="00BA5541" w14:paraId="49FF312F" w14:textId="77777777" w:rsidTr="00C350E4">
        <w:trPr>
          <w:trHeight w:val="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80F6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28F8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967F" w14:textId="77777777" w:rsidR="00983546" w:rsidRPr="00BA5541" w:rsidRDefault="003776BC" w:rsidP="005231C6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равен </w:t>
            </w:r>
            <w:r w:rsidR="005231C6" w:rsidRPr="00BA5541">
              <w:rPr>
                <w:rFonts w:ascii="Arial" w:eastAsia="Calibri" w:hAnsi="Arial" w:cs="Arial"/>
                <w:sz w:val="24"/>
                <w:szCs w:val="24"/>
              </w:rPr>
              <w:t>МРОТ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6F42" w14:textId="77777777" w:rsidR="00983546" w:rsidRPr="00BA5541" w:rsidRDefault="00630A61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30A61" w:rsidRPr="00BA5541" w14:paraId="5A76EA13" w14:textId="77777777" w:rsidTr="00C350E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BBA" w14:textId="77777777" w:rsidR="00630A61" w:rsidRPr="00BA5541" w:rsidRDefault="00630A61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77FB9" w:rsidRPr="00BA55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EBC" w14:textId="77777777" w:rsidR="00630A61" w:rsidRPr="00BA5541" w:rsidRDefault="00DB36AF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Количество действующих рабочих мест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2F47" w14:textId="77777777" w:rsidR="00630A61" w:rsidRPr="00BA5541" w:rsidRDefault="00DB36AF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за каждое действующее рабочее место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8FBB" w14:textId="77777777" w:rsidR="00630A61" w:rsidRPr="00BA5541" w:rsidRDefault="00DB36AF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B59F5" w:rsidRPr="00BA5541" w14:paraId="6A3774F3" w14:textId="77777777" w:rsidTr="00C350E4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F89" w14:textId="77777777" w:rsidR="000B59F5" w:rsidRPr="00BA5541" w:rsidRDefault="000B59F5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77FB9" w:rsidRPr="00BA55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C13" w14:textId="77777777" w:rsidR="000B59F5" w:rsidRPr="00BA5541" w:rsidRDefault="000B59F5" w:rsidP="000B59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Количество рабочих мест, создаваемых субъектом МСП на конец года, в котором предоставлена субсидия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4C4F" w14:textId="77777777" w:rsidR="000B59F5" w:rsidRPr="00BA5541" w:rsidRDefault="007E337B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за каждое новое рабочее место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083" w14:textId="77777777" w:rsidR="000B59F5" w:rsidRPr="00BA5541" w:rsidRDefault="007E337B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983546" w:rsidRPr="00BA5541" w14:paraId="2FEF250B" w14:textId="77777777" w:rsidTr="00C350E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736E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Для самозанятых граждан</w:t>
            </w:r>
          </w:p>
        </w:tc>
      </w:tr>
      <w:tr w:rsidR="00983546" w:rsidRPr="00BA5541" w14:paraId="19C7C1DF" w14:textId="77777777" w:rsidTr="00C350E4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7FF" w14:textId="77777777" w:rsidR="00983546" w:rsidRPr="00BA5541" w:rsidRDefault="00277FB9" w:rsidP="00C35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83546" w:rsidRPr="00BA55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E2AC" w14:textId="77777777" w:rsidR="00983546" w:rsidRPr="00BA5541" w:rsidRDefault="00983546" w:rsidP="00A45886">
            <w:pPr>
              <w:spacing w:after="0" w:line="240" w:lineRule="auto"/>
              <w:ind w:firstLine="12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деятельности в качестве налогоплательщика </w:t>
            </w:r>
            <w:r w:rsidRPr="00BA55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«Налог на профессиональный доход»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D3CD" w14:textId="77777777" w:rsidR="00983546" w:rsidRPr="00BA5541" w:rsidRDefault="00277FB9" w:rsidP="00A45886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более </w:t>
            </w:r>
            <w:r w:rsidR="00A45886" w:rsidRPr="00BA5541">
              <w:rPr>
                <w:rFonts w:ascii="Arial" w:eastAsia="Calibri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27DB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83546" w:rsidRPr="00BA5541" w14:paraId="1EB0BD26" w14:textId="77777777" w:rsidTr="00C350E4">
        <w:trPr>
          <w:trHeight w:val="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C2A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DAEC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4408" w14:textId="77777777" w:rsidR="00983546" w:rsidRPr="00BA5541" w:rsidRDefault="00200981" w:rsidP="00A45886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от 6-ти</w:t>
            </w:r>
            <w:r w:rsidR="00A45886" w:rsidRPr="00BA55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A5541">
              <w:rPr>
                <w:rFonts w:ascii="Arial" w:eastAsia="Calibri" w:hAnsi="Arial" w:cs="Arial"/>
                <w:sz w:val="24"/>
                <w:szCs w:val="24"/>
              </w:rPr>
              <w:t>до 1</w:t>
            </w:r>
            <w:r w:rsidR="00A45886" w:rsidRPr="00BA554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45886" w:rsidRPr="00BA5541">
              <w:rPr>
                <w:rFonts w:ascii="Arial" w:eastAsia="Calibri" w:hAnsi="Arial" w:cs="Arial"/>
                <w:sz w:val="24"/>
                <w:szCs w:val="24"/>
              </w:rPr>
              <w:t>месяцев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DEDF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83546" w:rsidRPr="00BA5541" w14:paraId="186475CA" w14:textId="77777777" w:rsidTr="00C350E4">
        <w:trPr>
          <w:trHeight w:val="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0DC1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92BC" w14:textId="77777777" w:rsidR="00983546" w:rsidRPr="00BA5541" w:rsidRDefault="00983546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640" w14:textId="77777777" w:rsidR="00983546" w:rsidRPr="00BA5541" w:rsidRDefault="00200981" w:rsidP="00C350E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от 3-х до 6-ти месяцев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175" w14:textId="77777777" w:rsidR="00983546" w:rsidRPr="00BA5541" w:rsidRDefault="0098354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14324D" w:rsidRPr="00BA5541" w14:paraId="0C4BE32C" w14:textId="77777777" w:rsidTr="00B52C6B">
        <w:trPr>
          <w:trHeight w:val="648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78984" w14:textId="77777777" w:rsidR="0014324D" w:rsidRPr="00BA5541" w:rsidRDefault="0014324D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38390" w14:textId="77777777" w:rsidR="0014324D" w:rsidRPr="00BA5541" w:rsidRDefault="0014324D" w:rsidP="00277FB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Среднемесячный доход самозанятого, полученный за период с начала года, в котором предоставляется субсидия, до момента подачи пакета документов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19C2" w14:textId="77777777" w:rsidR="0014324D" w:rsidRPr="00BA5541" w:rsidRDefault="0014324D" w:rsidP="00F36FB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более </w:t>
            </w:r>
            <w:r w:rsidR="00F36FB4" w:rsidRPr="00BA5541">
              <w:rPr>
                <w:rFonts w:ascii="Arial" w:eastAsia="Calibri" w:hAnsi="Arial" w:cs="Arial"/>
                <w:sz w:val="24"/>
                <w:szCs w:val="24"/>
              </w:rPr>
              <w:t>МРОТ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F76E" w14:textId="77777777" w:rsidR="0014324D" w:rsidRPr="00BA5541" w:rsidRDefault="0014324D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14324D" w:rsidRPr="00BA5541" w14:paraId="592EE4C4" w14:textId="77777777" w:rsidTr="0014324D">
        <w:trPr>
          <w:trHeight w:val="915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6C8E7" w14:textId="77777777" w:rsidR="0014324D" w:rsidRPr="00BA5541" w:rsidRDefault="0014324D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62F6A" w14:textId="77777777" w:rsidR="0014324D" w:rsidRPr="00BA5541" w:rsidRDefault="0014324D" w:rsidP="00277FB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EC1F" w14:textId="77777777" w:rsidR="0014324D" w:rsidRPr="00BA5541" w:rsidRDefault="0014324D" w:rsidP="00F36FB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равен </w:t>
            </w:r>
            <w:r w:rsidR="00F36FB4" w:rsidRPr="00BA5541">
              <w:rPr>
                <w:rFonts w:ascii="Arial" w:eastAsia="Calibri" w:hAnsi="Arial" w:cs="Arial"/>
                <w:sz w:val="24"/>
                <w:szCs w:val="24"/>
              </w:rPr>
              <w:t>МРОТ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2958" w14:textId="77777777" w:rsidR="0014324D" w:rsidRPr="00BA5541" w:rsidRDefault="005231C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14324D" w:rsidRPr="00BA5541" w14:paraId="4DA07E92" w14:textId="77777777" w:rsidTr="00B52C6B">
        <w:trPr>
          <w:trHeight w:val="1305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E33" w14:textId="77777777" w:rsidR="0014324D" w:rsidRPr="00BA5541" w:rsidRDefault="0014324D" w:rsidP="00C350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730E" w14:textId="77777777" w:rsidR="0014324D" w:rsidRPr="00BA5541" w:rsidRDefault="0014324D" w:rsidP="00277FB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A28D" w14:textId="77777777" w:rsidR="0014324D" w:rsidRPr="00BA5541" w:rsidRDefault="005231C6" w:rsidP="00F36FB4">
            <w:pPr>
              <w:autoSpaceDE w:val="0"/>
              <w:autoSpaceDN w:val="0"/>
              <w:adjustRightInd w:val="0"/>
              <w:spacing w:after="0" w:line="240" w:lineRule="auto"/>
              <w:ind w:firstLine="9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 xml:space="preserve">менее </w:t>
            </w:r>
            <w:r w:rsidR="00F36FB4" w:rsidRPr="00BA5541">
              <w:rPr>
                <w:rFonts w:ascii="Arial" w:eastAsia="Calibri" w:hAnsi="Arial" w:cs="Arial"/>
                <w:sz w:val="24"/>
                <w:szCs w:val="24"/>
              </w:rPr>
              <w:t>МРОТ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B320" w14:textId="77777777" w:rsidR="0014324D" w:rsidRPr="00BA5541" w:rsidRDefault="005231C6" w:rsidP="00C350E4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A554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2124821E" w14:textId="77777777" w:rsidR="00983546" w:rsidRPr="00BA5541" w:rsidRDefault="00983546" w:rsidP="00983546">
      <w:pPr>
        <w:pStyle w:val="ab"/>
        <w:spacing w:after="160" w:line="259" w:lineRule="auto"/>
        <w:ind w:left="1069"/>
        <w:rPr>
          <w:rFonts w:ascii="Arial" w:hAnsi="Arial" w:cs="Arial"/>
          <w:sz w:val="24"/>
          <w:szCs w:val="24"/>
          <w:lang w:eastAsia="ru-RU"/>
        </w:rPr>
      </w:pPr>
    </w:p>
    <w:p w14:paraId="10A08E3F" w14:textId="77777777" w:rsidR="00983546" w:rsidRPr="00BA5541" w:rsidRDefault="00983546" w:rsidP="00CC7525">
      <w:pPr>
        <w:pStyle w:val="ConsPlusNormal"/>
        <w:ind w:left="7938"/>
        <w:rPr>
          <w:rFonts w:ascii="Arial" w:hAnsi="Arial" w:cs="Arial"/>
          <w:sz w:val="24"/>
          <w:szCs w:val="24"/>
        </w:rPr>
        <w:sectPr w:rsidR="00983546" w:rsidRPr="00BA5541" w:rsidSect="00983546"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</w:p>
    <w:p w14:paraId="7A7DB617" w14:textId="77777777" w:rsidR="00B6015D" w:rsidRPr="00BA5541" w:rsidRDefault="00114197" w:rsidP="00CC7525">
      <w:pPr>
        <w:pStyle w:val="ConsPlusNormal"/>
        <w:ind w:left="7938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43BF7AD4" w14:textId="77777777" w:rsidR="00CC7525" w:rsidRPr="00BA5541" w:rsidRDefault="00B6015D" w:rsidP="00CC7525">
      <w:pPr>
        <w:ind w:left="7938"/>
        <w:rPr>
          <w:rFonts w:ascii="Arial" w:hAnsi="Arial" w:cs="Arial"/>
          <w:sz w:val="24"/>
          <w:szCs w:val="24"/>
          <w:lang w:eastAsia="ru-RU"/>
        </w:rPr>
      </w:pPr>
      <w:r w:rsidRPr="00BA5541">
        <w:rPr>
          <w:rFonts w:ascii="Arial" w:hAnsi="Arial" w:cs="Arial"/>
          <w:sz w:val="24"/>
          <w:szCs w:val="24"/>
        </w:rPr>
        <w:t xml:space="preserve">к </w:t>
      </w:r>
      <w:r w:rsidR="00CC7525" w:rsidRPr="00BA5541">
        <w:rPr>
          <w:rFonts w:ascii="Arial" w:hAnsi="Arial" w:cs="Arial"/>
          <w:sz w:val="24"/>
          <w:szCs w:val="24"/>
          <w:lang w:eastAsia="ru-RU"/>
        </w:rPr>
        <w:t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23D7F534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Реестр</w:t>
      </w:r>
    </w:p>
    <w:p w14:paraId="2EE68BBB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получателей поддержки за счет средств местного и краевого</w:t>
      </w:r>
    </w:p>
    <w:p w14:paraId="5D8B557B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бюджетов по мероприятиям муниципальной программы</w:t>
      </w:r>
    </w:p>
    <w:p w14:paraId="455B33A3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</w:t>
      </w:r>
    </w:p>
    <w:p w14:paraId="56D8D9E4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582BEC53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2"/>
        <w:gridCol w:w="1730"/>
        <w:gridCol w:w="1701"/>
        <w:gridCol w:w="1842"/>
        <w:gridCol w:w="2806"/>
        <w:gridCol w:w="3969"/>
      </w:tblGrid>
      <w:tr w:rsidR="00B6015D" w:rsidRPr="00BA5541" w14:paraId="7F029C32" w14:textId="77777777" w:rsidTr="00C350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698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1E8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66D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B42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к выплате, в том числе за счет средств краевого бюджета,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FF6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Фактически выплачено, в том числе за счет средств краевого бюджета, тыс. рублей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A2A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961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Примечание (обоснование целевых расходов) </w:t>
            </w:r>
            <w:hyperlink w:anchor="Par37" w:history="1">
              <w:r w:rsidRPr="00BA554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B6015D" w:rsidRPr="00BA5541" w14:paraId="55EDEF03" w14:textId="77777777" w:rsidTr="00C350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1D4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8A4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 муниципальной программы</w:t>
            </w:r>
          </w:p>
        </w:tc>
      </w:tr>
      <w:tr w:rsidR="00B6015D" w:rsidRPr="00BA5541" w14:paraId="30011AA2" w14:textId="77777777" w:rsidTr="00C350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237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F93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211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CB9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80B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183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C2E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6015D" w:rsidRPr="00BA5541" w14:paraId="0BA6293B" w14:textId="77777777" w:rsidTr="00C350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BFD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928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1FA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39F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F65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E37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CBC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6015D" w:rsidRPr="00BA5541" w14:paraId="28643356" w14:textId="77777777" w:rsidTr="00C350E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101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90E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F93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64E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5541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CAE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77C" w14:textId="77777777" w:rsidR="00B6015D" w:rsidRPr="00BA5541" w:rsidRDefault="00B6015D" w:rsidP="00C350E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712221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ar37"/>
      <w:bookmarkEnd w:id="3"/>
      <w:r w:rsidRPr="00BA5541">
        <w:rPr>
          <w:rFonts w:ascii="Arial" w:hAnsi="Arial" w:cs="Arial"/>
          <w:color w:val="000000" w:themeColor="text1"/>
          <w:sz w:val="24"/>
          <w:szCs w:val="24"/>
        </w:rPr>
        <w:t>&lt;*&gt; В обосновании целевых расходов указываются: приобретенное оборудование (марка, модель), категория субъекта предпринимательства (малое предприятие, микропредприятие, среднее предприятие), договор (кредитный, лизинговый), вид деятельности (ОКВЭД - полное наименование), получалась ли поддержка ранее (да, нет).</w:t>
      </w:r>
    </w:p>
    <w:p w14:paraId="7DB1A603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AB80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lastRenderedPageBreak/>
        <w:t>Целевое использование средств в сумме ____________________ подтверждаю.</w:t>
      </w:r>
    </w:p>
    <w:p w14:paraId="1EB1BC08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87453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Должность лица, уполномоченного</w:t>
      </w:r>
    </w:p>
    <w:p w14:paraId="17762AD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действовать от имени муниципального</w:t>
      </w:r>
    </w:p>
    <w:p w14:paraId="2B55486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образования края                    ____________ _______________________</w:t>
      </w:r>
    </w:p>
    <w:p w14:paraId="01C66A6A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(подпись)                            (расшифровка подписи)</w:t>
      </w:r>
    </w:p>
    <w:p w14:paraId="33ED0853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652B41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Главный бухгалтер                   ____________ _______________________</w:t>
      </w:r>
    </w:p>
    <w:p w14:paraId="6F391196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(подпись)                         (расшифровка подписи)</w:t>
      </w:r>
    </w:p>
    <w:p w14:paraId="7B649170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2C6FE5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14:paraId="2FCD87EC" w14:textId="77777777" w:rsidR="00B6015D" w:rsidRPr="00BA5541" w:rsidRDefault="00B6015D" w:rsidP="00B601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541">
        <w:rPr>
          <w:rFonts w:ascii="Arial" w:hAnsi="Arial" w:cs="Arial"/>
          <w:color w:val="000000" w:themeColor="text1"/>
          <w:sz w:val="24"/>
          <w:szCs w:val="24"/>
        </w:rPr>
        <w:t>«______» ____________ 20___ г.</w:t>
      </w:r>
    </w:p>
    <w:p w14:paraId="7AE43981" w14:textId="77777777" w:rsidR="00B6015D" w:rsidRPr="00BA5541" w:rsidRDefault="00B6015D" w:rsidP="00A53E28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207F02BA" w14:textId="77777777" w:rsidR="00B6015D" w:rsidRPr="00BA5541" w:rsidRDefault="00B6015D" w:rsidP="00A53E28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43984C99" w14:textId="77777777" w:rsidR="00B6015D" w:rsidRPr="00BA5541" w:rsidRDefault="00B6015D" w:rsidP="00A53E28">
      <w:pPr>
        <w:pStyle w:val="ab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Arial" w:eastAsia="Calibri" w:hAnsi="Arial" w:cs="Arial"/>
          <w:sz w:val="24"/>
          <w:szCs w:val="24"/>
        </w:rPr>
        <w:sectPr w:rsidR="00B6015D" w:rsidRPr="00BA5541" w:rsidSect="00CC7525"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14:paraId="44BF57CF" w14:textId="77777777" w:rsidR="00E05E3A" w:rsidRPr="00BA5541" w:rsidRDefault="00CC7525" w:rsidP="00E05E3A">
      <w:pPr>
        <w:pStyle w:val="ConsPlusNormal"/>
        <w:ind w:left="8364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lastRenderedPageBreak/>
        <w:t>Приложение №6</w:t>
      </w:r>
    </w:p>
    <w:p w14:paraId="7B986BF3" w14:textId="77777777" w:rsidR="00E05E3A" w:rsidRPr="00BA5541" w:rsidRDefault="00E05E3A" w:rsidP="00E05E3A">
      <w:pPr>
        <w:pStyle w:val="ConsPlusNormal"/>
        <w:ind w:left="8364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14:paraId="21723B9F" w14:textId="77777777" w:rsidR="004C3364" w:rsidRPr="00BA5541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665FD6E" w14:textId="77777777" w:rsidR="004C3364" w:rsidRPr="00BA5541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14:paraId="01B8476C" w14:textId="77777777" w:rsidR="004C3364" w:rsidRPr="00BA5541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598A146" w14:textId="77777777" w:rsidR="004C3364" w:rsidRPr="00BA5541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A5541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14:paraId="1B6FC643" w14:textId="77777777" w:rsidR="004C3364" w:rsidRPr="00BA5541" w:rsidRDefault="004C3364" w:rsidP="004C33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4C3364" w:rsidRPr="00BA5541" w14:paraId="6966FF04" w14:textId="77777777" w:rsidTr="006C1A13">
        <w:tc>
          <w:tcPr>
            <w:tcW w:w="846" w:type="dxa"/>
          </w:tcPr>
          <w:p w14:paraId="2A15BBED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14:paraId="1ED746CB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14:paraId="43C3AF77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14:paraId="452F3A47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14:paraId="3FDB8BA9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14:paraId="6489B260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14:paraId="118D00DE" w14:textId="77777777" w:rsidR="004C3364" w:rsidRPr="00BA5541" w:rsidRDefault="004C3364" w:rsidP="006C1A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4C3364" w:rsidRPr="00BA5541" w14:paraId="7DAA65F2" w14:textId="77777777" w:rsidTr="006C1A13">
        <w:tc>
          <w:tcPr>
            <w:tcW w:w="846" w:type="dxa"/>
          </w:tcPr>
          <w:p w14:paraId="2F52296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14:paraId="7E0B0BF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14:paraId="08D5E6E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110726C6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A673605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905195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968CF4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45E94FF2" w14:textId="77777777" w:rsidTr="006C1A13">
        <w:tc>
          <w:tcPr>
            <w:tcW w:w="846" w:type="dxa"/>
          </w:tcPr>
          <w:p w14:paraId="0D15F81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14:paraId="1EDC4C79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14:paraId="046E92E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21076731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40E7527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B13568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AA143" w14:textId="77777777" w:rsidR="004C3364" w:rsidRPr="00BA5541" w:rsidRDefault="004C3364" w:rsidP="006C1A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47573CDA" w14:textId="77777777" w:rsidTr="006C1A13">
        <w:tc>
          <w:tcPr>
            <w:tcW w:w="846" w:type="dxa"/>
          </w:tcPr>
          <w:p w14:paraId="22ACD12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14:paraId="5ADFAD2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14:paraId="520202D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234A86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92C981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44237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FCFBD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3740CB32" w14:textId="77777777" w:rsidTr="006C1A13">
        <w:tc>
          <w:tcPr>
            <w:tcW w:w="846" w:type="dxa"/>
          </w:tcPr>
          <w:p w14:paraId="78C662C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14:paraId="6DC8D94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14:paraId="4D44DA1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656FF8C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3A7C24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D4414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D84E4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28076156" w14:textId="77777777" w:rsidTr="006C1A13">
        <w:tc>
          <w:tcPr>
            <w:tcW w:w="846" w:type="dxa"/>
          </w:tcPr>
          <w:p w14:paraId="4BC0143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22D4F7D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BA5541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14:paraId="5F340BB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AB1DF1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4C95CD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FC516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CB51A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54425FDB" w14:textId="77777777" w:rsidTr="006C1A13">
        <w:tc>
          <w:tcPr>
            <w:tcW w:w="846" w:type="dxa"/>
          </w:tcPr>
          <w:p w14:paraId="3E2DDD89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14:paraId="00989A9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14:paraId="796ED00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2B2F28C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B3B70D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65DF0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2AA68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07F17978" w14:textId="77777777" w:rsidTr="006C1A13">
        <w:tc>
          <w:tcPr>
            <w:tcW w:w="846" w:type="dxa"/>
          </w:tcPr>
          <w:p w14:paraId="116428D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14:paraId="4A801A4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14:paraId="2F7DAD0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0364A497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70AF8A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F27A5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4CE4C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628F25CC" w14:textId="77777777" w:rsidTr="006C1A13">
        <w:tc>
          <w:tcPr>
            <w:tcW w:w="846" w:type="dxa"/>
          </w:tcPr>
          <w:p w14:paraId="55CD958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14:paraId="4AEE714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14:paraId="387D6A3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E60B89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F9749C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F75DD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D71009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337A4F47" w14:textId="77777777" w:rsidTr="006C1A13">
        <w:tc>
          <w:tcPr>
            <w:tcW w:w="846" w:type="dxa"/>
          </w:tcPr>
          <w:p w14:paraId="28A9FF1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1CACECF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310C0CC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65440C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947165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1234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24526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5012BB36" w14:textId="77777777" w:rsidTr="006C1A13">
        <w:tc>
          <w:tcPr>
            <w:tcW w:w="846" w:type="dxa"/>
          </w:tcPr>
          <w:p w14:paraId="7640150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14:paraId="1374B81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14:paraId="7FC81E7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B4533E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E46D1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A258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BFB1B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24B8F06F" w14:textId="77777777" w:rsidTr="006C1A13">
        <w:tc>
          <w:tcPr>
            <w:tcW w:w="846" w:type="dxa"/>
          </w:tcPr>
          <w:p w14:paraId="79A4E3C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14:paraId="45C2347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14:paraId="46645D1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13538E8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790793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87CD9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E7B935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193EE1AA" w14:textId="77777777" w:rsidTr="006C1A13">
        <w:tc>
          <w:tcPr>
            <w:tcW w:w="846" w:type="dxa"/>
          </w:tcPr>
          <w:p w14:paraId="65ECA56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14:paraId="4292E49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14:paraId="185781B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14:paraId="7017362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5860BC7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7EAA6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5B4A5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413A2797" w14:textId="77777777" w:rsidTr="006C1A13">
        <w:tc>
          <w:tcPr>
            <w:tcW w:w="846" w:type="dxa"/>
          </w:tcPr>
          <w:p w14:paraId="1C64013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1" w:type="dxa"/>
          </w:tcPr>
          <w:p w14:paraId="439049C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14:paraId="116ABE6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14:paraId="4717DD05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86F3F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4A1AD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F41799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34A8D794" w14:textId="77777777" w:rsidTr="006C1A13">
        <w:tc>
          <w:tcPr>
            <w:tcW w:w="846" w:type="dxa"/>
          </w:tcPr>
          <w:p w14:paraId="6F0DB1F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14:paraId="7B71DA2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14:paraId="59C9E5D9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3183A92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2FCDF3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AF9B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1BEEE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5AFBF432" w14:textId="77777777" w:rsidTr="006C1A13">
        <w:tc>
          <w:tcPr>
            <w:tcW w:w="846" w:type="dxa"/>
          </w:tcPr>
          <w:p w14:paraId="4C63238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1255E46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BA5541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14:paraId="04291E4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87AC31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89A04A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B1F56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1F5B3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6056F9EA" w14:textId="77777777" w:rsidTr="006C1A13">
        <w:tc>
          <w:tcPr>
            <w:tcW w:w="846" w:type="dxa"/>
          </w:tcPr>
          <w:p w14:paraId="0ED4157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14:paraId="7948D81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14:paraId="7A95C97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5F5F74A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C0A5BE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7523E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EE62F3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7D8A9005" w14:textId="77777777" w:rsidTr="006C1A13">
        <w:tc>
          <w:tcPr>
            <w:tcW w:w="846" w:type="dxa"/>
          </w:tcPr>
          <w:p w14:paraId="03BE66B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14:paraId="3A784D9B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BA5541">
              <w:rPr>
                <w:rFonts w:ascii="Arial" w:hAnsi="Arial" w:cs="Arial"/>
                <w:sz w:val="24"/>
                <w:szCs w:val="24"/>
              </w:rPr>
              <w:br/>
            </w:r>
            <w:r w:rsidRPr="00BA5541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14:paraId="3446113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7F0E757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BE43CE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3C185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7FA285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73388DC6" w14:textId="77777777" w:rsidTr="006C1A13">
        <w:tc>
          <w:tcPr>
            <w:tcW w:w="846" w:type="dxa"/>
          </w:tcPr>
          <w:p w14:paraId="47C4098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46AD4CB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14:paraId="0165D55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3AB5320F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44E34AD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47C43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40278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21270645" w14:textId="77777777" w:rsidTr="006C1A13">
        <w:tc>
          <w:tcPr>
            <w:tcW w:w="846" w:type="dxa"/>
          </w:tcPr>
          <w:p w14:paraId="5BA3E654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39C81908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14:paraId="4C750CB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4174B26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4ECD390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7D135A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C4DF1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BA5541" w14:paraId="638272ED" w14:textId="77777777" w:rsidTr="006C1A13">
        <w:tc>
          <w:tcPr>
            <w:tcW w:w="846" w:type="dxa"/>
          </w:tcPr>
          <w:p w14:paraId="7128583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33CDE777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14:paraId="7D3588D5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A554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09CF53F6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1D4AC27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DD3F52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D2D6AC" w14:textId="77777777" w:rsidR="004C3364" w:rsidRPr="00BA5541" w:rsidRDefault="004C3364" w:rsidP="006C1A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FE469" w14:textId="77777777" w:rsidR="004C3364" w:rsidRPr="00BA5541" w:rsidRDefault="004C3364" w:rsidP="004C33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B6A62B8" w14:textId="77777777" w:rsidR="004C3364" w:rsidRPr="00BA5541" w:rsidRDefault="004C3364" w:rsidP="004C3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59E6C4" w14:textId="77777777" w:rsidR="00D4511D" w:rsidRPr="00BA5541" w:rsidRDefault="00D4511D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D4511D" w:rsidRPr="00BA5541" w:rsidSect="006C1A13"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D43C" w14:textId="77777777" w:rsidR="005738E5" w:rsidRDefault="005738E5" w:rsidP="005D31CB">
      <w:pPr>
        <w:spacing w:after="0" w:line="240" w:lineRule="auto"/>
      </w:pPr>
      <w:r>
        <w:separator/>
      </w:r>
    </w:p>
  </w:endnote>
  <w:endnote w:type="continuationSeparator" w:id="0">
    <w:p w14:paraId="6BE954D1" w14:textId="77777777" w:rsidR="005738E5" w:rsidRDefault="005738E5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5183"/>
      <w:docPartObj>
        <w:docPartGallery w:val="Page Numbers (Bottom of Page)"/>
        <w:docPartUnique/>
      </w:docPartObj>
    </w:sdtPr>
    <w:sdtEndPr/>
    <w:sdtContent>
      <w:p w14:paraId="44E1CFAE" w14:textId="77777777" w:rsidR="000C200C" w:rsidRDefault="005738E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932B6" w14:textId="77777777" w:rsidR="000C200C" w:rsidRDefault="000C20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4AE" w14:textId="77777777" w:rsidR="00DA6EB3" w:rsidRDefault="00DA6EB3">
    <w:pPr>
      <w:pStyle w:val="a5"/>
      <w:jc w:val="right"/>
    </w:pPr>
  </w:p>
  <w:p w14:paraId="0A300020" w14:textId="77777777" w:rsidR="00EF2E65" w:rsidRDefault="00EF2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5E7B" w14:textId="77777777" w:rsidR="005738E5" w:rsidRDefault="005738E5" w:rsidP="005D31CB">
      <w:pPr>
        <w:spacing w:after="0" w:line="240" w:lineRule="auto"/>
      </w:pPr>
      <w:r>
        <w:separator/>
      </w:r>
    </w:p>
  </w:footnote>
  <w:footnote w:type="continuationSeparator" w:id="0">
    <w:p w14:paraId="77B9F222" w14:textId="77777777" w:rsidR="005738E5" w:rsidRDefault="005738E5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067D" w14:textId="77777777" w:rsidR="00EF2E65" w:rsidRPr="005D31CB" w:rsidRDefault="00EF2E65">
    <w:pPr>
      <w:pStyle w:val="a3"/>
      <w:jc w:val="center"/>
      <w:rPr>
        <w:rFonts w:ascii="Times New Roman" w:hAnsi="Times New Roman"/>
        <w:sz w:val="18"/>
        <w:szCs w:val="18"/>
      </w:rPr>
    </w:pPr>
  </w:p>
  <w:p w14:paraId="1EE1B9F6" w14:textId="77777777" w:rsidR="00EF2E65" w:rsidRDefault="00EF2E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4EDC" w14:textId="77777777" w:rsidR="00EF2E65" w:rsidRDefault="00EF2E65">
    <w:pPr>
      <w:pStyle w:val="a3"/>
      <w:jc w:val="center"/>
    </w:pPr>
  </w:p>
  <w:p w14:paraId="70B6067D" w14:textId="77777777" w:rsidR="00EF2E65" w:rsidRDefault="00EF2E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8E7A" w14:textId="77777777" w:rsidR="00EF2E65" w:rsidRPr="005D31CB" w:rsidRDefault="00EF2E65">
    <w:pPr>
      <w:pStyle w:val="a3"/>
      <w:jc w:val="center"/>
      <w:rPr>
        <w:rFonts w:ascii="Times New Roman" w:hAnsi="Times New Roman"/>
        <w:sz w:val="18"/>
        <w:szCs w:val="18"/>
      </w:rPr>
    </w:pPr>
  </w:p>
  <w:p w14:paraId="4F7EC472" w14:textId="77777777" w:rsidR="00EF2E65" w:rsidRDefault="00EF2E6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056043269"/>
      <w:docPartObj>
        <w:docPartGallery w:val="Page Numbers (Top of Page)"/>
        <w:docPartUnique/>
      </w:docPartObj>
    </w:sdtPr>
    <w:sdtEndPr/>
    <w:sdtContent>
      <w:p w14:paraId="26FF2002" w14:textId="77777777" w:rsidR="00EF2E65" w:rsidRPr="005D31CB" w:rsidRDefault="00EF2E65">
        <w:pPr>
          <w:pStyle w:val="a3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14:paraId="247BA78C" w14:textId="77777777" w:rsidR="00EF2E65" w:rsidRDefault="00EF2E6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42FE" w14:textId="77777777" w:rsidR="00EF2E65" w:rsidRPr="005D31CB" w:rsidRDefault="00EF2E65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5FD2B07C" w14:textId="77777777" w:rsidR="00EF2E65" w:rsidRDefault="00EF2E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58410F"/>
    <w:multiLevelType w:val="hybridMultilevel"/>
    <w:tmpl w:val="C8F63A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8F301DC"/>
    <w:multiLevelType w:val="hybridMultilevel"/>
    <w:tmpl w:val="701C6B70"/>
    <w:lvl w:ilvl="0" w:tplc="FD0686C4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F7C"/>
    <w:rsid w:val="00003BE4"/>
    <w:rsid w:val="00006D33"/>
    <w:rsid w:val="00015281"/>
    <w:rsid w:val="00021E7E"/>
    <w:rsid w:val="00034F9E"/>
    <w:rsid w:val="00037AE7"/>
    <w:rsid w:val="00044921"/>
    <w:rsid w:val="0004532F"/>
    <w:rsid w:val="00046D15"/>
    <w:rsid w:val="00047C3F"/>
    <w:rsid w:val="0005249A"/>
    <w:rsid w:val="00052D0C"/>
    <w:rsid w:val="0007702A"/>
    <w:rsid w:val="00081FB1"/>
    <w:rsid w:val="00085163"/>
    <w:rsid w:val="00085279"/>
    <w:rsid w:val="00085653"/>
    <w:rsid w:val="00091B97"/>
    <w:rsid w:val="00092B4E"/>
    <w:rsid w:val="000961EA"/>
    <w:rsid w:val="000A0E29"/>
    <w:rsid w:val="000A47DF"/>
    <w:rsid w:val="000B59F5"/>
    <w:rsid w:val="000C200C"/>
    <w:rsid w:val="000D01D6"/>
    <w:rsid w:val="000D344F"/>
    <w:rsid w:val="000D468A"/>
    <w:rsid w:val="000E0AE4"/>
    <w:rsid w:val="000E0C20"/>
    <w:rsid w:val="000E64A6"/>
    <w:rsid w:val="0010304A"/>
    <w:rsid w:val="00106934"/>
    <w:rsid w:val="00114197"/>
    <w:rsid w:val="00115867"/>
    <w:rsid w:val="0011621A"/>
    <w:rsid w:val="00132FED"/>
    <w:rsid w:val="00135669"/>
    <w:rsid w:val="001372FC"/>
    <w:rsid w:val="0014324D"/>
    <w:rsid w:val="00143F60"/>
    <w:rsid w:val="00144C45"/>
    <w:rsid w:val="001460B0"/>
    <w:rsid w:val="0015210F"/>
    <w:rsid w:val="00165B8F"/>
    <w:rsid w:val="00166379"/>
    <w:rsid w:val="0017181E"/>
    <w:rsid w:val="001776DA"/>
    <w:rsid w:val="00183FC9"/>
    <w:rsid w:val="00184A74"/>
    <w:rsid w:val="00185F78"/>
    <w:rsid w:val="001915CB"/>
    <w:rsid w:val="00197711"/>
    <w:rsid w:val="001A70BE"/>
    <w:rsid w:val="001B71A5"/>
    <w:rsid w:val="001C007B"/>
    <w:rsid w:val="001C2001"/>
    <w:rsid w:val="001C2323"/>
    <w:rsid w:val="001D3568"/>
    <w:rsid w:val="001D4CE9"/>
    <w:rsid w:val="001D5718"/>
    <w:rsid w:val="001D6505"/>
    <w:rsid w:val="001E6BA6"/>
    <w:rsid w:val="001F7CB7"/>
    <w:rsid w:val="00200981"/>
    <w:rsid w:val="00201E7E"/>
    <w:rsid w:val="002029B9"/>
    <w:rsid w:val="00204B32"/>
    <w:rsid w:val="00207581"/>
    <w:rsid w:val="0021178C"/>
    <w:rsid w:val="00216F7F"/>
    <w:rsid w:val="0022285D"/>
    <w:rsid w:val="00225249"/>
    <w:rsid w:val="00237BE9"/>
    <w:rsid w:val="00246FE2"/>
    <w:rsid w:val="00251B4A"/>
    <w:rsid w:val="00253567"/>
    <w:rsid w:val="002558A8"/>
    <w:rsid w:val="00266398"/>
    <w:rsid w:val="00267F75"/>
    <w:rsid w:val="00277FB9"/>
    <w:rsid w:val="00283686"/>
    <w:rsid w:val="00290945"/>
    <w:rsid w:val="00293770"/>
    <w:rsid w:val="00293D49"/>
    <w:rsid w:val="0029795C"/>
    <w:rsid w:val="002A1411"/>
    <w:rsid w:val="002A1B34"/>
    <w:rsid w:val="002A38AF"/>
    <w:rsid w:val="002B0F01"/>
    <w:rsid w:val="002B33A9"/>
    <w:rsid w:val="002C70D9"/>
    <w:rsid w:val="002D2374"/>
    <w:rsid w:val="002D4CD0"/>
    <w:rsid w:val="002D5F27"/>
    <w:rsid w:val="002E2EC0"/>
    <w:rsid w:val="002F2BD6"/>
    <w:rsid w:val="002F4E0F"/>
    <w:rsid w:val="002F688E"/>
    <w:rsid w:val="00302658"/>
    <w:rsid w:val="003039AB"/>
    <w:rsid w:val="0032078E"/>
    <w:rsid w:val="003212A1"/>
    <w:rsid w:val="00322B2E"/>
    <w:rsid w:val="0032592A"/>
    <w:rsid w:val="00325ADE"/>
    <w:rsid w:val="00334C48"/>
    <w:rsid w:val="0033677D"/>
    <w:rsid w:val="00340596"/>
    <w:rsid w:val="00344F5D"/>
    <w:rsid w:val="00345272"/>
    <w:rsid w:val="00345829"/>
    <w:rsid w:val="00346B34"/>
    <w:rsid w:val="00353C0D"/>
    <w:rsid w:val="00357DE5"/>
    <w:rsid w:val="00362AC7"/>
    <w:rsid w:val="00363836"/>
    <w:rsid w:val="00366BF0"/>
    <w:rsid w:val="00374E0D"/>
    <w:rsid w:val="003755D6"/>
    <w:rsid w:val="003776BC"/>
    <w:rsid w:val="0037770F"/>
    <w:rsid w:val="003826CD"/>
    <w:rsid w:val="00382D97"/>
    <w:rsid w:val="00383211"/>
    <w:rsid w:val="0038432D"/>
    <w:rsid w:val="00387C24"/>
    <w:rsid w:val="003A1FE4"/>
    <w:rsid w:val="003A52BE"/>
    <w:rsid w:val="003B3DA8"/>
    <w:rsid w:val="003B46DB"/>
    <w:rsid w:val="003B4757"/>
    <w:rsid w:val="003C1D3F"/>
    <w:rsid w:val="003C34CB"/>
    <w:rsid w:val="003C49F1"/>
    <w:rsid w:val="003E0451"/>
    <w:rsid w:val="003E11B4"/>
    <w:rsid w:val="003E4C22"/>
    <w:rsid w:val="003F1324"/>
    <w:rsid w:val="003F7685"/>
    <w:rsid w:val="00402EF0"/>
    <w:rsid w:val="004031F2"/>
    <w:rsid w:val="00405400"/>
    <w:rsid w:val="00407A56"/>
    <w:rsid w:val="00410E43"/>
    <w:rsid w:val="00417DFB"/>
    <w:rsid w:val="0042019D"/>
    <w:rsid w:val="00424659"/>
    <w:rsid w:val="00450A2B"/>
    <w:rsid w:val="0045429B"/>
    <w:rsid w:val="00457834"/>
    <w:rsid w:val="004611E6"/>
    <w:rsid w:val="00473CE9"/>
    <w:rsid w:val="004825E5"/>
    <w:rsid w:val="00482AAC"/>
    <w:rsid w:val="00486EC7"/>
    <w:rsid w:val="004955C0"/>
    <w:rsid w:val="004A26AE"/>
    <w:rsid w:val="004A5DFB"/>
    <w:rsid w:val="004B3871"/>
    <w:rsid w:val="004C3364"/>
    <w:rsid w:val="004E1C46"/>
    <w:rsid w:val="004F057B"/>
    <w:rsid w:val="004F0972"/>
    <w:rsid w:val="004F1D71"/>
    <w:rsid w:val="00502079"/>
    <w:rsid w:val="00506D9B"/>
    <w:rsid w:val="00507893"/>
    <w:rsid w:val="00510E10"/>
    <w:rsid w:val="00522942"/>
    <w:rsid w:val="005231C6"/>
    <w:rsid w:val="005308C4"/>
    <w:rsid w:val="00530EE7"/>
    <w:rsid w:val="00540291"/>
    <w:rsid w:val="0054188D"/>
    <w:rsid w:val="00544A0A"/>
    <w:rsid w:val="00550414"/>
    <w:rsid w:val="00552EFE"/>
    <w:rsid w:val="00563925"/>
    <w:rsid w:val="005639E1"/>
    <w:rsid w:val="00565BB8"/>
    <w:rsid w:val="005676AC"/>
    <w:rsid w:val="005738E5"/>
    <w:rsid w:val="005743D0"/>
    <w:rsid w:val="00576F6A"/>
    <w:rsid w:val="0058442B"/>
    <w:rsid w:val="00593B53"/>
    <w:rsid w:val="005A090C"/>
    <w:rsid w:val="005A5FD5"/>
    <w:rsid w:val="005A71F4"/>
    <w:rsid w:val="005B082E"/>
    <w:rsid w:val="005B1DA9"/>
    <w:rsid w:val="005B4BDA"/>
    <w:rsid w:val="005C6E16"/>
    <w:rsid w:val="005C74F3"/>
    <w:rsid w:val="005D31CB"/>
    <w:rsid w:val="005D476A"/>
    <w:rsid w:val="005D6300"/>
    <w:rsid w:val="005E5557"/>
    <w:rsid w:val="005E7242"/>
    <w:rsid w:val="005F0338"/>
    <w:rsid w:val="005F2BBA"/>
    <w:rsid w:val="00603FDC"/>
    <w:rsid w:val="00610466"/>
    <w:rsid w:val="00616625"/>
    <w:rsid w:val="00616674"/>
    <w:rsid w:val="006237E8"/>
    <w:rsid w:val="00624440"/>
    <w:rsid w:val="00625533"/>
    <w:rsid w:val="00630A61"/>
    <w:rsid w:val="0063145F"/>
    <w:rsid w:val="00633160"/>
    <w:rsid w:val="0063426D"/>
    <w:rsid w:val="006511E8"/>
    <w:rsid w:val="0065324D"/>
    <w:rsid w:val="00653B2E"/>
    <w:rsid w:val="006603C3"/>
    <w:rsid w:val="00662349"/>
    <w:rsid w:val="00665801"/>
    <w:rsid w:val="00665F97"/>
    <w:rsid w:val="00672B3F"/>
    <w:rsid w:val="0068004A"/>
    <w:rsid w:val="00683BE7"/>
    <w:rsid w:val="006842DA"/>
    <w:rsid w:val="00691612"/>
    <w:rsid w:val="006947D6"/>
    <w:rsid w:val="006A6153"/>
    <w:rsid w:val="006A757C"/>
    <w:rsid w:val="006A77BC"/>
    <w:rsid w:val="006B532F"/>
    <w:rsid w:val="006B54CB"/>
    <w:rsid w:val="006B78CB"/>
    <w:rsid w:val="006B7F3B"/>
    <w:rsid w:val="006C1A13"/>
    <w:rsid w:val="006C272A"/>
    <w:rsid w:val="006D68D7"/>
    <w:rsid w:val="006E0EFC"/>
    <w:rsid w:val="006E3059"/>
    <w:rsid w:val="006E7EB1"/>
    <w:rsid w:val="006F676E"/>
    <w:rsid w:val="00706E97"/>
    <w:rsid w:val="0070778F"/>
    <w:rsid w:val="0071018E"/>
    <w:rsid w:val="007172B6"/>
    <w:rsid w:val="00725B41"/>
    <w:rsid w:val="00730618"/>
    <w:rsid w:val="00740424"/>
    <w:rsid w:val="00742FA0"/>
    <w:rsid w:val="00746D40"/>
    <w:rsid w:val="007470F3"/>
    <w:rsid w:val="00756999"/>
    <w:rsid w:val="00756D35"/>
    <w:rsid w:val="0075727E"/>
    <w:rsid w:val="0076387D"/>
    <w:rsid w:val="0078794E"/>
    <w:rsid w:val="00797062"/>
    <w:rsid w:val="007A089A"/>
    <w:rsid w:val="007A3D50"/>
    <w:rsid w:val="007A7907"/>
    <w:rsid w:val="007B0E3E"/>
    <w:rsid w:val="007B7A90"/>
    <w:rsid w:val="007B7FBE"/>
    <w:rsid w:val="007C5485"/>
    <w:rsid w:val="007C774A"/>
    <w:rsid w:val="007D40B7"/>
    <w:rsid w:val="007E337B"/>
    <w:rsid w:val="007E73F2"/>
    <w:rsid w:val="007E7B75"/>
    <w:rsid w:val="007F0357"/>
    <w:rsid w:val="007F0BE8"/>
    <w:rsid w:val="007F1AE6"/>
    <w:rsid w:val="007F7F00"/>
    <w:rsid w:val="00801659"/>
    <w:rsid w:val="00810DB1"/>
    <w:rsid w:val="008150AA"/>
    <w:rsid w:val="00816D6F"/>
    <w:rsid w:val="008200DB"/>
    <w:rsid w:val="00832DF7"/>
    <w:rsid w:val="00835C7B"/>
    <w:rsid w:val="008374B6"/>
    <w:rsid w:val="008501E8"/>
    <w:rsid w:val="00860D60"/>
    <w:rsid w:val="008662C2"/>
    <w:rsid w:val="008671FB"/>
    <w:rsid w:val="008803B3"/>
    <w:rsid w:val="008808AC"/>
    <w:rsid w:val="0088157F"/>
    <w:rsid w:val="00885524"/>
    <w:rsid w:val="008877A4"/>
    <w:rsid w:val="00892D08"/>
    <w:rsid w:val="00893B81"/>
    <w:rsid w:val="00894A79"/>
    <w:rsid w:val="008962E7"/>
    <w:rsid w:val="008963D8"/>
    <w:rsid w:val="008A0D1C"/>
    <w:rsid w:val="008A260C"/>
    <w:rsid w:val="008A602D"/>
    <w:rsid w:val="008B009E"/>
    <w:rsid w:val="008C130D"/>
    <w:rsid w:val="008C14CC"/>
    <w:rsid w:val="008C62E4"/>
    <w:rsid w:val="008E0477"/>
    <w:rsid w:val="008E1141"/>
    <w:rsid w:val="008E41F8"/>
    <w:rsid w:val="008E55E3"/>
    <w:rsid w:val="008F148D"/>
    <w:rsid w:val="00903E7D"/>
    <w:rsid w:val="00907102"/>
    <w:rsid w:val="00910BD4"/>
    <w:rsid w:val="00914406"/>
    <w:rsid w:val="00916B3D"/>
    <w:rsid w:val="00925E1E"/>
    <w:rsid w:val="0092762A"/>
    <w:rsid w:val="009306D7"/>
    <w:rsid w:val="00934C76"/>
    <w:rsid w:val="0094180F"/>
    <w:rsid w:val="009443AE"/>
    <w:rsid w:val="009455A3"/>
    <w:rsid w:val="009460EC"/>
    <w:rsid w:val="00951183"/>
    <w:rsid w:val="00953290"/>
    <w:rsid w:val="00983546"/>
    <w:rsid w:val="00993ACD"/>
    <w:rsid w:val="009A1831"/>
    <w:rsid w:val="009C7D6E"/>
    <w:rsid w:val="009D09BD"/>
    <w:rsid w:val="009D1067"/>
    <w:rsid w:val="009D1337"/>
    <w:rsid w:val="009D264F"/>
    <w:rsid w:val="009D388F"/>
    <w:rsid w:val="009D672B"/>
    <w:rsid w:val="009E09A7"/>
    <w:rsid w:val="009E39CA"/>
    <w:rsid w:val="009E79C1"/>
    <w:rsid w:val="009F4E51"/>
    <w:rsid w:val="00A066AB"/>
    <w:rsid w:val="00A07EC6"/>
    <w:rsid w:val="00A16E21"/>
    <w:rsid w:val="00A20067"/>
    <w:rsid w:val="00A236C8"/>
    <w:rsid w:val="00A27010"/>
    <w:rsid w:val="00A323FA"/>
    <w:rsid w:val="00A32678"/>
    <w:rsid w:val="00A33B34"/>
    <w:rsid w:val="00A369D4"/>
    <w:rsid w:val="00A4010F"/>
    <w:rsid w:val="00A44A44"/>
    <w:rsid w:val="00A45886"/>
    <w:rsid w:val="00A53E28"/>
    <w:rsid w:val="00A62B74"/>
    <w:rsid w:val="00A63571"/>
    <w:rsid w:val="00A67544"/>
    <w:rsid w:val="00A71B64"/>
    <w:rsid w:val="00A73B1F"/>
    <w:rsid w:val="00A77A8C"/>
    <w:rsid w:val="00A820D2"/>
    <w:rsid w:val="00A85A01"/>
    <w:rsid w:val="00A87A3D"/>
    <w:rsid w:val="00A93203"/>
    <w:rsid w:val="00A94A63"/>
    <w:rsid w:val="00AA0712"/>
    <w:rsid w:val="00AA08B0"/>
    <w:rsid w:val="00AA0C07"/>
    <w:rsid w:val="00AA15F2"/>
    <w:rsid w:val="00AA4C1E"/>
    <w:rsid w:val="00AA5D86"/>
    <w:rsid w:val="00AB5D30"/>
    <w:rsid w:val="00AB7364"/>
    <w:rsid w:val="00AC4D67"/>
    <w:rsid w:val="00AD3884"/>
    <w:rsid w:val="00AE292B"/>
    <w:rsid w:val="00AE2A58"/>
    <w:rsid w:val="00AE3BA3"/>
    <w:rsid w:val="00AF0E0C"/>
    <w:rsid w:val="00B05602"/>
    <w:rsid w:val="00B2275E"/>
    <w:rsid w:val="00B22A73"/>
    <w:rsid w:val="00B23BC1"/>
    <w:rsid w:val="00B2734F"/>
    <w:rsid w:val="00B3621D"/>
    <w:rsid w:val="00B37DB5"/>
    <w:rsid w:val="00B40741"/>
    <w:rsid w:val="00B43120"/>
    <w:rsid w:val="00B52C6B"/>
    <w:rsid w:val="00B54738"/>
    <w:rsid w:val="00B6015D"/>
    <w:rsid w:val="00B6080D"/>
    <w:rsid w:val="00B61E8C"/>
    <w:rsid w:val="00B63193"/>
    <w:rsid w:val="00B70324"/>
    <w:rsid w:val="00B85D0D"/>
    <w:rsid w:val="00BA035B"/>
    <w:rsid w:val="00BA0407"/>
    <w:rsid w:val="00BA1447"/>
    <w:rsid w:val="00BA3658"/>
    <w:rsid w:val="00BA45E6"/>
    <w:rsid w:val="00BA5541"/>
    <w:rsid w:val="00BB3F18"/>
    <w:rsid w:val="00BD1B70"/>
    <w:rsid w:val="00BD4E4D"/>
    <w:rsid w:val="00BD64C6"/>
    <w:rsid w:val="00BD6621"/>
    <w:rsid w:val="00BE103D"/>
    <w:rsid w:val="00BE1203"/>
    <w:rsid w:val="00BE16A1"/>
    <w:rsid w:val="00BE29C1"/>
    <w:rsid w:val="00BE6F67"/>
    <w:rsid w:val="00BE7053"/>
    <w:rsid w:val="00BF375E"/>
    <w:rsid w:val="00BF4281"/>
    <w:rsid w:val="00BF4378"/>
    <w:rsid w:val="00BF54C3"/>
    <w:rsid w:val="00C03821"/>
    <w:rsid w:val="00C045E2"/>
    <w:rsid w:val="00C04989"/>
    <w:rsid w:val="00C26CD8"/>
    <w:rsid w:val="00C3032E"/>
    <w:rsid w:val="00C32B90"/>
    <w:rsid w:val="00C350E4"/>
    <w:rsid w:val="00C449A9"/>
    <w:rsid w:val="00C460D8"/>
    <w:rsid w:val="00C53B66"/>
    <w:rsid w:val="00C54552"/>
    <w:rsid w:val="00C62513"/>
    <w:rsid w:val="00C62B47"/>
    <w:rsid w:val="00C62DC2"/>
    <w:rsid w:val="00C63866"/>
    <w:rsid w:val="00C65172"/>
    <w:rsid w:val="00C822A3"/>
    <w:rsid w:val="00C84517"/>
    <w:rsid w:val="00C906B3"/>
    <w:rsid w:val="00C92BAC"/>
    <w:rsid w:val="00C948D8"/>
    <w:rsid w:val="00CA61A5"/>
    <w:rsid w:val="00CB10A5"/>
    <w:rsid w:val="00CB7F7E"/>
    <w:rsid w:val="00CC377E"/>
    <w:rsid w:val="00CC3DC0"/>
    <w:rsid w:val="00CC5BD0"/>
    <w:rsid w:val="00CC7525"/>
    <w:rsid w:val="00CD08B2"/>
    <w:rsid w:val="00CD2202"/>
    <w:rsid w:val="00CD3FEB"/>
    <w:rsid w:val="00CD5E87"/>
    <w:rsid w:val="00CD7A10"/>
    <w:rsid w:val="00CE185A"/>
    <w:rsid w:val="00CE56D0"/>
    <w:rsid w:val="00CF737F"/>
    <w:rsid w:val="00D048C7"/>
    <w:rsid w:val="00D11976"/>
    <w:rsid w:val="00D130D9"/>
    <w:rsid w:val="00D135E2"/>
    <w:rsid w:val="00D20A45"/>
    <w:rsid w:val="00D35B38"/>
    <w:rsid w:val="00D378D1"/>
    <w:rsid w:val="00D44824"/>
    <w:rsid w:val="00D4511D"/>
    <w:rsid w:val="00D50468"/>
    <w:rsid w:val="00D50CD4"/>
    <w:rsid w:val="00D52892"/>
    <w:rsid w:val="00D61A35"/>
    <w:rsid w:val="00D62670"/>
    <w:rsid w:val="00D6430A"/>
    <w:rsid w:val="00D65941"/>
    <w:rsid w:val="00D70B45"/>
    <w:rsid w:val="00D71803"/>
    <w:rsid w:val="00D77CB2"/>
    <w:rsid w:val="00D854AE"/>
    <w:rsid w:val="00D859A2"/>
    <w:rsid w:val="00D87435"/>
    <w:rsid w:val="00DA2F88"/>
    <w:rsid w:val="00DA2FCF"/>
    <w:rsid w:val="00DA38D5"/>
    <w:rsid w:val="00DA6EB3"/>
    <w:rsid w:val="00DB1351"/>
    <w:rsid w:val="00DB36AF"/>
    <w:rsid w:val="00DE0598"/>
    <w:rsid w:val="00DE083F"/>
    <w:rsid w:val="00DE4BF7"/>
    <w:rsid w:val="00DF10B4"/>
    <w:rsid w:val="00DF4ECA"/>
    <w:rsid w:val="00E01D9B"/>
    <w:rsid w:val="00E02D01"/>
    <w:rsid w:val="00E05E3A"/>
    <w:rsid w:val="00E0755E"/>
    <w:rsid w:val="00E07D26"/>
    <w:rsid w:val="00E100C2"/>
    <w:rsid w:val="00E12F75"/>
    <w:rsid w:val="00E13B03"/>
    <w:rsid w:val="00E216AB"/>
    <w:rsid w:val="00E231F6"/>
    <w:rsid w:val="00E25D93"/>
    <w:rsid w:val="00E4164E"/>
    <w:rsid w:val="00E4218E"/>
    <w:rsid w:val="00E5357B"/>
    <w:rsid w:val="00E538AB"/>
    <w:rsid w:val="00E6550E"/>
    <w:rsid w:val="00E66D65"/>
    <w:rsid w:val="00E6765F"/>
    <w:rsid w:val="00E700AC"/>
    <w:rsid w:val="00E75119"/>
    <w:rsid w:val="00E90C03"/>
    <w:rsid w:val="00EA0E27"/>
    <w:rsid w:val="00EA1B6A"/>
    <w:rsid w:val="00EB130F"/>
    <w:rsid w:val="00EB581D"/>
    <w:rsid w:val="00EC1B92"/>
    <w:rsid w:val="00EC21BA"/>
    <w:rsid w:val="00EC65EA"/>
    <w:rsid w:val="00EE09FF"/>
    <w:rsid w:val="00EE250D"/>
    <w:rsid w:val="00EE7CF5"/>
    <w:rsid w:val="00EF1D17"/>
    <w:rsid w:val="00EF2890"/>
    <w:rsid w:val="00EF2E65"/>
    <w:rsid w:val="00F055A8"/>
    <w:rsid w:val="00F0614B"/>
    <w:rsid w:val="00F111C0"/>
    <w:rsid w:val="00F125B0"/>
    <w:rsid w:val="00F158F2"/>
    <w:rsid w:val="00F2303B"/>
    <w:rsid w:val="00F26BC5"/>
    <w:rsid w:val="00F312C9"/>
    <w:rsid w:val="00F348B3"/>
    <w:rsid w:val="00F36FB4"/>
    <w:rsid w:val="00F477B2"/>
    <w:rsid w:val="00F50146"/>
    <w:rsid w:val="00F5479E"/>
    <w:rsid w:val="00F605A4"/>
    <w:rsid w:val="00F83076"/>
    <w:rsid w:val="00F87858"/>
    <w:rsid w:val="00F93811"/>
    <w:rsid w:val="00F94E32"/>
    <w:rsid w:val="00F95232"/>
    <w:rsid w:val="00FA1360"/>
    <w:rsid w:val="00FA2D48"/>
    <w:rsid w:val="00FA2DFF"/>
    <w:rsid w:val="00FA64D1"/>
    <w:rsid w:val="00FB5F7C"/>
    <w:rsid w:val="00FD0692"/>
    <w:rsid w:val="00FD0C29"/>
    <w:rsid w:val="00FD7E67"/>
    <w:rsid w:val="00FF6318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8C91"/>
  <w15:docId w15:val="{0A96829B-400E-4CF3-997B-DD3CDB3E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1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5D78CE2E19FFD0B0E70E1B9C71BBEDE6A5024CC1175143FFC25CEBCF4ABECBCA8A60CCD6606C2EA38E4F78ECFA1CC6A9706B0F1BA5FA57FBY0qC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in_eml@bk.ru" TargetMode="External"/><Relationship Id="rId17" Type="http://schemas.openxmlformats.org/officeDocument/2006/relationships/hyperlink" Target="consultantplus://offline/ref=5D78CE2E19FFD0B0E70E1B9C71BBEDE6A5024CC1175143FFC25CEBCF4ABECBCA8A60CCD6606C2CA7834F78ECFA1CC6A9706B0F1BA5FA57FBY0q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78CE2E19FFD0B0E70E1B9C71BBEDE6A5024CC1175143FFC25CEBCF4ABECBCA8A60CCD6606C2DA5824F78ECFA1CC6A9706B0F1BA5FA57FBY0qC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9670-6E4D-4F95-AD2D-75A3A3E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9789</Words>
  <Characters>55802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5</cp:revision>
  <cp:lastPrinted>2022-01-17T02:49:00Z</cp:lastPrinted>
  <dcterms:created xsi:type="dcterms:W3CDTF">2022-01-17T03:21:00Z</dcterms:created>
  <dcterms:modified xsi:type="dcterms:W3CDTF">2022-01-21T04:14:00Z</dcterms:modified>
</cp:coreProperties>
</file>