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1" w:rsidRDefault="005F6E01" w:rsidP="005F6E01">
      <w:pPr>
        <w:pStyle w:val="a4"/>
        <w:jc w:val="center"/>
        <w:rPr>
          <w:rFonts w:ascii="Arial" w:hAnsi="Arial" w:cs="Arial"/>
          <w:sz w:val="24"/>
          <w:szCs w:val="24"/>
        </w:rPr>
      </w:pPr>
      <w:r>
        <w:rPr>
          <w:rFonts w:ascii="Arial" w:hAnsi="Arial" w:cs="Arial"/>
          <w:sz w:val="24"/>
          <w:szCs w:val="24"/>
        </w:rPr>
        <w:t>АДМИНИСТРАЦИЯ ЕМЕЛЬЯНОВСКОГО РАЙОНА</w:t>
      </w:r>
    </w:p>
    <w:p w:rsidR="005F6E01" w:rsidRDefault="005F6E01" w:rsidP="005F6E01">
      <w:pPr>
        <w:pStyle w:val="a4"/>
        <w:jc w:val="center"/>
        <w:rPr>
          <w:rFonts w:ascii="Arial" w:hAnsi="Arial" w:cs="Arial"/>
          <w:sz w:val="24"/>
          <w:szCs w:val="24"/>
        </w:rPr>
      </w:pPr>
      <w:r>
        <w:rPr>
          <w:rFonts w:ascii="Arial" w:hAnsi="Arial" w:cs="Arial"/>
          <w:sz w:val="24"/>
          <w:szCs w:val="24"/>
        </w:rPr>
        <w:t>КРАСНОЯРСКОГО КРАЯ</w:t>
      </w:r>
    </w:p>
    <w:p w:rsidR="005F6E01" w:rsidRDefault="005F6E01" w:rsidP="005F6E01">
      <w:pPr>
        <w:pStyle w:val="a4"/>
        <w:jc w:val="center"/>
        <w:rPr>
          <w:rFonts w:ascii="Arial" w:hAnsi="Arial" w:cs="Arial"/>
          <w:sz w:val="24"/>
          <w:szCs w:val="24"/>
        </w:rPr>
      </w:pPr>
    </w:p>
    <w:p w:rsidR="005F6E01" w:rsidRDefault="005F6E01" w:rsidP="00001474">
      <w:pPr>
        <w:pStyle w:val="a4"/>
        <w:jc w:val="center"/>
        <w:rPr>
          <w:rFonts w:ascii="Arial" w:hAnsi="Arial" w:cs="Arial"/>
          <w:sz w:val="24"/>
          <w:szCs w:val="24"/>
        </w:rPr>
      </w:pPr>
      <w:r>
        <w:rPr>
          <w:rFonts w:ascii="Arial" w:hAnsi="Arial" w:cs="Arial"/>
          <w:sz w:val="24"/>
          <w:szCs w:val="24"/>
        </w:rPr>
        <w:t>ПОСТАНОВЛЕНИЕ</w:t>
      </w:r>
    </w:p>
    <w:p w:rsidR="00001474" w:rsidRDefault="00001474" w:rsidP="00001474">
      <w:pPr>
        <w:spacing w:after="0" w:line="240" w:lineRule="auto"/>
        <w:rPr>
          <w:rFonts w:ascii="Arial" w:hAnsi="Arial" w:cs="Arial"/>
          <w:sz w:val="24"/>
          <w:szCs w:val="24"/>
          <w:u w:val="single"/>
        </w:rPr>
      </w:pPr>
    </w:p>
    <w:p w:rsidR="005F6E01" w:rsidRDefault="005F6E01" w:rsidP="00001474">
      <w:pPr>
        <w:spacing w:after="0" w:line="240" w:lineRule="auto"/>
        <w:rPr>
          <w:rFonts w:ascii="Arial" w:hAnsi="Arial" w:cs="Arial"/>
          <w:sz w:val="24"/>
          <w:szCs w:val="24"/>
          <w:u w:val="single"/>
        </w:rPr>
      </w:pPr>
      <w:r w:rsidRPr="00001474">
        <w:rPr>
          <w:rFonts w:ascii="Arial" w:hAnsi="Arial" w:cs="Arial"/>
          <w:sz w:val="24"/>
          <w:szCs w:val="24"/>
          <w:u w:val="single"/>
        </w:rPr>
        <w:t>13.03.2018</w:t>
      </w:r>
      <w:r>
        <w:rPr>
          <w:rFonts w:ascii="Arial" w:hAnsi="Arial" w:cs="Arial"/>
        </w:rPr>
        <w:t xml:space="preserve">      </w:t>
      </w:r>
      <w:r w:rsidR="00001474">
        <w:rPr>
          <w:rFonts w:ascii="Arial" w:hAnsi="Arial" w:cs="Arial"/>
        </w:rPr>
        <w:t xml:space="preserve"> </w:t>
      </w:r>
      <w:r>
        <w:rPr>
          <w:rFonts w:ascii="Arial" w:hAnsi="Arial" w:cs="Arial"/>
        </w:rPr>
        <w:t xml:space="preserve">                   </w:t>
      </w:r>
      <w:r w:rsidR="00001474">
        <w:rPr>
          <w:rFonts w:ascii="Arial" w:hAnsi="Arial" w:cs="Arial"/>
        </w:rPr>
        <w:t xml:space="preserve">           </w:t>
      </w:r>
      <w:r w:rsidR="007E50C8">
        <w:rPr>
          <w:rFonts w:ascii="Arial" w:hAnsi="Arial" w:cs="Arial"/>
        </w:rPr>
        <w:t xml:space="preserve">  </w:t>
      </w:r>
      <w:r>
        <w:rPr>
          <w:rFonts w:ascii="Arial" w:hAnsi="Arial" w:cs="Arial"/>
        </w:rPr>
        <w:t xml:space="preserve">   </w:t>
      </w:r>
      <w:r w:rsidRPr="00001474">
        <w:rPr>
          <w:rFonts w:ascii="Arial" w:hAnsi="Arial" w:cs="Arial"/>
          <w:sz w:val="24"/>
          <w:szCs w:val="24"/>
        </w:rPr>
        <w:t xml:space="preserve">пгт Емельяново                     </w:t>
      </w:r>
      <w:r w:rsidR="00001474" w:rsidRPr="00001474">
        <w:rPr>
          <w:rFonts w:ascii="Arial" w:hAnsi="Arial" w:cs="Arial"/>
          <w:sz w:val="24"/>
          <w:szCs w:val="24"/>
        </w:rPr>
        <w:t xml:space="preserve">           </w:t>
      </w:r>
      <w:r w:rsidR="007E50C8">
        <w:rPr>
          <w:rFonts w:ascii="Arial" w:hAnsi="Arial" w:cs="Arial"/>
          <w:sz w:val="24"/>
          <w:szCs w:val="24"/>
        </w:rPr>
        <w:t xml:space="preserve">  </w:t>
      </w:r>
      <w:r w:rsidRPr="00001474">
        <w:rPr>
          <w:rFonts w:ascii="Arial" w:hAnsi="Arial" w:cs="Arial"/>
          <w:sz w:val="24"/>
          <w:szCs w:val="24"/>
        </w:rPr>
        <w:t xml:space="preserve">            </w:t>
      </w:r>
      <w:r w:rsidRPr="00001474">
        <w:rPr>
          <w:rFonts w:ascii="Arial" w:hAnsi="Arial" w:cs="Arial"/>
          <w:sz w:val="24"/>
          <w:szCs w:val="24"/>
          <w:u w:val="single"/>
        </w:rPr>
        <w:t>№ 338</w:t>
      </w:r>
    </w:p>
    <w:p w:rsidR="00001474" w:rsidRPr="00001474" w:rsidRDefault="007E50C8" w:rsidP="00001474">
      <w:pPr>
        <w:spacing w:after="0" w:line="240" w:lineRule="auto"/>
        <w:rPr>
          <w:rFonts w:ascii="Arial" w:hAnsi="Arial" w:cs="Arial"/>
          <w:sz w:val="24"/>
          <w:szCs w:val="24"/>
        </w:rPr>
      </w:pPr>
      <w:r>
        <w:rPr>
          <w:rFonts w:ascii="Arial" w:hAnsi="Arial" w:cs="Arial"/>
          <w:sz w:val="24"/>
          <w:szCs w:val="24"/>
        </w:rPr>
        <w:t xml:space="preserve"> </w:t>
      </w:r>
    </w:p>
    <w:p w:rsidR="005F6E01" w:rsidRDefault="005F6E01" w:rsidP="005F6E01">
      <w:pPr>
        <w:pStyle w:val="a4"/>
        <w:jc w:val="both"/>
        <w:rPr>
          <w:rFonts w:ascii="Arial" w:hAnsi="Arial" w:cs="Arial"/>
          <w:sz w:val="24"/>
          <w:szCs w:val="24"/>
        </w:rPr>
      </w:pPr>
      <w:r>
        <w:rPr>
          <w:rFonts w:ascii="Arial" w:hAnsi="Arial" w:cs="Arial"/>
          <w:sz w:val="24"/>
          <w:szCs w:val="24"/>
        </w:rPr>
        <w:t xml:space="preserve">О внесении изменений в постановление администрации Емельяновского района от 01.11.2013 № 2476  «Об утверждении муниципальной программы Емельяновского района «Социальная поддержка населения  Емельяновского района» </w:t>
      </w:r>
    </w:p>
    <w:p w:rsidR="005F6E01" w:rsidRDefault="005F6E01" w:rsidP="00001474">
      <w:pPr>
        <w:pStyle w:val="a4"/>
        <w:jc w:val="both"/>
        <w:rPr>
          <w:sz w:val="28"/>
          <w:szCs w:val="28"/>
        </w:rPr>
      </w:pPr>
    </w:p>
    <w:p w:rsidR="005F6E01" w:rsidRDefault="005F6E01" w:rsidP="005F6E01">
      <w:pPr>
        <w:pStyle w:val="a4"/>
        <w:ind w:firstLine="708"/>
        <w:jc w:val="both"/>
        <w:rPr>
          <w:rFonts w:ascii="Arial" w:hAnsi="Arial" w:cs="Arial"/>
          <w:sz w:val="24"/>
          <w:szCs w:val="24"/>
        </w:rPr>
      </w:pPr>
      <w:r>
        <w:rPr>
          <w:rFonts w:ascii="Arial" w:hAnsi="Arial" w:cs="Arial"/>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5F6E01" w:rsidRDefault="005F6E01" w:rsidP="005F6E01">
      <w:pPr>
        <w:pStyle w:val="a4"/>
        <w:ind w:firstLine="708"/>
        <w:jc w:val="both"/>
        <w:rPr>
          <w:rFonts w:ascii="Arial" w:hAnsi="Arial" w:cs="Arial"/>
          <w:sz w:val="24"/>
          <w:szCs w:val="24"/>
        </w:rPr>
      </w:pPr>
      <w:r>
        <w:rPr>
          <w:rFonts w:ascii="Arial" w:hAnsi="Arial" w:cs="Arial"/>
          <w:sz w:val="24"/>
          <w:szCs w:val="24"/>
        </w:rPr>
        <w:t>1. Внести в постановление администрации Емельяновского района от 01.11.2013 №2476 «Об утверждении муниципальной программы Емельяновского района «Социальная поддержка населения Емельяновского района» следующие изменения:</w:t>
      </w:r>
    </w:p>
    <w:p w:rsidR="005F6E01" w:rsidRDefault="005F6E01" w:rsidP="005F6E01">
      <w:pPr>
        <w:pStyle w:val="a4"/>
        <w:ind w:firstLine="708"/>
        <w:jc w:val="both"/>
        <w:rPr>
          <w:rFonts w:ascii="Arial" w:hAnsi="Arial" w:cs="Arial"/>
          <w:sz w:val="24"/>
          <w:szCs w:val="24"/>
        </w:rPr>
      </w:pPr>
      <w:r>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5F6E01" w:rsidRDefault="005F6E01" w:rsidP="005F6E01">
      <w:pPr>
        <w:pStyle w:val="a4"/>
        <w:ind w:firstLine="708"/>
        <w:jc w:val="both"/>
        <w:rPr>
          <w:rFonts w:ascii="Arial" w:hAnsi="Arial" w:cs="Arial"/>
          <w:sz w:val="24"/>
          <w:szCs w:val="24"/>
        </w:rPr>
      </w:pPr>
      <w:r>
        <w:rPr>
          <w:rFonts w:ascii="Arial" w:hAnsi="Arial" w:cs="Arial"/>
          <w:sz w:val="24"/>
          <w:szCs w:val="24"/>
        </w:rPr>
        <w:t>2. Контроль за исполнением настоящего постановления оставляю за собой.</w:t>
      </w:r>
    </w:p>
    <w:p w:rsidR="005F6E01" w:rsidRDefault="005F6E01" w:rsidP="005F6E01">
      <w:pPr>
        <w:pStyle w:val="a4"/>
        <w:ind w:firstLine="708"/>
        <w:jc w:val="both"/>
        <w:rPr>
          <w:rFonts w:ascii="Arial" w:hAnsi="Arial" w:cs="Arial"/>
          <w:sz w:val="24"/>
          <w:szCs w:val="24"/>
        </w:rPr>
      </w:pPr>
      <w:r>
        <w:rPr>
          <w:rFonts w:ascii="Arial" w:hAnsi="Arial" w:cs="Arial"/>
          <w:sz w:val="24"/>
          <w:szCs w:val="24"/>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5F6E01" w:rsidRDefault="005F6E01" w:rsidP="005F6E01">
      <w:pPr>
        <w:pStyle w:val="a4"/>
        <w:ind w:firstLine="708"/>
        <w:jc w:val="both"/>
        <w:rPr>
          <w:rFonts w:ascii="Arial" w:hAnsi="Arial" w:cs="Arial"/>
          <w:sz w:val="24"/>
          <w:szCs w:val="24"/>
        </w:rPr>
      </w:pPr>
      <w:r>
        <w:rPr>
          <w:rFonts w:ascii="Arial" w:hAnsi="Arial" w:cs="Arial"/>
          <w:sz w:val="24"/>
          <w:szCs w:val="24"/>
        </w:rPr>
        <w:t xml:space="preserve">4. Постановление вступает в силу со дня официального опубликования в газете «Емельяновские веси». </w:t>
      </w:r>
    </w:p>
    <w:p w:rsidR="005F6E01" w:rsidRDefault="005F6E01" w:rsidP="005F6E01">
      <w:pPr>
        <w:pStyle w:val="a4"/>
        <w:jc w:val="both"/>
        <w:rPr>
          <w:rFonts w:ascii="Arial" w:hAnsi="Arial" w:cs="Arial"/>
          <w:sz w:val="24"/>
          <w:szCs w:val="24"/>
        </w:rPr>
      </w:pPr>
    </w:p>
    <w:p w:rsidR="005F6E01" w:rsidRDefault="005F6E01" w:rsidP="005F6E01">
      <w:pPr>
        <w:pStyle w:val="a4"/>
        <w:jc w:val="both"/>
        <w:rPr>
          <w:rFonts w:ascii="Arial" w:hAnsi="Arial" w:cs="Arial"/>
          <w:sz w:val="24"/>
          <w:szCs w:val="24"/>
        </w:rPr>
      </w:pPr>
    </w:p>
    <w:p w:rsidR="005F6E01" w:rsidRDefault="005F6E01" w:rsidP="005F6E01">
      <w:pPr>
        <w:pStyle w:val="a4"/>
        <w:jc w:val="both"/>
        <w:rPr>
          <w:rFonts w:ascii="Arial" w:hAnsi="Arial" w:cs="Arial"/>
          <w:sz w:val="24"/>
          <w:szCs w:val="24"/>
        </w:rPr>
        <w:sectPr w:rsidR="005F6E01" w:rsidSect="00001474">
          <w:headerReference w:type="even" r:id="rId7"/>
          <w:headerReference w:type="default" r:id="rId8"/>
          <w:footerReference w:type="even" r:id="rId9"/>
          <w:footerReference w:type="default" r:id="rId10"/>
          <w:headerReference w:type="first" r:id="rId11"/>
          <w:footerReference w:type="first" r:id="rId12"/>
          <w:pgSz w:w="12240" w:h="15840"/>
          <w:pgMar w:top="1134" w:right="1183" w:bottom="1134" w:left="1701" w:header="708" w:footer="708" w:gutter="0"/>
          <w:cols w:space="708"/>
          <w:titlePg/>
          <w:docGrid w:linePitch="360"/>
        </w:sectPr>
      </w:pPr>
      <w:r>
        <w:rPr>
          <w:rFonts w:ascii="Arial" w:hAnsi="Arial" w:cs="Arial"/>
          <w:sz w:val="24"/>
          <w:szCs w:val="24"/>
        </w:rPr>
        <w:t>И. о. Главы района                                                                                      Н. Н. Ганина</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lastRenderedPageBreak/>
        <w:t xml:space="preserve">Приложение </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t>к постановлению администрации Емельяновского района</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t>от  13.03.2018</w:t>
      </w:r>
      <w:r w:rsidR="00001474">
        <w:rPr>
          <w:rFonts w:ascii="Arial" w:eastAsia="Times New Roman" w:hAnsi="Arial" w:cs="Arial"/>
          <w:sz w:val="24"/>
          <w:szCs w:val="24"/>
        </w:rPr>
        <w:t>г.</w:t>
      </w:r>
      <w:r w:rsidRPr="005F6E01">
        <w:rPr>
          <w:rFonts w:ascii="Arial" w:eastAsia="Times New Roman" w:hAnsi="Arial" w:cs="Arial"/>
          <w:sz w:val="24"/>
          <w:szCs w:val="24"/>
        </w:rPr>
        <w:t xml:space="preserve"> № 338</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t xml:space="preserve">Приложение </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t>к постановлению администрации Емельяновского района</w:t>
      </w:r>
    </w:p>
    <w:p w:rsidR="005F6E01" w:rsidRPr="005F6E01" w:rsidRDefault="005F6E01" w:rsidP="005F6E01">
      <w:pPr>
        <w:autoSpaceDE w:val="0"/>
        <w:autoSpaceDN w:val="0"/>
        <w:adjustRightInd w:val="0"/>
        <w:spacing w:after="0" w:line="240" w:lineRule="auto"/>
        <w:ind w:left="5760"/>
        <w:outlineLvl w:val="1"/>
        <w:rPr>
          <w:rFonts w:ascii="Arial" w:eastAsia="Times New Roman" w:hAnsi="Arial" w:cs="Arial"/>
          <w:sz w:val="24"/>
          <w:szCs w:val="24"/>
        </w:rPr>
      </w:pPr>
      <w:r w:rsidRPr="005F6E01">
        <w:rPr>
          <w:rFonts w:ascii="Arial" w:eastAsia="Times New Roman" w:hAnsi="Arial" w:cs="Arial"/>
          <w:sz w:val="24"/>
          <w:szCs w:val="24"/>
        </w:rPr>
        <w:t xml:space="preserve">от 01.11.2013г. № 2476 </w:t>
      </w:r>
    </w:p>
    <w:p w:rsidR="005F6E01" w:rsidRPr="005F6E01" w:rsidRDefault="005F6E01" w:rsidP="00001474">
      <w:pPr>
        <w:autoSpaceDE w:val="0"/>
        <w:autoSpaceDN w:val="0"/>
        <w:adjustRightInd w:val="0"/>
        <w:spacing w:after="0" w:line="240" w:lineRule="auto"/>
        <w:jc w:val="center"/>
        <w:outlineLvl w:val="1"/>
        <w:rPr>
          <w:rFonts w:ascii="Arial" w:eastAsia="Times New Roman" w:hAnsi="Arial" w:cs="Arial"/>
          <w:sz w:val="24"/>
          <w:szCs w:val="24"/>
          <w:lang w:eastAsia="en-US"/>
        </w:rPr>
      </w:pPr>
    </w:p>
    <w:p w:rsidR="005F6E01" w:rsidRPr="005F6E01" w:rsidRDefault="005F6E01" w:rsidP="005F6E01">
      <w:pPr>
        <w:autoSpaceDE w:val="0"/>
        <w:autoSpaceDN w:val="0"/>
        <w:adjustRightInd w:val="0"/>
        <w:spacing w:after="0" w:line="240" w:lineRule="auto"/>
        <w:jc w:val="center"/>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Муниципальная программа Емельяновского района</w:t>
      </w:r>
    </w:p>
    <w:p w:rsidR="005F6E01" w:rsidRPr="005F6E01" w:rsidRDefault="005F6E01" w:rsidP="005F6E01">
      <w:pPr>
        <w:autoSpaceDE w:val="0"/>
        <w:autoSpaceDN w:val="0"/>
        <w:adjustRightInd w:val="0"/>
        <w:spacing w:after="0" w:line="240" w:lineRule="auto"/>
        <w:jc w:val="center"/>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«Социальная поддержка населения Емельяновского района» </w:t>
      </w:r>
    </w:p>
    <w:p w:rsidR="005F6E01" w:rsidRPr="005F6E01" w:rsidRDefault="005F6E01" w:rsidP="005F6E01">
      <w:pPr>
        <w:autoSpaceDE w:val="0"/>
        <w:autoSpaceDN w:val="0"/>
        <w:adjustRightInd w:val="0"/>
        <w:spacing w:after="0" w:line="240" w:lineRule="auto"/>
        <w:jc w:val="center"/>
        <w:outlineLvl w:val="1"/>
        <w:rPr>
          <w:rFonts w:ascii="Arial" w:eastAsia="Times New Roman" w:hAnsi="Arial" w:cs="Arial"/>
          <w:sz w:val="24"/>
          <w:szCs w:val="24"/>
          <w:lang w:eastAsia="en-US"/>
        </w:rPr>
      </w:pPr>
    </w:p>
    <w:p w:rsidR="005F6E01" w:rsidRPr="005F6E01" w:rsidRDefault="005F6E01" w:rsidP="005F6E01">
      <w:pPr>
        <w:numPr>
          <w:ilvl w:val="0"/>
          <w:numId w:val="1"/>
        </w:numPr>
        <w:autoSpaceDE w:val="0"/>
        <w:autoSpaceDN w:val="0"/>
        <w:adjustRightInd w:val="0"/>
        <w:spacing w:after="0" w:line="240" w:lineRule="auto"/>
        <w:jc w:val="center"/>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Паспорт муниципальной программы</w:t>
      </w:r>
    </w:p>
    <w:p w:rsidR="005F6E01" w:rsidRPr="005F6E01" w:rsidRDefault="005F6E01" w:rsidP="005F6E01">
      <w:pPr>
        <w:tabs>
          <w:tab w:val="left" w:pos="3402"/>
        </w:tabs>
        <w:autoSpaceDE w:val="0"/>
        <w:autoSpaceDN w:val="0"/>
        <w:adjustRightInd w:val="0"/>
        <w:spacing w:after="0" w:line="240" w:lineRule="auto"/>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ab/>
      </w:r>
      <w:r w:rsidRPr="005F6E01">
        <w:rPr>
          <w:rFonts w:ascii="Arial" w:eastAsia="Times New Roman" w:hAnsi="Arial" w:cs="Arial"/>
          <w:sz w:val="24"/>
          <w:szCs w:val="24"/>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7151"/>
      </w:tblGrid>
      <w:tr w:rsidR="005F6E01" w:rsidRPr="005F6E01" w:rsidTr="005F6E01">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Наименование муниципальной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tabs>
                <w:tab w:val="left" w:pos="3402"/>
              </w:tabs>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«Социальная поддержка населения Емельяновского района» (далее – Программа)</w:t>
            </w:r>
          </w:p>
          <w:p w:rsidR="005F6E01" w:rsidRPr="005F6E01" w:rsidRDefault="005F6E01" w:rsidP="005F6E01">
            <w:pPr>
              <w:tabs>
                <w:tab w:val="left" w:pos="3402"/>
              </w:tabs>
              <w:autoSpaceDE w:val="0"/>
              <w:autoSpaceDN w:val="0"/>
              <w:adjustRightInd w:val="0"/>
              <w:spacing w:after="0" w:line="240" w:lineRule="auto"/>
              <w:jc w:val="both"/>
              <w:outlineLvl w:val="1"/>
              <w:rPr>
                <w:rFonts w:ascii="Arial" w:eastAsia="Times New Roman" w:hAnsi="Arial" w:cs="Arial"/>
                <w:sz w:val="24"/>
                <w:szCs w:val="24"/>
                <w:lang w:eastAsia="en-US"/>
              </w:rPr>
            </w:pPr>
          </w:p>
          <w:p w:rsidR="005F6E01" w:rsidRPr="005F6E01" w:rsidRDefault="005F6E01" w:rsidP="005F6E01">
            <w:pPr>
              <w:tabs>
                <w:tab w:val="left" w:pos="3402"/>
              </w:tabs>
              <w:autoSpaceDE w:val="0"/>
              <w:autoSpaceDN w:val="0"/>
              <w:adjustRightInd w:val="0"/>
              <w:spacing w:after="0" w:line="240" w:lineRule="auto"/>
              <w:jc w:val="both"/>
              <w:outlineLvl w:val="1"/>
              <w:rPr>
                <w:rFonts w:ascii="Arial" w:eastAsia="Times New Roman" w:hAnsi="Arial" w:cs="Arial"/>
                <w:sz w:val="24"/>
                <w:szCs w:val="24"/>
                <w:lang w:eastAsia="en-US"/>
              </w:rPr>
            </w:pPr>
          </w:p>
        </w:tc>
      </w:tr>
      <w:tr w:rsidR="005F6E01" w:rsidRPr="005F6E01" w:rsidTr="005F6E01">
        <w:tc>
          <w:tcPr>
            <w:tcW w:w="139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Основания для</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разработки </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муниципальной</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программы Емельяновского района</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Ст.179 Бюджетного кодекса Российской Федерации;</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Распоряжение администрации Емельяновского района от 29.07.2016 № 210р «Об утверждении Перечня муниципальных программ Емельяновского района» </w:t>
            </w:r>
          </w:p>
        </w:tc>
      </w:tr>
      <w:tr w:rsidR="005F6E01" w:rsidRPr="005F6E01" w:rsidTr="005F6E01">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Ответственный исполнитель муниципальной</w:t>
            </w:r>
          </w:p>
          <w:p w:rsidR="005F6E01" w:rsidRPr="005F6E01" w:rsidRDefault="005F6E01" w:rsidP="005F6E01">
            <w:pPr>
              <w:tabs>
                <w:tab w:val="left" w:pos="2835"/>
              </w:tabs>
              <w:autoSpaceDE w:val="0"/>
              <w:autoSpaceDN w:val="0"/>
              <w:adjustRightInd w:val="0"/>
              <w:spacing w:after="0" w:line="240" w:lineRule="auto"/>
              <w:ind w:hanging="2943"/>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Муниципальная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Муниципальное казенное учреждение «Управление социальной защиты населения администрации Емельяновского района»</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(далее – МКУ «УСЗН администрации Емельяновского района»)</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p>
        </w:tc>
      </w:tr>
      <w:tr w:rsidR="005F6E01" w:rsidRPr="005F6E01" w:rsidTr="005F6E01">
        <w:trPr>
          <w:trHeight w:val="909"/>
        </w:trPr>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Соисполнители муниципальной</w:t>
            </w:r>
          </w:p>
          <w:p w:rsidR="005F6E01" w:rsidRPr="005F6E01" w:rsidRDefault="005F6E01" w:rsidP="005F6E01">
            <w:pPr>
              <w:tabs>
                <w:tab w:val="left" w:pos="2835"/>
              </w:tabs>
              <w:autoSpaceDE w:val="0"/>
              <w:autoSpaceDN w:val="0"/>
              <w:adjustRightInd w:val="0"/>
              <w:spacing w:after="0" w:line="240" w:lineRule="auto"/>
              <w:ind w:hanging="2943"/>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Муниципальная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Отсутствуют</w:t>
            </w:r>
          </w:p>
        </w:tc>
      </w:tr>
      <w:tr w:rsidR="005F6E01" w:rsidRPr="005F6E01" w:rsidTr="005F6E01">
        <w:trPr>
          <w:trHeight w:val="64"/>
        </w:trPr>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Перечень подпрограмм муниципальной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rPr>
                <w:rFonts w:ascii="Arial" w:eastAsia="Calibri" w:hAnsi="Arial" w:cs="Arial"/>
                <w:sz w:val="24"/>
                <w:szCs w:val="24"/>
              </w:rPr>
            </w:pPr>
            <w:r w:rsidRPr="005F6E01">
              <w:rPr>
                <w:rFonts w:ascii="Arial" w:eastAsia="Calibri" w:hAnsi="Arial" w:cs="Arial"/>
                <w:sz w:val="24"/>
                <w:szCs w:val="24"/>
              </w:rPr>
              <w:t>1. Повышение качества и доступности социальных услуг населению.</w:t>
            </w:r>
          </w:p>
          <w:p w:rsidR="005F6E01" w:rsidRPr="005F6E01" w:rsidRDefault="005F6E01" w:rsidP="005F6E01">
            <w:pPr>
              <w:autoSpaceDE w:val="0"/>
              <w:autoSpaceDN w:val="0"/>
              <w:adjustRightInd w:val="0"/>
              <w:spacing w:after="0" w:line="240" w:lineRule="auto"/>
              <w:rPr>
                <w:rFonts w:ascii="Arial" w:eastAsia="Calibri" w:hAnsi="Arial" w:cs="Arial"/>
                <w:sz w:val="24"/>
                <w:szCs w:val="24"/>
              </w:rPr>
            </w:pPr>
            <w:r w:rsidRPr="005F6E01">
              <w:rPr>
                <w:rFonts w:ascii="Arial" w:eastAsia="Calibri" w:hAnsi="Arial" w:cs="Arial"/>
                <w:sz w:val="24"/>
                <w:szCs w:val="24"/>
              </w:rPr>
              <w:t xml:space="preserve">2.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p>
        </w:tc>
      </w:tr>
      <w:tr w:rsidR="005F6E01" w:rsidRPr="005F6E01" w:rsidTr="005F6E01">
        <w:tc>
          <w:tcPr>
            <w:tcW w:w="139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Цели муниципальной</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программы </w:t>
            </w:r>
            <w:r w:rsidRPr="005F6E01">
              <w:rPr>
                <w:rFonts w:ascii="Arial" w:eastAsia="Times New Roman" w:hAnsi="Arial" w:cs="Arial"/>
                <w:sz w:val="24"/>
                <w:szCs w:val="24"/>
                <w:lang w:eastAsia="en-US"/>
              </w:rPr>
              <w:lastRenderedPageBreak/>
              <w:t>Емельяновского района</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tabs>
                <w:tab w:val="left" w:pos="33"/>
              </w:tabs>
              <w:spacing w:after="0" w:line="240" w:lineRule="auto"/>
              <w:rPr>
                <w:rFonts w:ascii="Arial" w:eastAsia="Calibri" w:hAnsi="Arial" w:cs="Arial"/>
                <w:sz w:val="24"/>
                <w:szCs w:val="24"/>
                <w:lang w:eastAsia="en-US"/>
              </w:rPr>
            </w:pPr>
            <w:r w:rsidRPr="005F6E01">
              <w:rPr>
                <w:rFonts w:ascii="Arial" w:eastAsia="Calibri" w:hAnsi="Arial" w:cs="Arial"/>
                <w:sz w:val="24"/>
                <w:szCs w:val="24"/>
                <w:lang w:eastAsia="en-US"/>
              </w:rPr>
              <w:lastRenderedPageBreak/>
              <w:t xml:space="preserve">1. Повышение эффективности, адресности социальной помощи, качества и доступности предоставления </w:t>
            </w:r>
            <w:r w:rsidRPr="005F6E01">
              <w:rPr>
                <w:rFonts w:ascii="Arial" w:eastAsia="Calibri" w:hAnsi="Arial" w:cs="Arial"/>
                <w:sz w:val="24"/>
                <w:szCs w:val="24"/>
                <w:lang w:eastAsia="en-US"/>
              </w:rPr>
              <w:lastRenderedPageBreak/>
              <w:t xml:space="preserve">социальных услуг. </w:t>
            </w:r>
          </w:p>
          <w:p w:rsidR="005F6E01" w:rsidRPr="005F6E01" w:rsidRDefault="005F6E01" w:rsidP="005F6E01">
            <w:pPr>
              <w:tabs>
                <w:tab w:val="left" w:pos="33"/>
              </w:tabs>
              <w:spacing w:after="0" w:line="240" w:lineRule="auto"/>
              <w:rPr>
                <w:rFonts w:ascii="Arial" w:eastAsia="Calibri" w:hAnsi="Arial" w:cs="Arial"/>
                <w:sz w:val="24"/>
                <w:szCs w:val="24"/>
                <w:lang w:eastAsia="en-US"/>
              </w:rPr>
            </w:pPr>
            <w:r w:rsidRPr="005F6E01">
              <w:rPr>
                <w:rFonts w:ascii="Arial" w:eastAsia="Calibri" w:hAnsi="Arial" w:cs="Arial"/>
                <w:sz w:val="24"/>
                <w:szCs w:val="24"/>
                <w:lang w:eastAsia="en-US"/>
              </w:rPr>
              <w:t>2. Своевременное и качественное исполнение переданных государственных полномочий в сфере социальной поддержки и социального обслуживания.</w:t>
            </w:r>
          </w:p>
          <w:p w:rsidR="005F6E01" w:rsidRPr="005F6E01" w:rsidRDefault="005F6E01" w:rsidP="005F6E01">
            <w:pPr>
              <w:tabs>
                <w:tab w:val="left" w:pos="33"/>
              </w:tabs>
              <w:spacing w:after="0" w:line="240" w:lineRule="auto"/>
              <w:ind w:left="33" w:hanging="567"/>
              <w:jc w:val="both"/>
              <w:rPr>
                <w:rFonts w:ascii="Arial" w:eastAsia="Calibri" w:hAnsi="Arial" w:cs="Arial"/>
                <w:sz w:val="24"/>
                <w:szCs w:val="24"/>
                <w:lang w:eastAsia="en-US"/>
              </w:rPr>
            </w:pPr>
            <w:r w:rsidRPr="005F6E01">
              <w:rPr>
                <w:rFonts w:ascii="Arial" w:eastAsia="Times New Roman" w:hAnsi="Arial" w:cs="Arial"/>
                <w:color w:val="000000"/>
                <w:sz w:val="24"/>
                <w:szCs w:val="24"/>
              </w:rPr>
              <w:t xml:space="preserve">1. </w:t>
            </w:r>
          </w:p>
        </w:tc>
      </w:tr>
      <w:tr w:rsidR="005F6E01" w:rsidRPr="005F6E01" w:rsidTr="005F6E01">
        <w:trPr>
          <w:trHeight w:val="2166"/>
        </w:trPr>
        <w:tc>
          <w:tcPr>
            <w:tcW w:w="139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rPr>
            </w:pPr>
            <w:r w:rsidRPr="005F6E01">
              <w:rPr>
                <w:rFonts w:ascii="Arial" w:eastAsia="Times New Roman" w:hAnsi="Arial" w:cs="Arial"/>
                <w:sz w:val="24"/>
                <w:szCs w:val="24"/>
                <w:lang w:eastAsia="en-US"/>
              </w:rPr>
              <w:lastRenderedPageBreak/>
              <w:t>Задачи</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муниципальной</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программы Емельяновского района</w:t>
            </w:r>
          </w:p>
          <w:p w:rsidR="005F6E01" w:rsidRPr="005F6E01" w:rsidRDefault="005F6E01" w:rsidP="005F6E01">
            <w:pPr>
              <w:autoSpaceDE w:val="0"/>
              <w:autoSpaceDN w:val="0"/>
              <w:adjustRightInd w:val="0"/>
              <w:spacing w:after="0" w:line="240" w:lineRule="auto"/>
              <w:ind w:right="-191"/>
              <w:jc w:val="both"/>
              <w:outlineLvl w:val="1"/>
              <w:rPr>
                <w:rFonts w:ascii="Arial" w:eastAsia="Times New Roman" w:hAnsi="Arial" w:cs="Arial"/>
                <w:sz w:val="24"/>
                <w:szCs w:val="24"/>
              </w:rPr>
            </w:pPr>
          </w:p>
        </w:tc>
        <w:tc>
          <w:tcPr>
            <w:tcW w:w="361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tabs>
                <w:tab w:val="left" w:pos="328"/>
              </w:tabs>
              <w:autoSpaceDE w:val="0"/>
              <w:autoSpaceDN w:val="0"/>
              <w:adjustRightInd w:val="0"/>
              <w:spacing w:after="0" w:line="240" w:lineRule="auto"/>
              <w:ind w:left="-25"/>
              <w:rPr>
                <w:rFonts w:ascii="Arial" w:eastAsia="Times New Roman" w:hAnsi="Arial" w:cs="Arial"/>
                <w:color w:val="000000"/>
                <w:sz w:val="24"/>
                <w:szCs w:val="24"/>
              </w:rPr>
            </w:pPr>
            <w:r w:rsidRPr="005F6E01">
              <w:rPr>
                <w:rFonts w:ascii="Arial" w:eastAsia="Times New Roman" w:hAnsi="Arial" w:cs="Arial"/>
                <w:color w:val="000000"/>
                <w:sz w:val="24"/>
                <w:szCs w:val="24"/>
              </w:rPr>
              <w:t xml:space="preserve">1. Повышение эффективности социальной помощи нуждающимся гражданам за счет усиления адресного подхода и внедрения новых технологий. </w:t>
            </w:r>
          </w:p>
          <w:p w:rsidR="005F6E01" w:rsidRPr="005F6E01" w:rsidRDefault="005F6E01" w:rsidP="005F6E01">
            <w:pPr>
              <w:tabs>
                <w:tab w:val="left" w:pos="328"/>
              </w:tabs>
              <w:autoSpaceDE w:val="0"/>
              <w:autoSpaceDN w:val="0"/>
              <w:adjustRightInd w:val="0"/>
              <w:spacing w:after="0" w:line="240" w:lineRule="auto"/>
              <w:ind w:left="-25"/>
              <w:rPr>
                <w:rFonts w:ascii="Arial" w:eastAsia="Times New Roman" w:hAnsi="Arial" w:cs="Arial"/>
                <w:color w:val="000000"/>
                <w:sz w:val="24"/>
                <w:szCs w:val="24"/>
              </w:rPr>
            </w:pPr>
            <w:r w:rsidRPr="005F6E01">
              <w:rPr>
                <w:rFonts w:ascii="Arial" w:eastAsia="Times New Roman" w:hAnsi="Arial" w:cs="Arial"/>
                <w:color w:val="000000"/>
                <w:sz w:val="24"/>
                <w:szCs w:val="24"/>
              </w:rPr>
              <w:t>2. Создание условий эффективного развития сферы социальной поддержки и социального обслуживания населения Емельяновского района.</w:t>
            </w:r>
          </w:p>
        </w:tc>
      </w:tr>
      <w:tr w:rsidR="005F6E01" w:rsidRPr="005F6E01" w:rsidTr="005F6E01">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Этапы и сроки реализации муниципальной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shd w:val="clear" w:color="auto" w:fill="FFFFFF"/>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2014- 2030 годы </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tc>
      </w:tr>
      <w:tr w:rsidR="005F6E01" w:rsidRPr="005F6E01" w:rsidTr="005F6E01">
        <w:trPr>
          <w:trHeight w:val="3954"/>
        </w:trPr>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Перечень целевых показателей программы с указанием планируемых к достижению значений в результате реализации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spacing w:after="0" w:line="240" w:lineRule="auto"/>
              <w:jc w:val="both"/>
              <w:rPr>
                <w:rFonts w:ascii="Arial" w:eastAsia="Times New Roman" w:hAnsi="Arial" w:cs="Arial"/>
                <w:color w:val="000000"/>
                <w:sz w:val="24"/>
                <w:szCs w:val="24"/>
              </w:rPr>
            </w:pPr>
            <w:r w:rsidRPr="005F6E01">
              <w:rPr>
                <w:rFonts w:ascii="Arial" w:eastAsia="Times New Roman"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Pr="005F6E01">
              <w:rPr>
                <w:rFonts w:ascii="Arial" w:eastAsia="Times New Roman" w:hAnsi="Arial" w:cs="Arial"/>
                <w:color w:val="000000"/>
                <w:sz w:val="24"/>
                <w:szCs w:val="24"/>
              </w:rPr>
              <w:t xml:space="preserve"> представлены в приложении к паспорту муниципальной Программы;</w:t>
            </w:r>
          </w:p>
          <w:p w:rsidR="005F6E01" w:rsidRPr="005F6E01" w:rsidRDefault="005F6E01" w:rsidP="005F6E01">
            <w:pPr>
              <w:spacing w:after="0" w:line="240" w:lineRule="auto"/>
              <w:jc w:val="both"/>
              <w:rPr>
                <w:rFonts w:ascii="Arial" w:eastAsiaTheme="minorHAnsi" w:hAnsi="Arial" w:cs="Arial"/>
                <w:sz w:val="24"/>
                <w:szCs w:val="24"/>
                <w:lang w:eastAsia="en-US"/>
              </w:rPr>
            </w:pPr>
          </w:p>
          <w:p w:rsidR="005F6E01" w:rsidRPr="005F6E01" w:rsidRDefault="005F6E01" w:rsidP="005F6E01">
            <w:pPr>
              <w:spacing w:after="0" w:line="240" w:lineRule="auto"/>
              <w:jc w:val="both"/>
              <w:rPr>
                <w:rFonts w:ascii="Arial" w:eastAsia="Times New Roman" w:hAnsi="Arial" w:cs="Arial"/>
                <w:color w:val="000000"/>
                <w:sz w:val="24"/>
                <w:szCs w:val="24"/>
              </w:rPr>
            </w:pPr>
          </w:p>
          <w:p w:rsidR="005F6E01" w:rsidRPr="005F6E01" w:rsidRDefault="005F6E01" w:rsidP="005F6E01">
            <w:pPr>
              <w:spacing w:after="0" w:line="240" w:lineRule="auto"/>
              <w:jc w:val="both"/>
              <w:rPr>
                <w:rFonts w:ascii="Arial" w:eastAsia="Times New Roman" w:hAnsi="Arial" w:cs="Arial"/>
                <w:color w:val="000000"/>
                <w:sz w:val="24"/>
                <w:szCs w:val="24"/>
              </w:rPr>
            </w:pPr>
          </w:p>
          <w:p w:rsidR="005F6E01" w:rsidRPr="005F6E01" w:rsidRDefault="005F6E01" w:rsidP="005F6E01">
            <w:pPr>
              <w:spacing w:after="0" w:line="240" w:lineRule="auto"/>
              <w:jc w:val="both"/>
              <w:rPr>
                <w:rFonts w:ascii="Arial" w:eastAsia="Times New Roman" w:hAnsi="Arial" w:cs="Arial"/>
                <w:color w:val="000000"/>
                <w:sz w:val="24"/>
                <w:szCs w:val="24"/>
              </w:rPr>
            </w:pPr>
          </w:p>
          <w:p w:rsidR="005F6E01" w:rsidRPr="005F6E01" w:rsidRDefault="005F6E01" w:rsidP="005F6E01">
            <w:pPr>
              <w:spacing w:after="0" w:line="240" w:lineRule="auto"/>
              <w:jc w:val="both"/>
              <w:rPr>
                <w:rFonts w:ascii="Arial" w:eastAsia="Times New Roman" w:hAnsi="Arial" w:cs="Arial"/>
                <w:color w:val="000000"/>
                <w:sz w:val="24"/>
                <w:szCs w:val="24"/>
              </w:rPr>
            </w:pPr>
          </w:p>
          <w:p w:rsidR="005F6E01" w:rsidRPr="005F6E01" w:rsidRDefault="005F6E01" w:rsidP="005F6E01">
            <w:pPr>
              <w:spacing w:after="0" w:line="240" w:lineRule="auto"/>
              <w:jc w:val="both"/>
              <w:rPr>
                <w:rFonts w:ascii="Arial" w:eastAsia="Times New Roman" w:hAnsi="Arial" w:cs="Arial"/>
                <w:sz w:val="24"/>
                <w:szCs w:val="24"/>
              </w:rPr>
            </w:pPr>
          </w:p>
        </w:tc>
      </w:tr>
      <w:tr w:rsidR="005F6E01" w:rsidRPr="005F6E01" w:rsidTr="005F6E01">
        <w:tc>
          <w:tcPr>
            <w:tcW w:w="1390" w:type="pct"/>
            <w:tcBorders>
              <w:top w:val="single" w:sz="4" w:space="0" w:color="auto"/>
              <w:left w:val="single" w:sz="4" w:space="0" w:color="auto"/>
              <w:bottom w:val="single" w:sz="4" w:space="0" w:color="auto"/>
              <w:right w:val="single" w:sz="4" w:space="0" w:color="auto"/>
            </w:tcBorders>
            <w:hideMark/>
          </w:tcPr>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3610" w:type="pct"/>
            <w:tcBorders>
              <w:top w:val="single" w:sz="4" w:space="0" w:color="auto"/>
              <w:left w:val="single" w:sz="4" w:space="0" w:color="auto"/>
              <w:bottom w:val="single" w:sz="4" w:space="0" w:color="auto"/>
              <w:right w:val="single" w:sz="4" w:space="0" w:color="auto"/>
            </w:tcBorders>
          </w:tcPr>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Объем финансового обеспечения реализации программы на 2014-2020 годы  -</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составит 520 758,299 тыс. руб., </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том числе:</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 xml:space="preserve">в 2014 году –   252 914,661 тыс.руб.;   </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2015 году –     44 502,58 тыс. руб.;</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2016 году –     44 311,68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          в 2017 году –     48 359,078 тыс. руб.;</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2018 году –     43 584,10 тыс. руб.;</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2019 году –     43 554,10 тыс. руб;</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в 2020 году –     43 532,10 тыс. руб.</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rPr>
                <w:rFonts w:ascii="Arial" w:eastAsia="Calibri" w:hAnsi="Arial" w:cs="Arial"/>
                <w:sz w:val="24"/>
                <w:szCs w:val="24"/>
              </w:rPr>
            </w:pPr>
          </w:p>
          <w:p w:rsidR="005F6E01" w:rsidRPr="005F6E01" w:rsidRDefault="005F6E01" w:rsidP="005F6E01">
            <w:pPr>
              <w:autoSpaceDE w:val="0"/>
              <w:autoSpaceDN w:val="0"/>
              <w:adjustRightInd w:val="0"/>
              <w:spacing w:after="0" w:line="240" w:lineRule="auto"/>
              <w:rPr>
                <w:rFonts w:ascii="Arial" w:eastAsia="Calibri" w:hAnsi="Arial" w:cs="Arial"/>
                <w:sz w:val="24"/>
                <w:szCs w:val="24"/>
              </w:rPr>
            </w:pPr>
            <w:r w:rsidRPr="005F6E01">
              <w:rPr>
                <w:rFonts w:ascii="Arial" w:eastAsia="Calibri" w:hAnsi="Arial" w:cs="Arial"/>
                <w:sz w:val="24"/>
                <w:szCs w:val="24"/>
              </w:rPr>
              <w:t>Из них:</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 xml:space="preserve">средства  краевого   бюджета за период с 2014 по 2020гг.  –  </w:t>
            </w:r>
            <w:r w:rsidRPr="005F6E01">
              <w:rPr>
                <w:rFonts w:ascii="Arial" w:eastAsia="Times New Roman" w:hAnsi="Arial" w:cs="Arial"/>
                <w:sz w:val="24"/>
                <w:szCs w:val="24"/>
              </w:rPr>
              <w:lastRenderedPageBreak/>
              <w:t xml:space="preserve">504 566,314  тыс. руб., </w:t>
            </w:r>
            <w:r w:rsidRPr="005F6E01">
              <w:rPr>
                <w:rFonts w:ascii="Arial" w:eastAsia="Times New Roman" w:hAnsi="Arial" w:cs="Arial"/>
                <w:sz w:val="24"/>
                <w:szCs w:val="24"/>
              </w:rPr>
              <w:br/>
              <w:t>в том числе:</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 xml:space="preserve">в 2014 году – </w:t>
            </w:r>
            <w:r w:rsidRPr="005F6E01">
              <w:rPr>
                <w:rFonts w:ascii="Arial" w:eastAsia="Calibri" w:hAnsi="Arial" w:cs="Arial"/>
                <w:sz w:val="24"/>
                <w:szCs w:val="24"/>
              </w:rPr>
              <w:t>249 636,305</w:t>
            </w:r>
            <w:r w:rsidRPr="005F6E01">
              <w:rPr>
                <w:rFonts w:ascii="Arial" w:eastAsia="Times New Roman" w:hAnsi="Arial" w:cs="Arial"/>
                <w:sz w:val="24"/>
                <w:szCs w:val="24"/>
              </w:rPr>
              <w:t>тыс.руб.;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2015 году – 41 891,209  тыс. 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2016 году – 41 555,10  тыс. 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2017 году – 45 675,10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2018 году –41 936,20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2019 году –41 936,20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2020 году –41 936,20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 xml:space="preserve">средства  районного    бюджета за период с 2014 по 2020 гг.  – 6 522,543  тыс. руб., </w:t>
            </w:r>
            <w:r w:rsidRPr="005F6E01">
              <w:rPr>
                <w:rFonts w:ascii="Arial" w:eastAsia="Times New Roman" w:hAnsi="Arial" w:cs="Arial"/>
                <w:sz w:val="24"/>
                <w:szCs w:val="24"/>
              </w:rPr>
              <w:br/>
              <w:t>в том числе:</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2014 году – 1 468,717 тыс.руб.;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2015 году –    896,271 тыс. 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2016 году –    890,58 тыс. руб.;</w:t>
            </w:r>
          </w:p>
          <w:p w:rsidR="005F6E01" w:rsidRPr="005F6E01" w:rsidRDefault="005F6E01" w:rsidP="005F6E01">
            <w:pPr>
              <w:autoSpaceDE w:val="0"/>
              <w:autoSpaceDN w:val="0"/>
              <w:adjustRightInd w:val="0"/>
              <w:spacing w:after="0" w:line="240" w:lineRule="auto"/>
              <w:rPr>
                <w:rFonts w:ascii="Arial" w:eastAsia="Times New Roman" w:hAnsi="Arial" w:cs="Arial"/>
                <w:sz w:val="24"/>
                <w:szCs w:val="24"/>
              </w:rPr>
            </w:pPr>
            <w:r w:rsidRPr="005F6E01">
              <w:rPr>
                <w:rFonts w:ascii="Arial" w:eastAsia="Times New Roman" w:hAnsi="Arial" w:cs="Arial"/>
                <w:sz w:val="24"/>
                <w:szCs w:val="24"/>
              </w:rPr>
              <w:t>в 2017 году –    805,275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2018году –    847,90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2019году –    817,90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в 2020году –    795,90 тыс. руб.</w:t>
            </w:r>
          </w:p>
          <w:p w:rsidR="005F6E01" w:rsidRPr="005F6E01" w:rsidRDefault="005F6E01" w:rsidP="005F6E01">
            <w:pPr>
              <w:autoSpaceDE w:val="0"/>
              <w:autoSpaceDN w:val="0"/>
              <w:adjustRightInd w:val="0"/>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средства внебюджетных источников за период с 2014 по 2020 гг.</w:t>
            </w:r>
            <w:r w:rsidRPr="005F6E01">
              <w:rPr>
                <w:rFonts w:ascii="Arial" w:eastAsia="Times New Roman" w:hAnsi="Arial" w:cs="Arial"/>
                <w:sz w:val="24"/>
                <w:szCs w:val="24"/>
              </w:rPr>
              <w:t xml:space="preserve"> – </w:t>
            </w:r>
            <w:r w:rsidRPr="005F6E01">
              <w:rPr>
                <w:rFonts w:ascii="Arial" w:eastAsia="Calibri" w:hAnsi="Arial" w:cs="Arial"/>
                <w:sz w:val="24"/>
                <w:szCs w:val="24"/>
              </w:rPr>
              <w:t>9 669,442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2014 году – 1 809,639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2015 году – 1 715,1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2016 году – 1 866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2017 году – 1 878,703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2018 году –  800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2019 году –  800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sz w:val="24"/>
                <w:szCs w:val="24"/>
              </w:rPr>
              <w:t>в 2020 году –  800 тыс.руб.</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p>
        </w:tc>
      </w:tr>
    </w:tbl>
    <w:p w:rsidR="005F6E01" w:rsidRPr="005F6E01" w:rsidRDefault="005F6E01" w:rsidP="005F6E01">
      <w:pPr>
        <w:tabs>
          <w:tab w:val="left" w:pos="709"/>
          <w:tab w:val="left" w:pos="851"/>
        </w:tabs>
        <w:autoSpaceDE w:val="0"/>
        <w:autoSpaceDN w:val="0"/>
        <w:adjustRightInd w:val="0"/>
        <w:spacing w:after="0" w:line="240" w:lineRule="auto"/>
        <w:outlineLvl w:val="2"/>
        <w:rPr>
          <w:rFonts w:ascii="Arial" w:eastAsia="Times New Roman" w:hAnsi="Arial" w:cs="Arial"/>
          <w:sz w:val="24"/>
          <w:szCs w:val="24"/>
        </w:rPr>
      </w:pPr>
    </w:p>
    <w:p w:rsidR="005F6E01" w:rsidRPr="005F6E01" w:rsidRDefault="005F6E01" w:rsidP="005F6E01">
      <w:pPr>
        <w:tabs>
          <w:tab w:val="left" w:pos="709"/>
          <w:tab w:val="left" w:pos="851"/>
        </w:tabs>
        <w:autoSpaceDE w:val="0"/>
        <w:autoSpaceDN w:val="0"/>
        <w:adjustRightInd w:val="0"/>
        <w:spacing w:after="0" w:line="240" w:lineRule="auto"/>
        <w:jc w:val="center"/>
        <w:outlineLvl w:val="2"/>
        <w:rPr>
          <w:rFonts w:ascii="Arial" w:eastAsia="Times New Roman" w:hAnsi="Arial" w:cs="Arial"/>
          <w:sz w:val="24"/>
          <w:szCs w:val="24"/>
        </w:rPr>
      </w:pPr>
    </w:p>
    <w:p w:rsidR="005F6E01" w:rsidRPr="005F6E01" w:rsidRDefault="005F6E01" w:rsidP="005F6E01">
      <w:pPr>
        <w:tabs>
          <w:tab w:val="left" w:pos="709"/>
          <w:tab w:val="left" w:pos="851"/>
        </w:tabs>
        <w:autoSpaceDE w:val="0"/>
        <w:autoSpaceDN w:val="0"/>
        <w:adjustRightInd w:val="0"/>
        <w:spacing w:after="0" w:line="240" w:lineRule="auto"/>
        <w:jc w:val="center"/>
        <w:outlineLvl w:val="2"/>
        <w:rPr>
          <w:rFonts w:ascii="Arial" w:eastAsia="Times New Roman" w:hAnsi="Arial" w:cs="Arial"/>
          <w:sz w:val="24"/>
          <w:szCs w:val="24"/>
        </w:rPr>
      </w:pPr>
      <w:r w:rsidRPr="005F6E01">
        <w:rPr>
          <w:rFonts w:ascii="Arial" w:eastAsia="Times New Roman" w:hAnsi="Arial" w:cs="Arial"/>
          <w:sz w:val="24"/>
          <w:szCs w:val="24"/>
        </w:rPr>
        <w:t>2. Характеристика текущего состояния в сфере «Социальная защита населения» и анализ социальных, финансово-экономических и прочих рисков реализации программы.</w:t>
      </w:r>
    </w:p>
    <w:p w:rsidR="005F6E01" w:rsidRPr="005F6E01" w:rsidRDefault="005F6E01" w:rsidP="005F6E01">
      <w:pPr>
        <w:autoSpaceDE w:val="0"/>
        <w:autoSpaceDN w:val="0"/>
        <w:adjustRightInd w:val="0"/>
        <w:spacing w:after="0" w:line="240" w:lineRule="auto"/>
        <w:ind w:firstLine="720"/>
        <w:jc w:val="both"/>
        <w:outlineLvl w:val="1"/>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20"/>
        <w:jc w:val="both"/>
        <w:outlineLvl w:val="1"/>
        <w:rPr>
          <w:rFonts w:ascii="Arial" w:eastAsia="Times New Roman" w:hAnsi="Arial" w:cs="Arial"/>
          <w:sz w:val="24"/>
          <w:szCs w:val="24"/>
        </w:rPr>
      </w:pPr>
      <w:r w:rsidRPr="005F6E01">
        <w:rPr>
          <w:rFonts w:ascii="Arial" w:eastAsia="Times New Roman" w:hAnsi="Arial" w:cs="Arial"/>
          <w:sz w:val="24"/>
          <w:szCs w:val="24"/>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нормативными правовыми актами органов местного самоуправления.</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 в которой определено, что в Российской Федерации </w:t>
      </w:r>
      <w:r w:rsidRPr="005F6E01">
        <w:rPr>
          <w:rFonts w:ascii="Arial" w:eastAsia="Times New Roman" w:hAnsi="Arial" w:cs="Arial"/>
          <w:sz w:val="24"/>
          <w:szCs w:val="24"/>
          <w:lang w:eastAsia="en-US"/>
        </w:rPr>
        <w:lastRenderedPageBreak/>
        <w:t xml:space="preserve">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Деятельность МКУ «Управления социальной защиты населения администрации Емельяновского района» направлена на реализацию переданных государственных полномочий в сфере социальной политики, по созданию эффективного развития сферы социальной поддержки и социального обслуживания.</w:t>
      </w:r>
    </w:p>
    <w:p w:rsidR="005F6E01" w:rsidRPr="005F6E01" w:rsidRDefault="005F6E01" w:rsidP="005F6E01">
      <w:pPr>
        <w:widowControl w:val="0"/>
        <w:tabs>
          <w:tab w:val="left" w:pos="709"/>
          <w:tab w:val="left" w:pos="851"/>
        </w:tabs>
        <w:autoSpaceDE w:val="0"/>
        <w:autoSpaceDN w:val="0"/>
        <w:adjustRightInd w:val="0"/>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Основные направления Программы на 2014 - 2030 годы предусматривает:</w:t>
      </w:r>
    </w:p>
    <w:p w:rsidR="005F6E01" w:rsidRPr="005F6E01" w:rsidRDefault="005F6E01" w:rsidP="005F6E01">
      <w:pPr>
        <w:numPr>
          <w:ilvl w:val="0"/>
          <w:numId w:val="2"/>
        </w:numPr>
        <w:tabs>
          <w:tab w:val="left" w:pos="284"/>
          <w:tab w:val="left" w:pos="426"/>
          <w:tab w:val="left" w:pos="709"/>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повышение качества и доступности социальных услуг;</w:t>
      </w:r>
    </w:p>
    <w:p w:rsidR="005F6E01" w:rsidRPr="005F6E01" w:rsidRDefault="005F6E01" w:rsidP="005F6E01">
      <w:pPr>
        <w:numPr>
          <w:ilvl w:val="0"/>
          <w:numId w:val="2"/>
        </w:numPr>
        <w:tabs>
          <w:tab w:val="left" w:pos="284"/>
          <w:tab w:val="left" w:pos="426"/>
          <w:tab w:val="left" w:pos="709"/>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усиление адресности при предоставлении социальной поддержки;</w:t>
      </w:r>
    </w:p>
    <w:p w:rsidR="005F6E01" w:rsidRPr="005F6E01" w:rsidRDefault="005F6E01" w:rsidP="005F6E01">
      <w:pPr>
        <w:widowControl w:val="0"/>
        <w:numPr>
          <w:ilvl w:val="0"/>
          <w:numId w:val="2"/>
        </w:numPr>
        <w:tabs>
          <w:tab w:val="left" w:pos="284"/>
          <w:tab w:val="left" w:pos="426"/>
          <w:tab w:val="left" w:pos="709"/>
          <w:tab w:val="left" w:pos="851"/>
        </w:tabs>
        <w:autoSpaceDE w:val="0"/>
        <w:autoSpaceDN w:val="0"/>
        <w:adjustRightInd w:val="0"/>
        <w:spacing w:after="0" w:line="240" w:lineRule="auto"/>
        <w:jc w:val="both"/>
        <w:rPr>
          <w:rFonts w:ascii="Arial" w:eastAsia="Calibri" w:hAnsi="Arial" w:cs="Arial"/>
          <w:sz w:val="24"/>
          <w:szCs w:val="24"/>
          <w:lang w:eastAsia="en-US"/>
        </w:rPr>
      </w:pPr>
      <w:r w:rsidRPr="005F6E01">
        <w:rPr>
          <w:rFonts w:ascii="Arial" w:eastAsia="Calibri" w:hAnsi="Arial" w:cs="Arial"/>
          <w:sz w:val="24"/>
          <w:szCs w:val="24"/>
          <w:lang w:eastAsia="en-US"/>
        </w:rPr>
        <w:t>оценку эффективности расходных обязательств (как действующих, так и вновь принимаемых), достижения конечных результатов;</w:t>
      </w:r>
    </w:p>
    <w:p w:rsidR="005F6E01" w:rsidRPr="005F6E01" w:rsidRDefault="005F6E01" w:rsidP="005F6E01">
      <w:pPr>
        <w:numPr>
          <w:ilvl w:val="0"/>
          <w:numId w:val="2"/>
        </w:numPr>
        <w:tabs>
          <w:tab w:val="left" w:pos="284"/>
          <w:tab w:val="left" w:pos="426"/>
          <w:tab w:val="left" w:pos="709"/>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внедрение новых технологий в сферу оказания социальных услуг.</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Субъектами взаимоотношений  системы социальной защиты населения в районе являются:</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граждане и семьи – получатели мер социальной поддержки;</w:t>
      </w:r>
    </w:p>
    <w:p w:rsidR="005F6E01" w:rsidRPr="005F6E01" w:rsidRDefault="005F6E01" w:rsidP="005F6E01">
      <w:pPr>
        <w:tabs>
          <w:tab w:val="left" w:pos="709"/>
          <w:tab w:val="left" w:pos="851"/>
        </w:tabs>
        <w:spacing w:after="0" w:line="240" w:lineRule="auto"/>
        <w:ind w:firstLine="567"/>
        <w:jc w:val="both"/>
        <w:rPr>
          <w:rFonts w:ascii="Arial" w:eastAsia="Calibri" w:hAnsi="Arial" w:cs="Arial"/>
          <w:bCs/>
          <w:sz w:val="24"/>
          <w:szCs w:val="24"/>
          <w:lang w:eastAsia="en-US"/>
        </w:rPr>
      </w:pPr>
      <w:r w:rsidRPr="005F6E01">
        <w:rPr>
          <w:rFonts w:ascii="Arial" w:eastAsia="Calibri" w:hAnsi="Arial" w:cs="Arial"/>
          <w:sz w:val="24"/>
          <w:szCs w:val="24"/>
          <w:lang w:eastAsia="en-US"/>
        </w:rPr>
        <w:t xml:space="preserve">МКУ «УСЗН администрации Емельяновского района», выполняющее отдельные государственные полномочия </w:t>
      </w:r>
      <w:r w:rsidRPr="005F6E01">
        <w:rPr>
          <w:rFonts w:ascii="Arial" w:eastAsia="Calibri" w:hAnsi="Arial" w:cs="Arial"/>
          <w:bCs/>
          <w:sz w:val="24"/>
          <w:szCs w:val="24"/>
          <w:lang w:eastAsia="en-US"/>
        </w:rPr>
        <w:t xml:space="preserve">посбору документов и назначению законодательно установленных мер социальной поддержки, организации </w:t>
      </w:r>
      <w:r w:rsidRPr="005F6E01">
        <w:rPr>
          <w:rFonts w:ascii="Arial" w:eastAsia="Calibri" w:hAnsi="Arial" w:cs="Arial"/>
          <w:sz w:val="24"/>
          <w:szCs w:val="24"/>
          <w:lang w:eastAsia="en-US"/>
        </w:rPr>
        <w:t>социального обслуживания населения</w:t>
      </w:r>
      <w:r w:rsidRPr="005F6E01">
        <w:rPr>
          <w:rFonts w:ascii="Arial" w:eastAsia="Calibri" w:hAnsi="Arial" w:cs="Arial"/>
          <w:bCs/>
          <w:sz w:val="24"/>
          <w:szCs w:val="24"/>
          <w:lang w:eastAsia="en-US"/>
        </w:rPr>
        <w:t>;</w:t>
      </w:r>
    </w:p>
    <w:p w:rsidR="005F6E01" w:rsidRPr="005F6E01" w:rsidRDefault="005F6E01" w:rsidP="005F6E01">
      <w:pPr>
        <w:tabs>
          <w:tab w:val="left" w:pos="709"/>
          <w:tab w:val="left" w:pos="851"/>
        </w:tabs>
        <w:suppressAutoHyphens/>
        <w:spacing w:after="0" w:line="240" w:lineRule="auto"/>
        <w:ind w:firstLine="567"/>
        <w:jc w:val="both"/>
        <w:rPr>
          <w:rFonts w:ascii="Arial" w:eastAsia="Calibri" w:hAnsi="Arial" w:cs="Arial"/>
          <w:bCs/>
          <w:sz w:val="24"/>
          <w:szCs w:val="24"/>
          <w:lang w:eastAsia="en-US"/>
        </w:rPr>
      </w:pPr>
      <w:r w:rsidRPr="005F6E01">
        <w:rPr>
          <w:rFonts w:ascii="Arial" w:eastAsia="Calibri" w:hAnsi="Arial" w:cs="Arial"/>
          <w:sz w:val="24"/>
          <w:szCs w:val="24"/>
          <w:lang w:eastAsia="en-US"/>
        </w:rPr>
        <w:t xml:space="preserve">МБУ «Комплексный центр социального обслуживания населения Емельяновского района» (далее МБУ «КЦСОН»), осуществляющие </w:t>
      </w:r>
      <w:r w:rsidRPr="005F6E01">
        <w:rPr>
          <w:rFonts w:ascii="Arial" w:eastAsia="Times New Roman" w:hAnsi="Arial" w:cs="Arial"/>
          <w:sz w:val="24"/>
          <w:szCs w:val="24"/>
        </w:rPr>
        <w:t>деятельность, направленную на предоставление гражданину, признанному находящимся в трудной жизненной ситуации, социальных услуг в целях улучшения жизнедеятельности и (или) повышения степени самостоятельного удовлетворения основных жизненных потребностей</w:t>
      </w:r>
      <w:r w:rsidRPr="005F6E01">
        <w:rPr>
          <w:rFonts w:ascii="Arial" w:eastAsia="Calibri" w:hAnsi="Arial" w:cs="Arial"/>
          <w:bCs/>
          <w:sz w:val="24"/>
          <w:szCs w:val="24"/>
          <w:lang w:eastAsia="en-US"/>
        </w:rPr>
        <w:t>;</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межведомственные координационные органы (комиссии, советы);</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общественная организация при Управлении, в том числе социально ориентированные некоммерческие организации, участвующие в предоставлении социальной помощи гражданам в соответствии со своими учредительными документами;</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 xml:space="preserve">благотворители и добровольцы,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 </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Потребность граждан в мерах социальной поддержки формируется с учетом действия ряда объективных факторов, носящих: </w:t>
      </w:r>
    </w:p>
    <w:p w:rsidR="005F6E01" w:rsidRPr="005F6E01" w:rsidRDefault="005F6E01" w:rsidP="005F6E01">
      <w:pPr>
        <w:numPr>
          <w:ilvl w:val="1"/>
          <w:numId w:val="3"/>
        </w:numPr>
        <w:tabs>
          <w:tab w:val="left" w:pos="284"/>
          <w:tab w:val="left" w:pos="567"/>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общецивилизационный, международный характер - демографических (сокращение рождаемости, увеличение продолжительности жизни), социальных (трансформация института семьи, бедность, безработица, наркомания) и экологических факторов (загрязнение окружающей среды и ее влияние на состояние здоровья населения);</w:t>
      </w:r>
    </w:p>
    <w:p w:rsidR="005F6E01" w:rsidRPr="005F6E01" w:rsidRDefault="005F6E01" w:rsidP="005F6E01">
      <w:pPr>
        <w:numPr>
          <w:ilvl w:val="1"/>
          <w:numId w:val="3"/>
        </w:numPr>
        <w:tabs>
          <w:tab w:val="left" w:pos="284"/>
          <w:tab w:val="left" w:pos="567"/>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 xml:space="preserve">национальный характер - социально-экономических (уровень и темпы экономического развития, занятость и доходы населения, состояние государственных финансов, условия и охрана труда, уровень образования и профессиональной квалификации работников, состояние социальной </w:t>
      </w:r>
      <w:r w:rsidRPr="005F6E01">
        <w:rPr>
          <w:rFonts w:ascii="Arial" w:eastAsia="Calibri" w:hAnsi="Arial" w:cs="Arial"/>
          <w:sz w:val="24"/>
          <w:szCs w:val="24"/>
          <w:lang w:eastAsia="en-US"/>
        </w:rPr>
        <w:lastRenderedPageBreak/>
        <w:t>инфраструктуры и др.), социально-психологических (трудовая мотивация) и иных факторов;</w:t>
      </w:r>
    </w:p>
    <w:p w:rsidR="005F6E01" w:rsidRPr="005F6E01" w:rsidRDefault="005F6E01" w:rsidP="005F6E01">
      <w:pPr>
        <w:numPr>
          <w:ilvl w:val="1"/>
          <w:numId w:val="3"/>
        </w:numPr>
        <w:tabs>
          <w:tab w:val="left" w:pos="284"/>
          <w:tab w:val="left" w:pos="567"/>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муниципальный характер, в связи с действием природно-климатических факторов, территориальных различий уровней развития социальной инфраструктуры и др.;</w:t>
      </w:r>
    </w:p>
    <w:p w:rsidR="005F6E01" w:rsidRPr="005F6E01" w:rsidRDefault="005F6E01" w:rsidP="005F6E01">
      <w:pPr>
        <w:numPr>
          <w:ilvl w:val="1"/>
          <w:numId w:val="3"/>
        </w:numPr>
        <w:tabs>
          <w:tab w:val="left" w:pos="284"/>
          <w:tab w:val="left" w:pos="567"/>
          <w:tab w:val="left" w:pos="851"/>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локальный характер, связанных с возникновением различного рода чрезвычайных ситуаций природного, техногенного и иного характера, имеющих территориальные и временные границы, и необходимостью преодоления их последствий для населения.</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Действующая система социальной поддержки граждан базируется на ряде принципиальных положений, в том числе:</w:t>
      </w:r>
    </w:p>
    <w:p w:rsidR="005F6E01" w:rsidRPr="005F6E01" w:rsidRDefault="005F6E01" w:rsidP="005F6E01">
      <w:pPr>
        <w:tabs>
          <w:tab w:val="left" w:pos="709"/>
          <w:tab w:val="left" w:pos="851"/>
        </w:tabs>
        <w:autoSpaceDE w:val="0"/>
        <w:autoSpaceDN w:val="0"/>
        <w:adjustRightInd w:val="0"/>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добровольность предоставления мер социальной поддержки;</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безусловная гарантированность исполнения принятых государством, краем и районом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регионе, в том числе путем систематической индексации расходов с учетом динамики показателей инфляции.</w:t>
      </w:r>
    </w:p>
    <w:p w:rsidR="005F6E01" w:rsidRPr="005F6E01" w:rsidRDefault="005F6E01" w:rsidP="005F6E01">
      <w:pPr>
        <w:tabs>
          <w:tab w:val="num" w:pos="567"/>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Предоставление мер социальной поддержки гражданам носит заявительный принцип, предусматривающий обращение гражданина или его законного представителя в письменной или электронной форме в органы социальной защиты населения или общественный совет.</w:t>
      </w:r>
    </w:p>
    <w:p w:rsidR="005F6E01" w:rsidRPr="005F6E01" w:rsidRDefault="005F6E01" w:rsidP="005F6E01">
      <w:pPr>
        <w:tabs>
          <w:tab w:val="num" w:pos="567"/>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Подходы к предоставлению мер социальной поддержки дифференцируются с учетом особенностей контингентов получателей, в том числе:</w:t>
      </w:r>
    </w:p>
    <w:p w:rsidR="005F6E01" w:rsidRPr="005F6E01" w:rsidRDefault="005F6E01" w:rsidP="005F6E01">
      <w:pPr>
        <w:tabs>
          <w:tab w:val="left" w:pos="567"/>
          <w:tab w:val="left" w:pos="709"/>
          <w:tab w:val="left" w:pos="851"/>
          <w:tab w:val="num" w:pos="900"/>
          <w:tab w:val="num" w:pos="1080"/>
        </w:tabs>
        <w:autoSpaceDE w:val="0"/>
        <w:autoSpaceDN w:val="0"/>
        <w:adjustRightInd w:val="0"/>
        <w:spacing w:after="0" w:line="240" w:lineRule="auto"/>
        <w:jc w:val="both"/>
        <w:outlineLvl w:val="1"/>
        <w:rPr>
          <w:rFonts w:ascii="Arial" w:eastAsia="Calibri" w:hAnsi="Arial" w:cs="Arial"/>
          <w:sz w:val="24"/>
          <w:szCs w:val="24"/>
          <w:lang w:eastAsia="en-US"/>
        </w:rPr>
      </w:pPr>
      <w:r w:rsidRPr="005F6E01">
        <w:rPr>
          <w:rFonts w:ascii="Arial" w:eastAsia="Calibri" w:hAnsi="Arial" w:cs="Arial"/>
          <w:sz w:val="24"/>
          <w:szCs w:val="24"/>
          <w:lang w:eastAsia="en-US"/>
        </w:rPr>
        <w:t>– профессиональный подход, при котором меры социальной поддержки предоставляются, например, муниципальным служащим в связи с особыми условиями осуществления профессиональной деятельности;</w:t>
      </w:r>
    </w:p>
    <w:p w:rsidR="005F6E01" w:rsidRPr="005F6E01" w:rsidRDefault="005F6E01" w:rsidP="005F6E01">
      <w:pPr>
        <w:tabs>
          <w:tab w:val="left" w:pos="567"/>
          <w:tab w:val="left" w:pos="709"/>
          <w:tab w:val="left" w:pos="851"/>
          <w:tab w:val="left" w:pos="1080"/>
        </w:tabs>
        <w:autoSpaceDE w:val="0"/>
        <w:autoSpaceDN w:val="0"/>
        <w:adjustRightInd w:val="0"/>
        <w:spacing w:after="0" w:line="240" w:lineRule="auto"/>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 категориальный подход, при котором меры социальной поддержки гражданам предоставляются:</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а) с учетом особых заслуг перед государством (инвалиды и участники Великой Отечественной войны, ветераны боевых действий, Герои Советского Союза, Герои Российской Федерации, Герои Социалистического труда, полные кавалеры ордена Славы, ветераны труда);</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б) в связи с преодолением последствий политических репрессий, радиационных катастроф, иных чрезвычайных ситуаций (реабилитированные лица и лица, признанные жертвами политических репрессий; лица, подвергшиеся воздействию радиации);</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в) в связи с трудной жизненной ситуацией – инвалидностью, малообеспеченностью, отсутствием определенного места жительства и определенных занятий, негативными последствиями чрезвычайных ситуаций, катастроф природного и техногенного характера и другими причинами;</w:t>
      </w:r>
    </w:p>
    <w:p w:rsidR="005F6E01" w:rsidRPr="005F6E01" w:rsidRDefault="005F6E01" w:rsidP="005F6E01">
      <w:pPr>
        <w:tabs>
          <w:tab w:val="left" w:pos="709"/>
          <w:tab w:val="left" w:pos="851"/>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г) в связи с необходимостью решения приоритетных общегосударственных задач – стимулирование рождаемости, привлечение специалистов к работе в определенных отраслях и регионах (семьи с детьми, в т. ч. многодетные, специалисты бюджетной сферы, проживающие и работающие в сельской местности);</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 xml:space="preserve">        д) 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w:t>
      </w:r>
      <w:r w:rsidRPr="005F6E01">
        <w:rPr>
          <w:rFonts w:ascii="Arial" w:eastAsia="Calibri" w:hAnsi="Arial" w:cs="Arial"/>
          <w:sz w:val="24"/>
          <w:szCs w:val="24"/>
          <w:lang w:eastAsia="en-US"/>
        </w:rPr>
        <w:lastRenderedPageBreak/>
        <w:t xml:space="preserve">например: ежемесячное  пособие на ребенка, субсидии на оплату жилья и коммунальных услуг. </w:t>
      </w:r>
    </w:p>
    <w:p w:rsidR="005F6E01" w:rsidRPr="005F6E01" w:rsidRDefault="005F6E01" w:rsidP="005F6E01">
      <w:pPr>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По состоянию на 01.01.2018 года на учете в Управлении состоят  свыше 22 тысяч граждан, получающих различные виды социальной помощи, при этом наибольший удельный вес среди получателей  государственных и муниципальных услуг, занимают граждане пожилого возраста и лица с ограниченными возможностями.</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 xml:space="preserve">Как показывает анализ, ежегодно в силу естественных причин снижается численность участников  Великой Отечественной войны, в  2011 году -34 человека, в 2012 году-31 человек, в 2013 году- 25 человек,  в 2014-26 человек, 2015 - 13 человек, 2016 – 9 человек, в 2017 – 8 человек. </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 xml:space="preserve"> Также, в силу естественных причин в последние годы отмечается тенденция незначительного снижения отдельных категорий «региональных» льготников. К примеру, ежегодно уменьшается количество тружеников тыла,  в 2011 году – 710 человек, в 2012 году – 660 человек, в 2014 – 553 человек, в 2015 году – 348 человек, в 2016 году – 335 человек, в 2017 году - 289 человек.</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Наряду с этим, общая численность «региональных» льготников увеличивается за счет введения «ценза оседлости», позволяющего получить звание «ветеран труда Красноярского края» и меры социальной поддержки на основании большого стажа работы на территории края.  В настоящее время меры социальной поддержки предоставляются 2155 гражданам Емельяновского района, имеющим статус «ветеран труда Красноярского края», в 2015 году – 1633, в 2013 году -1487 человек, в 2012 году- 1306 человек, в 2016 году – 2024, В 2017 – 2156 человек.</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В силу благоприятной демографической ситуации в районе увеличивается количество многодетных семей, в 2017 году количество многодетных семей составило 918. В настоящее время мерами социальной поддержки в районе пользуются  918  многодетных семей, из которых 704 семьи  имеют 3-х несовершеннолетних детей, 155 семей -  4-х детей, 42 семьи – 5 несовершеннолетних детей, 17 семьи – 6 и более несовершеннолетних детей.</w:t>
      </w:r>
    </w:p>
    <w:p w:rsidR="005F6E01" w:rsidRPr="005F6E01" w:rsidRDefault="005F6E01" w:rsidP="005F6E01">
      <w:pPr>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В целом, анализ численности льготников показывает, что общее количество граждан, пользующихся различными мерами социальной поддержки, в планируемом периоде, будет сохраняться на прежнем уровне с тенденцией их незначительного увеличения.</w:t>
      </w:r>
    </w:p>
    <w:p w:rsidR="005F6E01" w:rsidRPr="005F6E01" w:rsidRDefault="005F6E01" w:rsidP="005F6E01">
      <w:pPr>
        <w:tabs>
          <w:tab w:val="num" w:pos="0"/>
          <w:tab w:val="left" w:pos="709"/>
          <w:tab w:val="left" w:pos="851"/>
          <w:tab w:val="left" w:pos="993"/>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Различные виды социальной поддержки получают:</w:t>
      </w:r>
    </w:p>
    <w:p w:rsidR="005F6E01" w:rsidRPr="005F6E01" w:rsidRDefault="005F6E01" w:rsidP="005F6E01">
      <w:pPr>
        <w:tabs>
          <w:tab w:val="num" w:pos="0"/>
          <w:tab w:val="left" w:pos="709"/>
          <w:tab w:val="left" w:pos="851"/>
          <w:tab w:val="left" w:pos="993"/>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 xml:space="preserve">6365 семей с детьми (с учетом детей-инвалидов), в которых проживает 10354 детей. </w:t>
      </w:r>
    </w:p>
    <w:p w:rsidR="005F6E01" w:rsidRPr="005F6E01" w:rsidRDefault="005F6E01" w:rsidP="005F6E01">
      <w:pPr>
        <w:autoSpaceDE w:val="0"/>
        <w:autoSpaceDN w:val="0"/>
        <w:adjustRightInd w:val="0"/>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w:t>
      </w:r>
    </w:p>
    <w:p w:rsidR="005F6E01" w:rsidRPr="005F6E01" w:rsidRDefault="005F6E01" w:rsidP="005F6E01">
      <w:pPr>
        <w:tabs>
          <w:tab w:val="left" w:pos="709"/>
          <w:tab w:val="left" w:pos="851"/>
        </w:tabs>
        <w:autoSpaceDE w:val="0"/>
        <w:autoSpaceDN w:val="0"/>
        <w:adjustRightInd w:val="0"/>
        <w:spacing w:after="0" w:line="240" w:lineRule="auto"/>
        <w:ind w:firstLine="567"/>
        <w:jc w:val="both"/>
        <w:outlineLvl w:val="2"/>
        <w:rPr>
          <w:rFonts w:ascii="Arial" w:eastAsia="Calibri" w:hAnsi="Arial" w:cs="Arial"/>
          <w:sz w:val="24"/>
          <w:szCs w:val="24"/>
          <w:lang w:eastAsia="en-US"/>
        </w:rPr>
      </w:pPr>
      <w:r w:rsidRPr="005F6E01">
        <w:rPr>
          <w:rFonts w:ascii="Arial" w:eastAsia="Times New Roman" w:hAnsi="Arial" w:cs="Arial"/>
          <w:sz w:val="24"/>
          <w:szCs w:val="24"/>
        </w:rPr>
        <w:t>Социальная поддержка</w:t>
      </w:r>
      <w:r w:rsidRPr="005F6E01">
        <w:rPr>
          <w:rFonts w:ascii="Arial" w:eastAsia="Calibri" w:hAnsi="Arial" w:cs="Arial"/>
          <w:sz w:val="24"/>
          <w:szCs w:val="24"/>
          <w:lang w:eastAsia="en-US"/>
        </w:rPr>
        <w:t xml:space="preserve">, с учетом особенностей контингентов получателей, </w:t>
      </w:r>
      <w:r w:rsidRPr="005F6E01">
        <w:rPr>
          <w:rFonts w:ascii="Arial" w:eastAsia="Times New Roman" w:hAnsi="Arial" w:cs="Arial"/>
          <w:sz w:val="24"/>
          <w:szCs w:val="24"/>
        </w:rPr>
        <w:t>осуществляется в самых разнообразных формах</w:t>
      </w:r>
      <w:r w:rsidRPr="005F6E01">
        <w:rPr>
          <w:rFonts w:ascii="Arial" w:eastAsia="Calibri" w:hAnsi="Arial" w:cs="Arial"/>
          <w:sz w:val="24"/>
          <w:szCs w:val="24"/>
          <w:lang w:eastAsia="en-US"/>
        </w:rPr>
        <w:t xml:space="preserve">: </w:t>
      </w:r>
    </w:p>
    <w:p w:rsidR="005F6E01" w:rsidRPr="005F6E01" w:rsidRDefault="005F6E01" w:rsidP="005F6E01">
      <w:pPr>
        <w:tabs>
          <w:tab w:val="left" w:pos="709"/>
          <w:tab w:val="left" w:pos="851"/>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в денежной форме - в виде ежегодных, ежемесячных и разовых денежных выплат, краевого материнского (семейного) капитала, социальных доплат к пенсиям, субсидий на оплату жилья и коммунальных услуг, компенсационных и единовременных выплат, выплат, приуроченных к знаменательным датам, адресной помощи в денежной форме и др.;</w:t>
      </w:r>
    </w:p>
    <w:p w:rsidR="005F6E01" w:rsidRPr="005F6E01" w:rsidRDefault="005F6E01" w:rsidP="005F6E01">
      <w:pPr>
        <w:tabs>
          <w:tab w:val="left" w:pos="709"/>
          <w:tab w:val="left" w:pos="851"/>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в натуральной форме - бесплатный проезд на пригородном железнодорожном транспорте и др.;</w:t>
      </w:r>
    </w:p>
    <w:p w:rsidR="005F6E01" w:rsidRPr="005F6E01" w:rsidRDefault="005F6E01" w:rsidP="005F6E01">
      <w:pPr>
        <w:tabs>
          <w:tab w:val="left" w:pos="709"/>
          <w:tab w:val="left" w:pos="851"/>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lastRenderedPageBreak/>
        <w:t>в форме льгот - внеочередной прием в учреждения социального обслуживания и др.;</w:t>
      </w:r>
    </w:p>
    <w:p w:rsidR="005F6E01" w:rsidRPr="005F6E01" w:rsidRDefault="005F6E01" w:rsidP="005F6E01">
      <w:pPr>
        <w:tabs>
          <w:tab w:val="left" w:pos="709"/>
          <w:tab w:val="left" w:pos="851"/>
        </w:tabs>
        <w:spacing w:after="0" w:line="240" w:lineRule="auto"/>
        <w:ind w:firstLine="567"/>
        <w:jc w:val="both"/>
        <w:rPr>
          <w:rFonts w:ascii="Arial" w:eastAsia="Calibri" w:hAnsi="Arial" w:cs="Arial"/>
          <w:sz w:val="24"/>
          <w:szCs w:val="24"/>
          <w:lang w:eastAsia="en-US"/>
        </w:rPr>
      </w:pPr>
      <w:r w:rsidRPr="005F6E01">
        <w:rPr>
          <w:rFonts w:ascii="Arial" w:eastAsia="Calibri" w:hAnsi="Arial" w:cs="Arial"/>
          <w:sz w:val="24"/>
          <w:szCs w:val="24"/>
          <w:lang w:eastAsia="en-US"/>
        </w:rPr>
        <w:t>в форме услуг - организация отдыха и оздоровления детей; предоставление услуг социального обслуживания граждан пожилого возраста, инвалидов, семей с детьми, лиц без определенного места жительства и занятий, безнадзорных и беспризорных детей и др.</w:t>
      </w:r>
    </w:p>
    <w:p w:rsidR="005F6E01" w:rsidRPr="005F6E01" w:rsidRDefault="005F6E01" w:rsidP="005F6E01">
      <w:pPr>
        <w:spacing w:after="0" w:line="240" w:lineRule="auto"/>
        <w:ind w:firstLine="567"/>
        <w:jc w:val="both"/>
        <w:rPr>
          <w:rFonts w:ascii="Arial" w:eastAsia="Calibri" w:hAnsi="Arial" w:cs="Arial"/>
          <w:sz w:val="24"/>
          <w:szCs w:val="24"/>
          <w:lang w:eastAsia="en-US"/>
        </w:rPr>
      </w:pPr>
      <w:r w:rsidRPr="005F6E01">
        <w:rPr>
          <w:rFonts w:ascii="Arial" w:eastAsiaTheme="minorHAnsi" w:hAnsi="Arial" w:cs="Arial"/>
          <w:sz w:val="24"/>
          <w:szCs w:val="24"/>
          <w:lang w:eastAsia="en-US"/>
        </w:rPr>
        <w:t xml:space="preserve">В последние годы приняты важные решения по совершенствованию системы социальной поддержки граждан в части развития и совершенствования законодательной базы социальной поддержки, укрепления материально-технической, информационной и кадровой базы. </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lang w:eastAsia="en-US"/>
        </w:rPr>
      </w:pPr>
      <w:r w:rsidRPr="005F6E01">
        <w:rPr>
          <w:rFonts w:ascii="Arial" w:eastAsia="Calibri" w:hAnsi="Arial" w:cs="Arial"/>
          <w:sz w:val="24"/>
          <w:szCs w:val="24"/>
          <w:lang w:eastAsia="en-US"/>
        </w:rPr>
        <w:t xml:space="preserve">       На протяжении ряда лет проводится системная работа по инвентаризации и совершенствованию действующего законодательства, в том числе с целью усиления принципа адресности.</w:t>
      </w:r>
    </w:p>
    <w:p w:rsidR="005F6E01" w:rsidRPr="005F6E01" w:rsidRDefault="005F6E01" w:rsidP="005F6E01">
      <w:pPr>
        <w:autoSpaceDE w:val="0"/>
        <w:autoSpaceDN w:val="0"/>
        <w:adjustRightInd w:val="0"/>
        <w:spacing w:after="0" w:line="240" w:lineRule="auto"/>
        <w:ind w:firstLine="567"/>
        <w:jc w:val="both"/>
        <w:rPr>
          <w:rFonts w:ascii="Arial" w:eastAsia="Calibri" w:hAnsi="Arial" w:cs="Arial"/>
          <w:sz w:val="24"/>
          <w:szCs w:val="24"/>
          <w:lang w:eastAsia="en-US"/>
        </w:rPr>
      </w:pPr>
      <w:r w:rsidRPr="005F6E01">
        <w:rPr>
          <w:rFonts w:ascii="Arial" w:eastAsia="Times New Roman" w:hAnsi="Arial" w:cs="Arial"/>
          <w:sz w:val="24"/>
          <w:szCs w:val="24"/>
        </w:rPr>
        <w:t xml:space="preserve"> Ужесточен и порядок предоставления мер социальной поддержки на оплату жилья и коммунальных услуг: обязательным условием их предоставления</w:t>
      </w:r>
      <w:r w:rsidR="00727D0C">
        <w:rPr>
          <w:rFonts w:ascii="Arial" w:eastAsia="Times New Roman" w:hAnsi="Arial" w:cs="Arial"/>
          <w:sz w:val="24"/>
          <w:szCs w:val="24"/>
        </w:rPr>
        <w:t>,</w:t>
      </w:r>
      <w:r w:rsidRPr="005F6E01">
        <w:rPr>
          <w:rFonts w:ascii="Arial" w:eastAsia="Times New Roman" w:hAnsi="Arial" w:cs="Arial"/>
          <w:sz w:val="24"/>
          <w:szCs w:val="24"/>
        </w:rPr>
        <w:t>является  отсутствие у льготополучателя задолженности по оплате жилья и коммунальных услуг.</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С учетом требований административной реформы, программы по электронному правительству, концепции снижения административных барьеров и повышения доступности государственных и муниципальных услуг</w:t>
      </w:r>
      <w:r w:rsidR="00727D0C">
        <w:rPr>
          <w:rFonts w:ascii="Arial" w:eastAsia="Times New Roman" w:hAnsi="Arial" w:cs="Arial"/>
          <w:sz w:val="24"/>
          <w:szCs w:val="24"/>
        </w:rPr>
        <w:t>,</w:t>
      </w:r>
      <w:r w:rsidRPr="005F6E01">
        <w:rPr>
          <w:rFonts w:ascii="Arial" w:eastAsia="Times New Roman" w:hAnsi="Arial" w:cs="Arial"/>
          <w:sz w:val="24"/>
          <w:szCs w:val="24"/>
        </w:rPr>
        <w:t xml:space="preserve"> МКУ «УСЗН» предоставляет  государственные и муниципальные услуги по принципу «одного окна».</w:t>
      </w:r>
    </w:p>
    <w:p w:rsidR="005F6E01" w:rsidRPr="005F6E01" w:rsidRDefault="005F6E01" w:rsidP="005F6E01">
      <w:pPr>
        <w:spacing w:after="0" w:line="240" w:lineRule="auto"/>
        <w:ind w:firstLine="567"/>
        <w:jc w:val="both"/>
        <w:rPr>
          <w:rFonts w:ascii="Arial" w:eastAsiaTheme="minorHAnsi" w:hAnsi="Arial" w:cs="Arial"/>
          <w:sz w:val="24"/>
          <w:szCs w:val="24"/>
          <w:lang w:eastAsia="en-US"/>
        </w:rPr>
      </w:pPr>
      <w:r w:rsidRPr="005F6E01">
        <w:rPr>
          <w:rFonts w:ascii="Arial" w:eastAsiaTheme="minorHAnsi" w:hAnsi="Arial" w:cs="Arial"/>
          <w:sz w:val="24"/>
          <w:szCs w:val="24"/>
          <w:lang w:eastAsia="en-US"/>
        </w:rPr>
        <w:t>Не менее важным направлением социальной поддержки граждан является социальное обслуживание, характеризующееся расширением спектра социальных услуг лицам, находящимся в трудной жизненной ситуации – гражданам пожилого возраста, инвалидам, семьям, имеющих детей, лицам без определенного возраста и занятий, детям-сиротам, детям, оставшимся без попечения родителей, детям, отстающим в развитии, беженцам и вынужденным переселенцам и др.</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Times New Roman" w:hAnsi="Arial" w:cs="Arial"/>
          <w:b/>
          <w:sz w:val="24"/>
          <w:szCs w:val="24"/>
        </w:rPr>
      </w:pPr>
      <w:r w:rsidRPr="005F6E01">
        <w:rPr>
          <w:rFonts w:ascii="Arial" w:eastAsia="Times New Roman" w:hAnsi="Arial" w:cs="Arial"/>
          <w:sz w:val="24"/>
          <w:szCs w:val="24"/>
        </w:rPr>
        <w:t xml:space="preserve">       В районе действует МБУ «Комплексный центр социального обслуживания населения Емельяновского района» (далее МБУ «КЦСОН»). В 2017 году  услугами МБУ «КЦСОН» воспользовались  2798 граждан.</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 xml:space="preserve">       В состав МБУ «КЦСОН» входят:</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   отделение социального обслуживания на дому;</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   отделение срочного социального обслуживания;</w:t>
      </w:r>
    </w:p>
    <w:p w:rsidR="005F6E01" w:rsidRPr="005F6E01" w:rsidRDefault="005F6E01" w:rsidP="005F6E01">
      <w:pPr>
        <w:tabs>
          <w:tab w:val="left" w:pos="426"/>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 отделение профилактики безнадзорности и правонарушений несовершеннолетних;</w:t>
      </w:r>
    </w:p>
    <w:p w:rsidR="005F6E01" w:rsidRPr="005F6E01" w:rsidRDefault="005F6E01" w:rsidP="005F6E01">
      <w:pPr>
        <w:tabs>
          <w:tab w:val="left" w:pos="709"/>
          <w:tab w:val="left" w:pos="851"/>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   социально-реабилитационное отделение.</w:t>
      </w:r>
    </w:p>
    <w:p w:rsidR="005F6E01" w:rsidRPr="005F6E01" w:rsidRDefault="005F6E01" w:rsidP="005F6E01">
      <w:pPr>
        <w:spacing w:after="0" w:line="240" w:lineRule="auto"/>
        <w:ind w:firstLine="708"/>
        <w:jc w:val="both"/>
        <w:rPr>
          <w:rFonts w:ascii="Arial" w:eastAsiaTheme="minorHAnsi" w:hAnsi="Arial" w:cs="Arial"/>
          <w:sz w:val="24"/>
          <w:szCs w:val="24"/>
          <w:lang w:eastAsia="en-US"/>
        </w:rPr>
      </w:pPr>
      <w:r w:rsidRPr="005F6E01">
        <w:rPr>
          <w:rFonts w:ascii="Arial" w:eastAsiaTheme="minorHAnsi" w:hAnsi="Arial" w:cs="Arial"/>
          <w:sz w:val="24"/>
          <w:szCs w:val="24"/>
          <w:lang w:eastAsia="en-US"/>
        </w:rPr>
        <w:t>Отделение временного проживания граждан пожилого возраста и инвалидов закрыто с 01.11.2017 г. на основании приказа МКУ «УСЗН администрации Емельяновского района» и Плана развития сети учреждений социального обслуживания населения Красноярского края в 2017 – 2018 годах от 27.06.2017 г.</w:t>
      </w:r>
    </w:p>
    <w:p w:rsidR="005F6E01" w:rsidRPr="005F6E01" w:rsidRDefault="005F6E01" w:rsidP="005F6E01">
      <w:pPr>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Устранение существующих барьеров для инвалидов во всех сферах их жизнедеятельности является важной социальной задачей. Отсутствие условий доступности препятствует всесторонней интеграции инвалидов в общество и не позволяет им в полном объеме реализовывать  конституционные права.</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 xml:space="preserve">В Емельяновском районе  на 01.01.2018 проживает 2740 </w:t>
      </w:r>
      <w:r w:rsidRPr="005F6E01">
        <w:rPr>
          <w:rFonts w:ascii="Arial" w:eastAsia="Times New Roman" w:hAnsi="Arial" w:cs="Arial"/>
          <w:sz w:val="24"/>
          <w:szCs w:val="24"/>
        </w:rPr>
        <w:br/>
        <w:t xml:space="preserve">инвалидов, в том числе: детей-инвалидов – 189 человек, инвалиды старше 18 лет - 2551 человек. </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lastRenderedPageBreak/>
        <w:t>Целью социально-реабилитационного отделения является проведение реабилитационных мероприятий с гражданами пожилого возраста и инвалидами, сохранившими способность и желание активного образа жизни.</w:t>
      </w:r>
    </w:p>
    <w:p w:rsidR="005F6E01" w:rsidRPr="005F6E01" w:rsidRDefault="005F6E01" w:rsidP="005F6E01">
      <w:pPr>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 2015 года в социально реабилитационн</w:t>
      </w:r>
      <w:r w:rsidR="00B1328A">
        <w:rPr>
          <w:rFonts w:ascii="Arial" w:eastAsia="Times New Roman" w:hAnsi="Arial" w:cs="Arial"/>
          <w:sz w:val="24"/>
          <w:szCs w:val="24"/>
        </w:rPr>
        <w:t>о</w:t>
      </w:r>
      <w:r w:rsidRPr="005F6E01">
        <w:rPr>
          <w:rFonts w:ascii="Arial" w:eastAsia="Times New Roman" w:hAnsi="Arial" w:cs="Arial"/>
          <w:sz w:val="24"/>
          <w:szCs w:val="24"/>
        </w:rPr>
        <w:t>м отделением работают:</w:t>
      </w:r>
    </w:p>
    <w:p w:rsidR="005F6E01" w:rsidRPr="005F6E01" w:rsidRDefault="005F6E01" w:rsidP="005F6E01">
      <w:pPr>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группа здоровья Скандинавской ходьбы «В движении» для пожилых граждан и людей с ограниченными возможностями здоровья;</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Была организована творческая мастерская для детей-инвалидов «Я САМ» в 3-х населенных пунктах района: пгт. Емельяново (3 человека), п.Таскино(3 человека) и п. Памяти 13 Борцов. (3 человека). Данная мастерская была организована с целью развития творческих возможностей детей-инвалидов, развития мелкой моторики рук, а также, для социализации детей в коллективе. На занятиях дети занимаются лепкой, рисованием и конструированием. Всего было проведено 34 занятия.</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Одним из направлений работы социально-реабилитационного отделения является работа психолога с семьями, воспитывающими детей-инвалидов. За 2017 год была проведена работа с 6 семьями, имеющими детей-инвалидов (8 детей), оказана социально-педагогическая и социально-психологическая помощь ребенку в привычной для него домашней обстановке, были проведены коррекционно-развивающие занятия, а также оказана помощь в формировании адекватной консультативной позиции родителей приемам ухода и методам развития ребенка в домашних условиях. Всего было осуществлено 75 посещений в семьи в рамках домашнего визитирования.</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Всего за год было проведено 150 психологических консультаций с гражданами пожилого возраста и инвалидами, включая детей-инвалидов и их родителей.</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В 2017 году согласно распоряжения КДН и ЗП возобновлены вечерние рейды по территории района по выявлению безнадзорных и беспризорных детей, подростков употребляющих наркотические, токсические вещества, семей, где родители не надлежаще исполняют родительские обязанности.</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В отделении продолжает работу «Телефон доверия», где психологом оказывается квалифицированная помощь гражданам по снижению психологического дискомфорта, уровня агрессии у детей и подростков (включая суицид); формированию психологической культуры у детей, подростков и их родителей; укреплению их психологического здоровья и создания атмосферы психологической защищенности. За данной услугой уже обратилось 256 человек.</w:t>
      </w:r>
    </w:p>
    <w:p w:rsidR="005F6E01" w:rsidRPr="005F6E01" w:rsidRDefault="005F6E01" w:rsidP="005F6E01">
      <w:pPr>
        <w:spacing w:after="0" w:line="240" w:lineRule="auto"/>
        <w:ind w:firstLine="708"/>
        <w:jc w:val="both"/>
        <w:rPr>
          <w:rFonts w:ascii="Arial" w:eastAsia="Times New Roman" w:hAnsi="Arial" w:cs="Arial"/>
          <w:sz w:val="24"/>
          <w:szCs w:val="24"/>
        </w:rPr>
      </w:pPr>
      <w:r w:rsidRPr="005F6E01">
        <w:rPr>
          <w:rFonts w:ascii="Arial" w:eastAsia="Times New Roman" w:hAnsi="Arial" w:cs="Arial"/>
          <w:sz w:val="24"/>
          <w:szCs w:val="24"/>
        </w:rPr>
        <w:t>В рамках проведения летней оздоровительной кампании в отделении для организации просвещения и досуга детей, в июне проведены два сезона летней оздоровительной площадки, которую посетили 28 детей из 16 семей.</w:t>
      </w:r>
    </w:p>
    <w:p w:rsidR="005F6E01" w:rsidRPr="005F6E01" w:rsidRDefault="005F6E01" w:rsidP="005F6E01">
      <w:pPr>
        <w:autoSpaceDE w:val="0"/>
        <w:autoSpaceDN w:val="0"/>
        <w:adjustRightInd w:val="0"/>
        <w:spacing w:after="0" w:line="240" w:lineRule="auto"/>
        <w:ind w:firstLine="708"/>
        <w:jc w:val="both"/>
        <w:outlineLvl w:val="0"/>
        <w:rPr>
          <w:rFonts w:ascii="Arial" w:eastAsia="Times New Roman" w:hAnsi="Arial" w:cs="Arial"/>
          <w:sz w:val="24"/>
          <w:szCs w:val="24"/>
          <w:lang w:eastAsia="en-US"/>
        </w:rPr>
      </w:pPr>
      <w:r w:rsidRPr="005F6E01">
        <w:rPr>
          <w:rFonts w:ascii="Arial" w:eastAsia="Times New Roman" w:hAnsi="Arial" w:cs="Arial"/>
          <w:sz w:val="24"/>
          <w:szCs w:val="24"/>
          <w:lang w:eastAsia="en-US"/>
        </w:rPr>
        <w:t>Статьей 15 Федерального закона от 24.11.1995 № 181-ФЗ «О социальной защите инвалидов в Российской Федерации» законодательно закреплены нормы об обязанности органов власти всех уровней по созданию условий для беспрепятственного доступа инвалидов к объектам социальной, инженерной и транспортной инфраструктур, к местам отдыха, предоставляемым в них услугам.</w:t>
      </w:r>
    </w:p>
    <w:p w:rsidR="005F6E01" w:rsidRPr="005F6E01" w:rsidRDefault="005F6E01" w:rsidP="005F6E01">
      <w:pPr>
        <w:tabs>
          <w:tab w:val="left" w:pos="709"/>
          <w:tab w:val="left" w:pos="851"/>
        </w:tabs>
        <w:suppressAutoHyphens/>
        <w:spacing w:after="0" w:line="240" w:lineRule="auto"/>
        <w:jc w:val="both"/>
        <w:outlineLvl w:val="2"/>
        <w:rPr>
          <w:rFonts w:ascii="Arial" w:eastAsia="Calibri" w:hAnsi="Arial" w:cs="Arial"/>
          <w:sz w:val="24"/>
          <w:szCs w:val="24"/>
          <w:lang w:eastAsia="en-US"/>
        </w:rPr>
      </w:pPr>
      <w:r w:rsidRPr="005F6E01">
        <w:rPr>
          <w:rFonts w:ascii="Arial" w:eastAsia="Times New Roman" w:hAnsi="Arial" w:cs="Arial"/>
          <w:b/>
          <w:sz w:val="24"/>
          <w:szCs w:val="24"/>
        </w:rPr>
        <w:tab/>
      </w:r>
      <w:r w:rsidRPr="005F6E01">
        <w:rPr>
          <w:rFonts w:ascii="Arial" w:eastAsia="Calibri" w:hAnsi="Arial" w:cs="Arial"/>
          <w:sz w:val="24"/>
          <w:szCs w:val="24"/>
          <w:lang w:eastAsia="en-US"/>
        </w:rPr>
        <w:t>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на:</w:t>
      </w:r>
    </w:p>
    <w:p w:rsidR="005F6E01" w:rsidRPr="005F6E01" w:rsidRDefault="005F6E01" w:rsidP="005F6E01">
      <w:pPr>
        <w:tabs>
          <w:tab w:val="left" w:pos="709"/>
          <w:tab w:val="left" w:pos="851"/>
        </w:tabs>
        <w:suppressAutoHyphens/>
        <w:spacing w:after="0" w:line="240" w:lineRule="auto"/>
        <w:ind w:firstLine="426"/>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 xml:space="preserve"> Совершенствование, действующего в районе, учреждения социального обслуживания, его модернизацию и развитие, адаптацию к изменяющимся правовым, социально-экономическим и демографическим условиям;</w:t>
      </w:r>
    </w:p>
    <w:p w:rsidR="005F6E01" w:rsidRPr="005F6E01" w:rsidRDefault="005F6E01" w:rsidP="005F6E01">
      <w:pPr>
        <w:tabs>
          <w:tab w:val="left" w:pos="567"/>
        </w:tabs>
        <w:suppressAutoHyphens/>
        <w:spacing w:after="0" w:line="240" w:lineRule="auto"/>
        <w:ind w:firstLine="426"/>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lastRenderedPageBreak/>
        <w:t xml:space="preserve">  расширение охвата граждан и спектра социальных услуг, за счёт   привлечения социально ориентированных некоммерческих организаций, благотворителей и добровольцев; </w:t>
      </w:r>
    </w:p>
    <w:p w:rsidR="005F6E01" w:rsidRPr="005F6E01" w:rsidRDefault="005F6E01" w:rsidP="005F6E01">
      <w:pPr>
        <w:tabs>
          <w:tab w:val="left" w:pos="567"/>
        </w:tabs>
        <w:suppressAutoHyphens/>
        <w:spacing w:after="0" w:line="240" w:lineRule="auto"/>
        <w:ind w:firstLine="426"/>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осуществление эффективного контроля за предоставлением услуг;</w:t>
      </w:r>
    </w:p>
    <w:p w:rsidR="005F6E01" w:rsidRPr="005F6E01" w:rsidRDefault="005F6E01" w:rsidP="005F6E01">
      <w:pPr>
        <w:tabs>
          <w:tab w:val="left" w:pos="567"/>
        </w:tabs>
        <w:suppressAutoHyphens/>
        <w:spacing w:after="0" w:line="240" w:lineRule="auto"/>
        <w:ind w:firstLine="426"/>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 xml:space="preserve">реализация мероприятий по укреплению материально-технической базы учреждения социального обслуживания населения и сокращению очерёдности на получение услуг социального обслуживания населения; </w:t>
      </w:r>
    </w:p>
    <w:p w:rsidR="005F6E01" w:rsidRPr="005F6E01" w:rsidRDefault="005F6E01" w:rsidP="005F6E01">
      <w:pPr>
        <w:tabs>
          <w:tab w:val="left" w:pos="567"/>
        </w:tabs>
        <w:suppressAutoHyphens/>
        <w:spacing w:after="0" w:line="240" w:lineRule="auto"/>
        <w:ind w:firstLine="426"/>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решение кадровых проблем отрасли.</w:t>
      </w:r>
    </w:p>
    <w:p w:rsidR="005F6E01" w:rsidRPr="005F6E01" w:rsidRDefault="005F6E01" w:rsidP="005F6E01">
      <w:pPr>
        <w:tabs>
          <w:tab w:val="left" w:pos="709"/>
          <w:tab w:val="left" w:pos="851"/>
        </w:tabs>
        <w:suppressAutoHyphens/>
        <w:spacing w:after="0" w:line="240" w:lineRule="auto"/>
        <w:jc w:val="both"/>
        <w:outlineLvl w:val="2"/>
        <w:rPr>
          <w:rFonts w:ascii="Arial" w:eastAsia="Calibri" w:hAnsi="Arial" w:cs="Arial"/>
          <w:sz w:val="24"/>
          <w:szCs w:val="24"/>
          <w:lang w:eastAsia="en-US"/>
        </w:rPr>
      </w:pPr>
      <w:r w:rsidRPr="005F6E01">
        <w:rPr>
          <w:rFonts w:ascii="Arial" w:eastAsia="Calibri" w:hAnsi="Arial" w:cs="Arial"/>
          <w:sz w:val="24"/>
          <w:szCs w:val="24"/>
          <w:lang w:eastAsia="en-US"/>
        </w:rPr>
        <w:tab/>
        <w:t xml:space="preserve">Таким образом, реализация всех мероприятий Программы позволит своевременно и в полном объеме выполнить все возложенные на социальную защиту района обязательства, провести системные мероприятия, направленные на усиление социальной поддержки граждан, повышение качества и эффективности работы. </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lang w:eastAsia="en-US"/>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Финансовые рискисвязаны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 </w:t>
      </w:r>
    </w:p>
    <w:p w:rsidR="005F6E01" w:rsidRPr="005F6E01" w:rsidRDefault="005F6E01" w:rsidP="005F6E01">
      <w:pPr>
        <w:autoSpaceDE w:val="0"/>
        <w:autoSpaceDN w:val="0"/>
        <w:adjustRightInd w:val="0"/>
        <w:spacing w:after="0" w:line="240" w:lineRule="auto"/>
        <w:ind w:firstLine="567"/>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Остальные виды рисков связаны со спецификой целей и задач Программы.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отчетном периоде.</w:t>
      </w:r>
    </w:p>
    <w:p w:rsidR="005F6E01" w:rsidRPr="005F6E01" w:rsidRDefault="005F6E01" w:rsidP="005F6E01">
      <w:pPr>
        <w:shd w:val="clear" w:color="auto" w:fill="FFFFFF"/>
        <w:spacing w:after="0" w:line="240" w:lineRule="auto"/>
        <w:ind w:firstLine="567"/>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center"/>
        <w:outlineLvl w:val="2"/>
        <w:rPr>
          <w:rFonts w:ascii="Arial" w:eastAsia="Times New Roman" w:hAnsi="Arial" w:cs="Arial"/>
          <w:sz w:val="24"/>
          <w:szCs w:val="24"/>
        </w:rPr>
      </w:pPr>
      <w:r w:rsidRPr="005F6E01">
        <w:rPr>
          <w:rFonts w:ascii="Arial" w:eastAsia="Times New Roman" w:hAnsi="Arial" w:cs="Arial"/>
          <w:sz w:val="24"/>
          <w:szCs w:val="24"/>
        </w:rPr>
        <w:t>3.  Приоритеты и цели социально-экономического развития, описание основных целей и задач программы, прогноз развития в сфере «Социальная защита населения».</w:t>
      </w:r>
    </w:p>
    <w:p w:rsidR="005F6E01" w:rsidRPr="005F6E01" w:rsidRDefault="005F6E01" w:rsidP="005F6E01">
      <w:pPr>
        <w:autoSpaceDE w:val="0"/>
        <w:autoSpaceDN w:val="0"/>
        <w:adjustRightInd w:val="0"/>
        <w:spacing w:after="0" w:line="240" w:lineRule="auto"/>
        <w:ind w:firstLine="709"/>
        <w:jc w:val="both"/>
        <w:rPr>
          <w:rFonts w:ascii="Arial" w:eastAsia="Times New Roman" w:hAnsi="Arial" w:cs="Arial"/>
          <w:sz w:val="24"/>
          <w:szCs w:val="24"/>
        </w:rPr>
      </w:pPr>
    </w:p>
    <w:p w:rsidR="005F6E01" w:rsidRPr="005F6E01" w:rsidRDefault="005F6E01" w:rsidP="005F6E01">
      <w:pPr>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С учетом задач, поставленных в Посланиях Президента Российской Федерации Федеральному Собранию Российской Федерации, основных направлений деятельности Правительства Российской Федерации на период до 2020 года, решений, принятых Президентом Российской Федерации и Правительством Российской Федерации, задач социально-экономического развития Красноярского края приоритетными направлениями социальной политики края являются:</w:t>
      </w:r>
    </w:p>
    <w:p w:rsidR="005F6E01" w:rsidRPr="005F6E01" w:rsidRDefault="005F6E01" w:rsidP="005F6E01">
      <w:pPr>
        <w:numPr>
          <w:ilvl w:val="0"/>
          <w:numId w:val="4"/>
        </w:numPr>
        <w:shd w:val="clear" w:color="auto" w:fill="FFFFFF"/>
        <w:tabs>
          <w:tab w:val="left" w:pos="709"/>
          <w:tab w:val="left" w:pos="851"/>
        </w:tabs>
        <w:spacing w:after="0" w:line="240" w:lineRule="auto"/>
        <w:ind w:firstLine="426"/>
        <w:jc w:val="both"/>
        <w:rPr>
          <w:rFonts w:ascii="Arial" w:eastAsia="Times New Roman" w:hAnsi="Arial" w:cs="Arial"/>
          <w:sz w:val="24"/>
          <w:szCs w:val="24"/>
        </w:rPr>
      </w:pPr>
      <w:r w:rsidRPr="005F6E01">
        <w:rPr>
          <w:rFonts w:ascii="Arial" w:eastAsia="Times New Roman" w:hAnsi="Arial" w:cs="Arial"/>
          <w:sz w:val="24"/>
          <w:szCs w:val="24"/>
        </w:rPr>
        <w:t>Повышение эффективности социальной помощи нуждающимся гражданам, а именно:</w:t>
      </w:r>
    </w:p>
    <w:p w:rsidR="005F6E01" w:rsidRPr="005F6E01" w:rsidRDefault="005F6E01" w:rsidP="005F6E01">
      <w:pPr>
        <w:numPr>
          <w:ilvl w:val="0"/>
          <w:numId w:val="5"/>
        </w:numPr>
        <w:shd w:val="clear" w:color="auto" w:fill="FFFFFF"/>
        <w:tabs>
          <w:tab w:val="left" w:pos="284"/>
          <w:tab w:val="left" w:pos="426"/>
          <w:tab w:val="left" w:pos="709"/>
        </w:tabs>
        <w:spacing w:after="0" w:line="240" w:lineRule="auto"/>
        <w:jc w:val="both"/>
        <w:rPr>
          <w:rFonts w:ascii="Arial" w:eastAsia="Times New Roman" w:hAnsi="Arial" w:cs="Arial"/>
          <w:bCs/>
          <w:sz w:val="24"/>
          <w:szCs w:val="24"/>
        </w:rPr>
      </w:pPr>
      <w:r w:rsidRPr="005F6E01">
        <w:rPr>
          <w:rFonts w:ascii="Arial" w:eastAsia="Times New Roman" w:hAnsi="Arial" w:cs="Arial"/>
          <w:sz w:val="24"/>
          <w:szCs w:val="24"/>
        </w:rPr>
        <w:t>гражданам пожилого возраста;</w:t>
      </w:r>
    </w:p>
    <w:p w:rsidR="005F6E01" w:rsidRPr="005F6E01" w:rsidRDefault="005F6E01" w:rsidP="005F6E01">
      <w:pPr>
        <w:numPr>
          <w:ilvl w:val="0"/>
          <w:numId w:val="5"/>
        </w:numPr>
        <w:shd w:val="clear" w:color="auto" w:fill="FFFFFF"/>
        <w:tabs>
          <w:tab w:val="left" w:pos="284"/>
          <w:tab w:val="left" w:pos="426"/>
          <w:tab w:val="left" w:pos="709"/>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семьям, имеющим детей;</w:t>
      </w:r>
    </w:p>
    <w:p w:rsidR="005F6E01" w:rsidRPr="005F6E01" w:rsidRDefault="005F6E01" w:rsidP="005F6E01">
      <w:pPr>
        <w:numPr>
          <w:ilvl w:val="0"/>
          <w:numId w:val="5"/>
        </w:numPr>
        <w:shd w:val="clear" w:color="auto" w:fill="FFFFFF"/>
        <w:tabs>
          <w:tab w:val="left" w:pos="284"/>
          <w:tab w:val="left" w:pos="426"/>
          <w:tab w:val="left" w:pos="709"/>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лицам с ограниченными возможностями, в том числе детям-инвалидам;</w:t>
      </w:r>
    </w:p>
    <w:p w:rsidR="005F6E01" w:rsidRPr="005F6E01" w:rsidRDefault="005F6E01" w:rsidP="005F6E01">
      <w:pPr>
        <w:numPr>
          <w:ilvl w:val="0"/>
          <w:numId w:val="4"/>
        </w:numPr>
        <w:shd w:val="clear" w:color="auto" w:fill="FFFFFF"/>
        <w:tabs>
          <w:tab w:val="left" w:pos="426"/>
          <w:tab w:val="left" w:pos="709"/>
        </w:tabs>
        <w:spacing w:after="0" w:line="240" w:lineRule="auto"/>
        <w:ind w:firstLine="426"/>
        <w:jc w:val="both"/>
        <w:rPr>
          <w:rFonts w:ascii="Arial" w:eastAsia="Times New Roman" w:hAnsi="Arial" w:cs="Arial"/>
          <w:sz w:val="24"/>
          <w:szCs w:val="24"/>
        </w:rPr>
      </w:pPr>
      <w:r w:rsidRPr="005F6E01">
        <w:rPr>
          <w:rFonts w:ascii="Arial" w:eastAsia="Times New Roman" w:hAnsi="Arial" w:cs="Arial"/>
          <w:sz w:val="24"/>
          <w:szCs w:val="24"/>
        </w:rPr>
        <w:t>Повышение эффективности управления системой социальной защиты населения в районе;</w:t>
      </w:r>
    </w:p>
    <w:p w:rsidR="005F6E01" w:rsidRPr="005F6E01" w:rsidRDefault="005F6E01" w:rsidP="005F6E01">
      <w:pPr>
        <w:numPr>
          <w:ilvl w:val="0"/>
          <w:numId w:val="4"/>
        </w:numPr>
        <w:shd w:val="clear" w:color="auto" w:fill="FFFFFF"/>
        <w:tabs>
          <w:tab w:val="left" w:pos="426"/>
          <w:tab w:val="left" w:pos="709"/>
        </w:tabs>
        <w:spacing w:after="0" w:line="240" w:lineRule="auto"/>
        <w:ind w:firstLine="426"/>
        <w:jc w:val="both"/>
        <w:rPr>
          <w:rFonts w:ascii="Arial" w:eastAsia="Times New Roman" w:hAnsi="Arial" w:cs="Arial"/>
          <w:sz w:val="24"/>
          <w:szCs w:val="24"/>
        </w:rPr>
      </w:pPr>
      <w:r w:rsidRPr="005F6E01">
        <w:rPr>
          <w:rFonts w:ascii="Arial" w:eastAsia="Times New Roman" w:hAnsi="Arial" w:cs="Arial"/>
          <w:sz w:val="24"/>
          <w:szCs w:val="24"/>
        </w:rPr>
        <w:t>Открытость деятельности Управления, взаимодействие с общественностью.</w:t>
      </w:r>
    </w:p>
    <w:p w:rsidR="005F6E01" w:rsidRPr="005F6E01" w:rsidRDefault="005F6E01" w:rsidP="005F6E01">
      <w:pPr>
        <w:tabs>
          <w:tab w:val="left" w:pos="851"/>
        </w:tabs>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t xml:space="preserve">В рамках данных направлений разработан и проводится комплекс мероприятий, направленных на: </w:t>
      </w:r>
    </w:p>
    <w:p w:rsidR="005F6E01" w:rsidRPr="005F6E01" w:rsidRDefault="005F6E01" w:rsidP="005F6E01">
      <w:pPr>
        <w:numPr>
          <w:ilvl w:val="0"/>
          <w:numId w:val="6"/>
        </w:numPr>
        <w:tabs>
          <w:tab w:val="left" w:pos="426"/>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lastRenderedPageBreak/>
        <w:t xml:space="preserve">реализацию в районе национальной и региональной стратегии в интересах детей, в том числе на </w:t>
      </w:r>
      <w:r w:rsidRPr="005F6E01">
        <w:rPr>
          <w:rFonts w:ascii="Arial" w:eastAsia="Calibri" w:hAnsi="Arial" w:cs="Arial"/>
          <w:sz w:val="24"/>
          <w:szCs w:val="24"/>
          <w:lang w:eastAsia="en-US"/>
        </w:rPr>
        <w:t>обеспечение отдыха и круглогодичного оздоровления детей из многодетных семей, детей, находящихся в трудной жизненной ситуации, детей-инвалидов; повышение социального престижа материнства и статуса многодетных семей; укрепление системы социальной защиты семьи с целью профилактики семейного неблагополучия и предупреждения социального сиротства и др.</w:t>
      </w:r>
      <w:r w:rsidRPr="005F6E01">
        <w:rPr>
          <w:rFonts w:ascii="Arial" w:eastAsia="Times New Roman" w:hAnsi="Arial" w:cs="Arial"/>
          <w:sz w:val="24"/>
          <w:szCs w:val="24"/>
        </w:rPr>
        <w:t>;</w:t>
      </w:r>
    </w:p>
    <w:p w:rsidR="005F6E01" w:rsidRPr="005F6E01" w:rsidRDefault="005F6E01" w:rsidP="005F6E01">
      <w:pPr>
        <w:numPr>
          <w:ilvl w:val="0"/>
          <w:numId w:val="6"/>
        </w:numPr>
        <w:tabs>
          <w:tab w:val="left" w:pos="426"/>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 формирование в районе территории равных возможностей для инвалидов, в том числе  на социальную поддержку инвалидов, </w:t>
      </w:r>
      <w:r w:rsidRPr="005F6E01">
        <w:rPr>
          <w:rFonts w:ascii="Arial" w:eastAsia="Calibri" w:hAnsi="Arial" w:cs="Arial"/>
          <w:sz w:val="24"/>
          <w:szCs w:val="24"/>
          <w:lang w:eastAsia="en-US"/>
        </w:rPr>
        <w:t>обеспечение доступа к объектам социальной и транспортной инфраструктуры за счет оснащения социально значимых объектов пандусами; создание службы «Мобильная социальная помощь»; обеспечение для инвалидов доступа к информационным технологиям; совершенствование системы реабилитации инвалидов, в том числе детей-инвалидов, обеспечивающей межведомственное сопровождение семей, имеющих детей-инвалидов; развитие социального партнерства органов муниципальной власти района с общественными организациями инвалидов, родителями детей-инвалидов и др.;</w:t>
      </w:r>
    </w:p>
    <w:p w:rsidR="005F6E01" w:rsidRPr="005F6E01" w:rsidRDefault="005F6E01" w:rsidP="005F6E01">
      <w:pPr>
        <w:numPr>
          <w:ilvl w:val="0"/>
          <w:numId w:val="6"/>
        </w:numPr>
        <w:tabs>
          <w:tab w:val="left" w:pos="426"/>
        </w:tabs>
        <w:spacing w:after="0" w:line="240" w:lineRule="auto"/>
        <w:jc w:val="both"/>
        <w:rPr>
          <w:rFonts w:ascii="Arial" w:eastAsia="Calibri" w:hAnsi="Arial" w:cs="Arial"/>
          <w:sz w:val="24"/>
          <w:szCs w:val="24"/>
          <w:lang w:eastAsia="en-US"/>
        </w:rPr>
      </w:pPr>
      <w:r w:rsidRPr="005F6E01">
        <w:rPr>
          <w:rFonts w:ascii="Arial" w:eastAsia="Times New Roman" w:hAnsi="Arial" w:cs="Arial"/>
          <w:sz w:val="24"/>
          <w:szCs w:val="24"/>
        </w:rPr>
        <w:t xml:space="preserve">повышение уровня и качества жизни отдельных категорий граждан, в том числе на </w:t>
      </w:r>
      <w:r w:rsidRPr="005F6E01">
        <w:rPr>
          <w:rFonts w:ascii="Arial" w:eastAsia="Calibri" w:hAnsi="Arial" w:cs="Arial"/>
          <w:sz w:val="24"/>
          <w:szCs w:val="24"/>
          <w:lang w:eastAsia="en-US"/>
        </w:rPr>
        <w:t>совершенствование системы государственной  поддержки граждан на основе адресности в предоставлении социальной помощи;</w:t>
      </w:r>
    </w:p>
    <w:p w:rsidR="005F6E01" w:rsidRPr="005F6E01" w:rsidRDefault="005F6E01" w:rsidP="005F6E01">
      <w:pPr>
        <w:numPr>
          <w:ilvl w:val="0"/>
          <w:numId w:val="6"/>
        </w:numPr>
        <w:tabs>
          <w:tab w:val="left" w:pos="426"/>
        </w:tabs>
        <w:spacing w:after="0" w:line="240" w:lineRule="auto"/>
        <w:jc w:val="both"/>
        <w:rPr>
          <w:rFonts w:ascii="Arial" w:eastAsia="Calibri" w:hAnsi="Arial" w:cs="Arial"/>
          <w:sz w:val="24"/>
          <w:szCs w:val="24"/>
          <w:lang w:eastAsia="en-US"/>
        </w:rPr>
      </w:pPr>
      <w:r w:rsidRPr="005F6E01">
        <w:rPr>
          <w:rFonts w:ascii="Arial" w:eastAsia="Times New Roman" w:hAnsi="Arial" w:cs="Arial"/>
          <w:sz w:val="24"/>
          <w:szCs w:val="24"/>
        </w:rPr>
        <w:t xml:space="preserve">повышение качества и доступности социального обслуживания за счет   </w:t>
      </w:r>
      <w:r w:rsidRPr="005F6E01">
        <w:rPr>
          <w:rFonts w:ascii="Arial" w:eastAsia="Calibri" w:hAnsi="Arial" w:cs="Arial"/>
          <w:sz w:val="24"/>
          <w:szCs w:val="24"/>
          <w:lang w:eastAsia="en-US"/>
        </w:rPr>
        <w:t>оптимизации и реструктуризации МБУ «КЦСОН»; развития практики благотворительной деятельности граждан и организаций, поддержки добровольческой деятельности (волонтерства) и др.;</w:t>
      </w:r>
    </w:p>
    <w:p w:rsidR="005F6E01" w:rsidRPr="005F6E01" w:rsidRDefault="005F6E01" w:rsidP="005F6E01">
      <w:pPr>
        <w:numPr>
          <w:ilvl w:val="0"/>
          <w:numId w:val="7"/>
        </w:numPr>
        <w:tabs>
          <w:tab w:val="left" w:pos="426"/>
        </w:tabs>
        <w:spacing w:after="0" w:line="240" w:lineRule="auto"/>
        <w:jc w:val="both"/>
        <w:rPr>
          <w:rFonts w:ascii="Arial" w:eastAsia="Times New Roman" w:hAnsi="Arial" w:cs="Arial"/>
          <w:bCs/>
          <w:sz w:val="24"/>
          <w:szCs w:val="24"/>
        </w:rPr>
      </w:pPr>
      <w:r w:rsidRPr="005F6E01">
        <w:rPr>
          <w:rFonts w:ascii="Arial" w:eastAsia="Times New Roman" w:hAnsi="Arial" w:cs="Arial"/>
          <w:bCs/>
          <w:sz w:val="24"/>
          <w:szCs w:val="24"/>
        </w:rPr>
        <w:t>повышение качества исполнения государственных полномочий по предоставлению государственных услуг в сфере социальной поддержки и социального обслуживания населения;</w:t>
      </w:r>
    </w:p>
    <w:p w:rsidR="005F6E01" w:rsidRPr="005F6E01" w:rsidRDefault="005F6E01" w:rsidP="005F6E01">
      <w:pPr>
        <w:numPr>
          <w:ilvl w:val="0"/>
          <w:numId w:val="7"/>
        </w:numPr>
        <w:tabs>
          <w:tab w:val="left" w:pos="426"/>
        </w:tabs>
        <w:spacing w:after="0" w:line="240" w:lineRule="auto"/>
        <w:jc w:val="both"/>
        <w:rPr>
          <w:rFonts w:ascii="Arial" w:eastAsia="Times New Roman" w:hAnsi="Arial" w:cs="Arial"/>
          <w:bCs/>
          <w:sz w:val="24"/>
          <w:szCs w:val="24"/>
        </w:rPr>
      </w:pPr>
      <w:r w:rsidRPr="005F6E01">
        <w:rPr>
          <w:rFonts w:ascii="Arial" w:eastAsia="Times New Roman" w:hAnsi="Arial" w:cs="Arial"/>
          <w:bCs/>
          <w:sz w:val="24"/>
          <w:szCs w:val="24"/>
        </w:rPr>
        <w:t xml:space="preserve">использование современных информационных технологий при предоставлении государственных услуг, в том числе за счет </w:t>
      </w:r>
      <w:r w:rsidRPr="005F6E01">
        <w:rPr>
          <w:rFonts w:ascii="Arial" w:eastAsia="Calibri" w:hAnsi="Arial" w:cs="Arial"/>
          <w:sz w:val="24"/>
          <w:szCs w:val="24"/>
          <w:lang w:eastAsia="en-US"/>
        </w:rPr>
        <w:t>перехода на предоставление государственных услуг в электронном виде</w:t>
      </w:r>
      <w:r w:rsidRPr="005F6E01">
        <w:rPr>
          <w:rFonts w:ascii="Arial" w:eastAsia="Times New Roman" w:hAnsi="Arial" w:cs="Arial"/>
          <w:bCs/>
          <w:sz w:val="24"/>
          <w:szCs w:val="24"/>
        </w:rPr>
        <w:t>;</w:t>
      </w:r>
    </w:p>
    <w:p w:rsidR="005F6E01" w:rsidRPr="005F6E01" w:rsidRDefault="005F6E01" w:rsidP="005F6E01">
      <w:pPr>
        <w:numPr>
          <w:ilvl w:val="0"/>
          <w:numId w:val="7"/>
        </w:numPr>
        <w:tabs>
          <w:tab w:val="left" w:pos="426"/>
        </w:tabs>
        <w:spacing w:after="0" w:line="240" w:lineRule="auto"/>
        <w:jc w:val="both"/>
        <w:rPr>
          <w:rFonts w:ascii="Arial" w:eastAsia="Times New Roman" w:hAnsi="Arial" w:cs="Arial"/>
          <w:bCs/>
          <w:sz w:val="24"/>
          <w:szCs w:val="24"/>
        </w:rPr>
      </w:pPr>
      <w:r w:rsidRPr="005F6E01">
        <w:rPr>
          <w:rFonts w:ascii="Arial" w:eastAsia="Times New Roman" w:hAnsi="Arial" w:cs="Arial"/>
          <w:bCs/>
          <w:sz w:val="24"/>
          <w:szCs w:val="24"/>
        </w:rPr>
        <w:t>привлечение социально ориентированных некоммерческих организаций в сферу оказания социальных услуг населению;</w:t>
      </w:r>
    </w:p>
    <w:p w:rsidR="005F6E01" w:rsidRPr="005F6E01" w:rsidRDefault="005F6E01" w:rsidP="005F6E01">
      <w:pPr>
        <w:numPr>
          <w:ilvl w:val="0"/>
          <w:numId w:val="7"/>
        </w:numPr>
        <w:tabs>
          <w:tab w:val="left" w:pos="426"/>
        </w:tabs>
        <w:spacing w:after="0" w:line="240" w:lineRule="auto"/>
        <w:jc w:val="both"/>
        <w:rPr>
          <w:rFonts w:ascii="Arial" w:eastAsia="Times New Roman" w:hAnsi="Arial" w:cs="Arial"/>
          <w:bCs/>
          <w:sz w:val="24"/>
          <w:szCs w:val="24"/>
        </w:rPr>
      </w:pPr>
      <w:r w:rsidRPr="005F6E01">
        <w:rPr>
          <w:rFonts w:ascii="Arial" w:eastAsia="Times New Roman" w:hAnsi="Arial" w:cs="Arial"/>
          <w:bCs/>
          <w:sz w:val="24"/>
          <w:szCs w:val="24"/>
        </w:rPr>
        <w:t>формирование высокопрофессионального кадрового потенциала, повышение престижности и привлекательности труда работников отрасли;</w:t>
      </w:r>
    </w:p>
    <w:p w:rsidR="005F6E01" w:rsidRPr="005F6E01" w:rsidRDefault="005F6E01" w:rsidP="005F6E01">
      <w:pPr>
        <w:numPr>
          <w:ilvl w:val="0"/>
          <w:numId w:val="8"/>
        </w:numPr>
        <w:tabs>
          <w:tab w:val="left" w:pos="426"/>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обеспечение информационной прозрачности действий Управления, а также развитие активного диалога с гражданским сообществом.</w:t>
      </w:r>
    </w:p>
    <w:p w:rsidR="005F6E01" w:rsidRPr="005F6E01" w:rsidRDefault="005F6E01" w:rsidP="005F6E01">
      <w:pPr>
        <w:autoSpaceDE w:val="0"/>
        <w:autoSpaceDN w:val="0"/>
        <w:adjustRightInd w:val="0"/>
        <w:spacing w:after="0" w:line="240" w:lineRule="auto"/>
        <w:jc w:val="both"/>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 xml:space="preserve">       С учетом вышеизложенного основными целями Программы являются:</w:t>
      </w:r>
    </w:p>
    <w:p w:rsidR="005F6E01" w:rsidRPr="005F6E01" w:rsidRDefault="005F6E01" w:rsidP="005F6E01">
      <w:pPr>
        <w:tabs>
          <w:tab w:val="left" w:pos="1134"/>
        </w:tabs>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 xml:space="preserve">1. Полное и своевременное  исполнение переданных государственных полномочий по назначению мер социальной поддержки населению. </w:t>
      </w:r>
    </w:p>
    <w:p w:rsidR="005F6E01" w:rsidRPr="005F6E01" w:rsidRDefault="005F6E01" w:rsidP="005F6E01">
      <w:pPr>
        <w:tabs>
          <w:tab w:val="left" w:pos="1134"/>
        </w:tabs>
        <w:spacing w:after="0" w:line="240" w:lineRule="auto"/>
        <w:ind w:firstLine="709"/>
        <w:jc w:val="both"/>
        <w:rPr>
          <w:rFonts w:ascii="Arial" w:eastAsia="Times New Roman" w:hAnsi="Arial" w:cs="Arial"/>
          <w:sz w:val="24"/>
          <w:szCs w:val="24"/>
        </w:rPr>
      </w:pPr>
      <w:r w:rsidRPr="005F6E01">
        <w:rPr>
          <w:rFonts w:ascii="Arial" w:eastAsia="Times New Roman" w:hAnsi="Arial" w:cs="Arial"/>
          <w:sz w:val="24"/>
          <w:szCs w:val="24"/>
        </w:rPr>
        <w:t>2. Повышение качества и доступности предоставления услуг по социальному обслуживанию.</w:t>
      </w:r>
    </w:p>
    <w:p w:rsidR="005F6E01" w:rsidRPr="005F6E01" w:rsidRDefault="005F6E01" w:rsidP="005F6E01">
      <w:pPr>
        <w:autoSpaceDE w:val="0"/>
        <w:autoSpaceDN w:val="0"/>
        <w:adjustRightInd w:val="0"/>
        <w:spacing w:after="0" w:line="240" w:lineRule="auto"/>
        <w:ind w:firstLine="709"/>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Для достижения целей Программы необходимо решение следующих задач:</w:t>
      </w:r>
    </w:p>
    <w:p w:rsidR="005F6E01" w:rsidRPr="005F6E01" w:rsidRDefault="005F6E01" w:rsidP="005F6E01">
      <w:pPr>
        <w:tabs>
          <w:tab w:val="left" w:pos="328"/>
        </w:tabs>
        <w:autoSpaceDE w:val="0"/>
        <w:autoSpaceDN w:val="0"/>
        <w:adjustRightInd w:val="0"/>
        <w:spacing w:after="0" w:line="240" w:lineRule="auto"/>
        <w:jc w:val="both"/>
        <w:rPr>
          <w:rFonts w:ascii="Arial" w:eastAsia="Times New Roman" w:hAnsi="Arial" w:cs="Arial"/>
          <w:color w:val="000000"/>
          <w:sz w:val="24"/>
          <w:szCs w:val="24"/>
        </w:rPr>
      </w:pPr>
      <w:r w:rsidRPr="005F6E01">
        <w:rPr>
          <w:rFonts w:ascii="Arial" w:eastAsia="Times New Roman" w:hAnsi="Arial" w:cs="Arial"/>
          <w:color w:val="000000"/>
          <w:sz w:val="24"/>
          <w:szCs w:val="24"/>
        </w:rPr>
        <w:t xml:space="preserve">1.Обеспечение потребностей граждан пожилого  возраста, инвалидов, включая детей – инвалидов, семей и детей в социальном обслуживании. </w:t>
      </w:r>
    </w:p>
    <w:p w:rsidR="005F6E01" w:rsidRPr="005F6E01" w:rsidRDefault="005F6E01" w:rsidP="005F6E01">
      <w:pPr>
        <w:spacing w:after="0" w:line="240" w:lineRule="auto"/>
        <w:ind w:left="-25"/>
        <w:jc w:val="both"/>
        <w:rPr>
          <w:rFonts w:ascii="Arial" w:eastAsia="Times New Roman" w:hAnsi="Arial" w:cs="Arial"/>
          <w:sz w:val="24"/>
          <w:szCs w:val="24"/>
        </w:rPr>
      </w:pPr>
      <w:r w:rsidRPr="005F6E01">
        <w:rPr>
          <w:rFonts w:ascii="Arial" w:eastAsia="Times New Roman" w:hAnsi="Arial" w:cs="Arial"/>
          <w:color w:val="000000"/>
          <w:sz w:val="24"/>
          <w:szCs w:val="24"/>
        </w:rPr>
        <w:t xml:space="preserve">        2.Создание условий эффективного развития сферы социальной поддержки и социального обслуживания населения Емельяновского района.</w:t>
      </w:r>
    </w:p>
    <w:p w:rsidR="005F6E01" w:rsidRPr="005F6E01" w:rsidRDefault="005F6E01" w:rsidP="005F6E01">
      <w:pPr>
        <w:tabs>
          <w:tab w:val="left" w:pos="709"/>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lastRenderedPageBreak/>
        <w:tab/>
        <w:t>Реализация мероприятий Программы будет способствовать достижению следующих социально-экономических результатов:</w:t>
      </w:r>
    </w:p>
    <w:p w:rsidR="005F6E01" w:rsidRPr="005F6E01" w:rsidRDefault="005F6E01" w:rsidP="005F6E01">
      <w:pPr>
        <w:autoSpaceDE w:val="0"/>
        <w:autoSpaceDN w:val="0"/>
        <w:adjustRightInd w:val="0"/>
        <w:spacing w:after="0" w:line="240" w:lineRule="auto"/>
        <w:ind w:firstLine="720"/>
        <w:jc w:val="both"/>
        <w:rPr>
          <w:rFonts w:ascii="Arial" w:eastAsia="Times New Roman" w:hAnsi="Arial" w:cs="Arial"/>
          <w:sz w:val="24"/>
          <w:szCs w:val="24"/>
        </w:rPr>
      </w:pPr>
      <w:r w:rsidRPr="005F6E01">
        <w:rPr>
          <w:rFonts w:ascii="Arial" w:eastAsia="Times New Roman" w:hAnsi="Arial" w:cs="Arial"/>
          <w:sz w:val="24"/>
          <w:szCs w:val="24"/>
        </w:rPr>
        <w:t>своевременное и в полном объеме исполнение принятых публичных нормативных обязательств по социальной поддержке - снижению социальной напряженности в обществе;</w:t>
      </w:r>
    </w:p>
    <w:p w:rsidR="005F6E01" w:rsidRPr="005F6E01" w:rsidRDefault="005F6E01" w:rsidP="005F6E01">
      <w:pPr>
        <w:autoSpaceDE w:val="0"/>
        <w:autoSpaceDN w:val="0"/>
        <w:adjustRightInd w:val="0"/>
        <w:spacing w:after="0" w:line="240" w:lineRule="auto"/>
        <w:ind w:firstLine="720"/>
        <w:jc w:val="both"/>
        <w:rPr>
          <w:rFonts w:ascii="Arial" w:eastAsia="Times New Roman" w:hAnsi="Arial" w:cs="Arial"/>
          <w:sz w:val="24"/>
          <w:szCs w:val="24"/>
        </w:rPr>
      </w:pPr>
      <w:r w:rsidRPr="005F6E01">
        <w:rPr>
          <w:rFonts w:ascii="Arial" w:eastAsia="Calibri" w:hAnsi="Arial" w:cs="Arial"/>
          <w:sz w:val="24"/>
          <w:szCs w:val="24"/>
          <w:lang w:eastAsia="en-US"/>
        </w:rPr>
        <w:t xml:space="preserve">усиление адресности при предоставлении социальной поддержки - </w:t>
      </w:r>
      <w:r w:rsidRPr="005F6E01">
        <w:rPr>
          <w:rFonts w:ascii="Arial" w:eastAsia="Times New Roman" w:hAnsi="Arial" w:cs="Arial"/>
          <w:sz w:val="24"/>
          <w:szCs w:val="24"/>
        </w:rPr>
        <w:t>более эффективному использованию средств краевого бюджета;</w:t>
      </w:r>
    </w:p>
    <w:p w:rsidR="005F6E01" w:rsidRPr="005F6E01" w:rsidRDefault="005F6E01" w:rsidP="005F6E01">
      <w:pPr>
        <w:autoSpaceDE w:val="0"/>
        <w:autoSpaceDN w:val="0"/>
        <w:adjustRightInd w:val="0"/>
        <w:spacing w:after="0" w:line="240" w:lineRule="auto"/>
        <w:ind w:firstLine="720"/>
        <w:jc w:val="both"/>
        <w:rPr>
          <w:rFonts w:ascii="Arial" w:eastAsia="Times New Roman" w:hAnsi="Arial" w:cs="Arial"/>
          <w:sz w:val="24"/>
          <w:szCs w:val="24"/>
        </w:rPr>
      </w:pPr>
      <w:r w:rsidRPr="005F6E01">
        <w:rPr>
          <w:rFonts w:ascii="Arial" w:eastAsia="Times New Roman" w:hAnsi="Arial" w:cs="Arial"/>
          <w:sz w:val="24"/>
          <w:szCs w:val="24"/>
        </w:rPr>
        <w:t>совершенствование организации предоставления социальных услуг в учреждении социального обслуживания - повышению качества жизни граждан (семей), сохранению их физического и психического здоровья, увеличению продолжительности жизни;</w:t>
      </w:r>
    </w:p>
    <w:p w:rsidR="005F6E01" w:rsidRPr="005F6E01" w:rsidRDefault="005F6E01" w:rsidP="005F6E01">
      <w:pPr>
        <w:autoSpaceDE w:val="0"/>
        <w:autoSpaceDN w:val="0"/>
        <w:adjustRightInd w:val="0"/>
        <w:spacing w:after="0" w:line="240" w:lineRule="auto"/>
        <w:ind w:firstLine="720"/>
        <w:jc w:val="both"/>
        <w:rPr>
          <w:rFonts w:ascii="Arial" w:eastAsia="Times New Roman" w:hAnsi="Arial" w:cs="Arial"/>
          <w:sz w:val="24"/>
          <w:szCs w:val="24"/>
        </w:rPr>
      </w:pPr>
      <w:r w:rsidRPr="005F6E01">
        <w:rPr>
          <w:rFonts w:ascii="Arial" w:eastAsia="Times New Roman" w:hAnsi="Arial" w:cs="Arial"/>
          <w:sz w:val="24"/>
          <w:szCs w:val="24"/>
        </w:rPr>
        <w:t>привлечение социально ориентированных некоммерческих организаций - повышению доступности, качества и безопасности, а также расширению перечня социальных услуг, созданию новых рабочих мест.</w:t>
      </w:r>
    </w:p>
    <w:p w:rsidR="005F6E01" w:rsidRPr="005F6E01" w:rsidRDefault="005F6E01" w:rsidP="005F6E01">
      <w:pPr>
        <w:autoSpaceDE w:val="0"/>
        <w:autoSpaceDN w:val="0"/>
        <w:adjustRightInd w:val="0"/>
        <w:spacing w:after="0" w:line="240" w:lineRule="auto"/>
        <w:ind w:left="540"/>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center"/>
        <w:outlineLvl w:val="2"/>
        <w:rPr>
          <w:rFonts w:ascii="Arial" w:eastAsia="Times New Roman" w:hAnsi="Arial" w:cs="Arial"/>
          <w:sz w:val="24"/>
          <w:szCs w:val="24"/>
        </w:rPr>
      </w:pPr>
      <w:r w:rsidRPr="005F6E01">
        <w:rPr>
          <w:rFonts w:ascii="Arial" w:eastAsia="Times New Roman"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tabs>
          <w:tab w:val="left" w:pos="567"/>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ab/>
        <w:t xml:space="preserve">Своевременная и в полном объеме реализация Программы позволит:  </w:t>
      </w:r>
    </w:p>
    <w:p w:rsidR="005F6E01" w:rsidRPr="005F6E01" w:rsidRDefault="005F6E01" w:rsidP="005F6E01">
      <w:pPr>
        <w:numPr>
          <w:ilvl w:val="0"/>
          <w:numId w:val="9"/>
        </w:numPr>
        <w:tabs>
          <w:tab w:val="left" w:pos="426"/>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выполнить обязательства района по социальной поддержке отдельных категорий граждан;</w:t>
      </w:r>
    </w:p>
    <w:p w:rsidR="005F6E01" w:rsidRPr="005F6E01" w:rsidRDefault="005F6E01" w:rsidP="005F6E01">
      <w:pPr>
        <w:numPr>
          <w:ilvl w:val="0"/>
          <w:numId w:val="9"/>
        </w:numPr>
        <w:tabs>
          <w:tab w:val="left" w:pos="426"/>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создать условия для снижения бедности среди получателей мер социальной поддержки за счет адресного принципа ее предоставления;</w:t>
      </w:r>
    </w:p>
    <w:p w:rsidR="005F6E01" w:rsidRPr="005F6E01" w:rsidRDefault="005F6E01" w:rsidP="005F6E01">
      <w:pPr>
        <w:numPr>
          <w:ilvl w:val="0"/>
          <w:numId w:val="9"/>
        </w:numPr>
        <w:tabs>
          <w:tab w:val="left" w:pos="426"/>
          <w:tab w:val="left" w:pos="567"/>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создать условия для укрепления института семьи, поддержки престижа материнства и отцовства, развития и сохранения семейных ценностей;</w:t>
      </w:r>
    </w:p>
    <w:p w:rsidR="005F6E01" w:rsidRPr="005F6E01" w:rsidRDefault="005F6E01" w:rsidP="005F6E01">
      <w:pPr>
        <w:numPr>
          <w:ilvl w:val="0"/>
          <w:numId w:val="9"/>
        </w:numPr>
        <w:tabs>
          <w:tab w:val="left" w:pos="426"/>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обеспечить поддержку и содействие социальной адаптации граждан, попавших в трудную жизненную ситуацию или находящихся в социально опасном положении;</w:t>
      </w:r>
    </w:p>
    <w:p w:rsidR="005F6E01" w:rsidRPr="005F6E01" w:rsidRDefault="005F6E01" w:rsidP="005F6E01">
      <w:pPr>
        <w:numPr>
          <w:ilvl w:val="0"/>
          <w:numId w:val="9"/>
        </w:numPr>
        <w:tabs>
          <w:tab w:val="left" w:pos="426"/>
        </w:tabs>
        <w:autoSpaceDE w:val="0"/>
        <w:autoSpaceDN w:val="0"/>
        <w:adjustRightInd w:val="0"/>
        <w:spacing w:after="0" w:line="240" w:lineRule="auto"/>
        <w:jc w:val="both"/>
        <w:outlineLvl w:val="2"/>
        <w:rPr>
          <w:rFonts w:ascii="Arial" w:eastAsia="Times New Roman" w:hAnsi="Arial" w:cs="Arial"/>
          <w:sz w:val="24"/>
          <w:szCs w:val="24"/>
        </w:rPr>
      </w:pPr>
      <w:r w:rsidRPr="005F6E01">
        <w:rPr>
          <w:rFonts w:ascii="Arial" w:eastAsia="Times New Roman" w:hAnsi="Arial" w:cs="Arial"/>
          <w:sz w:val="24"/>
          <w:szCs w:val="24"/>
        </w:rPr>
        <w:t>провести мероприятия по обеспечению беспрепятственного доступа к муниципальному бюджетному учреждению культуры «Емельяновский межпоселенческий Дом культуры» (устройство внешнего пандуса);</w:t>
      </w:r>
    </w:p>
    <w:p w:rsidR="005F6E01" w:rsidRPr="005F6E01" w:rsidRDefault="005F6E01" w:rsidP="005F6E01">
      <w:pPr>
        <w:tabs>
          <w:tab w:val="left" w:pos="426"/>
          <w:tab w:val="left" w:pos="992"/>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 создать условия для предоставления социальных услуг социально ориентированными некоммерческими организациями; </w:t>
      </w:r>
    </w:p>
    <w:p w:rsidR="005F6E01" w:rsidRPr="005F6E01" w:rsidRDefault="005F6E01" w:rsidP="005F6E01">
      <w:pPr>
        <w:widowControl w:val="0"/>
        <w:numPr>
          <w:ilvl w:val="0"/>
          <w:numId w:val="9"/>
        </w:numPr>
        <w:tabs>
          <w:tab w:val="left" w:pos="284"/>
          <w:tab w:val="left" w:pos="426"/>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проводить системную работу по укреплению материально-технической базы  учреждения социального обслуживания населения; </w:t>
      </w:r>
    </w:p>
    <w:p w:rsidR="005F6E01" w:rsidRPr="005F6E01" w:rsidRDefault="005F6E01" w:rsidP="005F6E01">
      <w:pPr>
        <w:numPr>
          <w:ilvl w:val="0"/>
          <w:numId w:val="9"/>
        </w:numPr>
        <w:tabs>
          <w:tab w:val="left" w:pos="426"/>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внедрять новые формы и методы, направленные на повышение качества предоставления социальных услуг; </w:t>
      </w:r>
    </w:p>
    <w:p w:rsidR="005F6E01" w:rsidRPr="005F6E01" w:rsidRDefault="005F6E01" w:rsidP="005F6E01">
      <w:pPr>
        <w:widowControl w:val="0"/>
        <w:numPr>
          <w:ilvl w:val="0"/>
          <w:numId w:val="9"/>
        </w:numPr>
        <w:tabs>
          <w:tab w:val="left" w:pos="284"/>
          <w:tab w:val="left" w:pos="426"/>
        </w:tabs>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создать условия для п</w:t>
      </w:r>
      <w:r w:rsidRPr="005F6E01">
        <w:rPr>
          <w:rFonts w:ascii="Arial" w:eastAsia="Times New Roman" w:hAnsi="Arial" w:cs="Arial"/>
          <w:bCs/>
          <w:sz w:val="24"/>
          <w:szCs w:val="24"/>
          <w:shd w:val="clear" w:color="auto" w:fill="FFFFFF"/>
        </w:rPr>
        <w:t xml:space="preserve">овышениястатуса социального работника и престижа профессии. </w:t>
      </w:r>
      <w:r w:rsidRPr="005F6E01">
        <w:rPr>
          <w:rFonts w:ascii="Arial" w:eastAsia="Times New Roman" w:hAnsi="Arial" w:cs="Arial"/>
          <w:sz w:val="24"/>
          <w:szCs w:val="24"/>
          <w:shd w:val="clear" w:color="auto" w:fill="FFFFFF"/>
        </w:rPr>
        <w:t> </w:t>
      </w:r>
    </w:p>
    <w:p w:rsidR="005F6E01" w:rsidRPr="005F6E01" w:rsidRDefault="005F6E01" w:rsidP="005F6E01">
      <w:pPr>
        <w:autoSpaceDE w:val="0"/>
        <w:autoSpaceDN w:val="0"/>
        <w:adjustRightInd w:val="0"/>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Таким образом, реализация комплекса мероприятий Программы позволит в целом обеспечить достижение целей Программы, а также будет содействовать профилактике социальной напряженности в крае.</w:t>
      </w:r>
    </w:p>
    <w:p w:rsidR="005F6E01" w:rsidRPr="005F6E01" w:rsidRDefault="005F6E01" w:rsidP="005F6E01">
      <w:pPr>
        <w:autoSpaceDE w:val="0"/>
        <w:autoSpaceDN w:val="0"/>
        <w:adjustRightInd w:val="0"/>
        <w:spacing w:after="0" w:line="240" w:lineRule="auto"/>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outlineLvl w:val="2"/>
        <w:rPr>
          <w:rFonts w:ascii="Arial" w:eastAsia="Times New Roman" w:hAnsi="Arial" w:cs="Arial"/>
          <w:sz w:val="24"/>
          <w:szCs w:val="24"/>
        </w:rPr>
      </w:pPr>
      <w:r w:rsidRPr="005F6E01">
        <w:rPr>
          <w:rFonts w:ascii="Arial" w:eastAsia="Times New Roman" w:hAnsi="Arial" w:cs="Arial"/>
          <w:sz w:val="24"/>
          <w:szCs w:val="24"/>
        </w:rPr>
        <w:t xml:space="preserve">      5. Описание механизмов реализации отдельных мероприятий программы.</w:t>
      </w:r>
    </w:p>
    <w:p w:rsidR="005F6E01" w:rsidRPr="005F6E01" w:rsidRDefault="005F6E01" w:rsidP="005F6E01">
      <w:pPr>
        <w:keepNext/>
        <w:widowControl w:val="0"/>
        <w:autoSpaceDE w:val="0"/>
        <w:autoSpaceDN w:val="0"/>
        <w:adjustRightInd w:val="0"/>
        <w:spacing w:after="0" w:line="240" w:lineRule="auto"/>
        <w:jc w:val="center"/>
        <w:rPr>
          <w:rFonts w:ascii="Arial" w:eastAsia="Times New Roman" w:hAnsi="Arial" w:cs="Arial"/>
          <w:sz w:val="24"/>
          <w:szCs w:val="24"/>
        </w:rPr>
      </w:pPr>
    </w:p>
    <w:p w:rsidR="005F6E01" w:rsidRPr="005F6E01" w:rsidRDefault="005F6E01" w:rsidP="005F6E01">
      <w:pPr>
        <w:keepNext/>
        <w:widowControl w:val="0"/>
        <w:autoSpaceDE w:val="0"/>
        <w:autoSpaceDN w:val="0"/>
        <w:adjustRightInd w:val="0"/>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 xml:space="preserve">       Решение задач программы достигается реализацией подпрограмм, реализация отдельных мероприятий не предусмотрена.  </w:t>
      </w:r>
    </w:p>
    <w:p w:rsidR="005F6E01" w:rsidRPr="005F6E01" w:rsidRDefault="005F6E01" w:rsidP="005F6E01">
      <w:pPr>
        <w:autoSpaceDE w:val="0"/>
        <w:autoSpaceDN w:val="0"/>
        <w:adjustRightInd w:val="0"/>
        <w:spacing w:after="0" w:line="240" w:lineRule="auto"/>
        <w:ind w:firstLine="567"/>
        <w:jc w:val="both"/>
        <w:rPr>
          <w:rFonts w:ascii="Arial" w:eastAsia="Calibri" w:hAnsi="Arial" w:cs="Arial"/>
          <w:sz w:val="24"/>
          <w:szCs w:val="24"/>
          <w:highlight w:val="yellow"/>
          <w:lang w:eastAsia="en-US"/>
        </w:rPr>
      </w:pPr>
    </w:p>
    <w:p w:rsidR="005F6E01" w:rsidRPr="005F6E01" w:rsidRDefault="005F6E01" w:rsidP="005F6E01">
      <w:pPr>
        <w:spacing w:after="0" w:line="240" w:lineRule="auto"/>
        <w:jc w:val="both"/>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center"/>
        <w:outlineLvl w:val="2"/>
        <w:rPr>
          <w:rFonts w:ascii="Arial" w:eastAsia="Times New Roman" w:hAnsi="Arial" w:cs="Arial"/>
          <w:sz w:val="24"/>
          <w:szCs w:val="24"/>
        </w:rPr>
      </w:pPr>
      <w:r w:rsidRPr="005F6E01">
        <w:rPr>
          <w:rFonts w:ascii="Arial" w:eastAsia="Times New Roman" w:hAnsi="Arial" w:cs="Arial"/>
          <w:sz w:val="24"/>
          <w:szCs w:val="24"/>
        </w:rPr>
        <w:t>6. Информация по подпрограммам.</w:t>
      </w:r>
    </w:p>
    <w:p w:rsidR="005F6E01" w:rsidRPr="005F6E01" w:rsidRDefault="005F6E01" w:rsidP="005F6E01">
      <w:pPr>
        <w:autoSpaceDE w:val="0"/>
        <w:autoSpaceDN w:val="0"/>
        <w:adjustRightInd w:val="0"/>
        <w:spacing w:after="0" w:line="240" w:lineRule="auto"/>
        <w:ind w:left="540"/>
        <w:jc w:val="both"/>
        <w:outlineLvl w:val="2"/>
        <w:rPr>
          <w:rFonts w:ascii="Arial" w:eastAsia="Times New Roman" w:hAnsi="Arial" w:cs="Arial"/>
          <w:sz w:val="24"/>
          <w:szCs w:val="24"/>
        </w:rPr>
      </w:pPr>
    </w:p>
    <w:p w:rsidR="005F6E01" w:rsidRPr="005F6E01" w:rsidRDefault="005F6E01" w:rsidP="005F6E01">
      <w:pPr>
        <w:shd w:val="clear" w:color="auto" w:fill="FFFFFF"/>
        <w:spacing w:after="0" w:line="240" w:lineRule="auto"/>
        <w:ind w:left="22" w:firstLine="545"/>
        <w:jc w:val="both"/>
        <w:rPr>
          <w:rFonts w:ascii="Arial" w:eastAsia="Times New Roman" w:hAnsi="Arial" w:cs="Arial"/>
          <w:sz w:val="24"/>
          <w:szCs w:val="24"/>
        </w:rPr>
      </w:pPr>
      <w:r w:rsidRPr="005F6E01">
        <w:rPr>
          <w:rFonts w:ascii="Arial" w:eastAsia="Times New Roman" w:hAnsi="Arial" w:cs="Arial"/>
          <w:sz w:val="24"/>
          <w:szCs w:val="24"/>
        </w:rPr>
        <w:t xml:space="preserve">Программа определяет направления деятельности, обеспечивающие реализацию принятых публичных нормативных обязательств, совершенствование систем мер социальной поддержки граждан и модернизацию социального обслуживания населения с целью повышения их эффективности и результативности. </w:t>
      </w:r>
    </w:p>
    <w:p w:rsidR="005F6E01" w:rsidRPr="005F6E01" w:rsidRDefault="005F6E01" w:rsidP="005F6E01">
      <w:pPr>
        <w:shd w:val="clear" w:color="auto" w:fill="FFFFFF"/>
        <w:spacing w:after="0" w:line="240" w:lineRule="auto"/>
        <w:ind w:left="22" w:firstLine="545"/>
        <w:jc w:val="both"/>
        <w:rPr>
          <w:rFonts w:ascii="Arial" w:eastAsia="Times New Roman" w:hAnsi="Arial" w:cs="Arial"/>
          <w:sz w:val="24"/>
          <w:szCs w:val="24"/>
        </w:rPr>
      </w:pPr>
      <w:r w:rsidRPr="005F6E01">
        <w:rPr>
          <w:rFonts w:ascii="Arial" w:eastAsia="Times New Roman" w:hAnsi="Arial" w:cs="Arial"/>
          <w:sz w:val="24"/>
          <w:szCs w:val="24"/>
        </w:rPr>
        <w:t>Программа включает 2 подпрограммы, реализация мероприятий которых в комплексе призвана обеспечить достижение целей и решение программных задач:</w:t>
      </w:r>
    </w:p>
    <w:p w:rsidR="005F6E01" w:rsidRPr="005F6E01" w:rsidRDefault="005F6E01" w:rsidP="005F6E01">
      <w:pPr>
        <w:numPr>
          <w:ilvl w:val="0"/>
          <w:numId w:val="10"/>
        </w:numPr>
        <w:autoSpaceDE w:val="0"/>
        <w:autoSpaceDN w:val="0"/>
        <w:adjustRightInd w:val="0"/>
        <w:spacing w:after="0" w:line="240" w:lineRule="auto"/>
        <w:ind w:firstLine="360"/>
        <w:jc w:val="both"/>
        <w:rPr>
          <w:rFonts w:ascii="Arial" w:eastAsia="Calibri" w:hAnsi="Arial" w:cs="Arial"/>
          <w:sz w:val="24"/>
          <w:szCs w:val="24"/>
        </w:rPr>
      </w:pPr>
      <w:r w:rsidRPr="005F6E01">
        <w:rPr>
          <w:rFonts w:ascii="Arial" w:eastAsia="Calibri" w:hAnsi="Arial" w:cs="Arial"/>
          <w:sz w:val="24"/>
          <w:szCs w:val="24"/>
        </w:rPr>
        <w:t>«Повышение качества и доступности социальных услуг населению». Подпрограмма №1 приведена в  приложении 1 к муниципальной программе Емельяновского района.</w:t>
      </w:r>
    </w:p>
    <w:p w:rsidR="005F6E01" w:rsidRPr="005F6E01" w:rsidRDefault="005F6E01" w:rsidP="005F6E01">
      <w:pPr>
        <w:autoSpaceDE w:val="0"/>
        <w:autoSpaceDN w:val="0"/>
        <w:adjustRightInd w:val="0"/>
        <w:spacing w:after="0" w:line="240" w:lineRule="auto"/>
        <w:ind w:firstLine="360"/>
        <w:jc w:val="both"/>
        <w:rPr>
          <w:rFonts w:ascii="Arial" w:eastAsia="Calibri" w:hAnsi="Arial" w:cs="Arial"/>
          <w:sz w:val="24"/>
          <w:szCs w:val="24"/>
        </w:rPr>
      </w:pPr>
      <w:r w:rsidRPr="005F6E01">
        <w:rPr>
          <w:rFonts w:ascii="Arial" w:eastAsia="Calibri" w:hAnsi="Arial" w:cs="Arial"/>
          <w:sz w:val="24"/>
          <w:szCs w:val="24"/>
        </w:rPr>
        <w:t>2.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Подпрограмма №2 приведена в приложении 2 к муниципальной программе Емельяновского района.</w:t>
      </w:r>
    </w:p>
    <w:p w:rsidR="005F6E01" w:rsidRPr="005F6E01" w:rsidRDefault="005F6E01" w:rsidP="005F6E01">
      <w:pPr>
        <w:widowControl w:val="0"/>
        <w:autoSpaceDE w:val="0"/>
        <w:autoSpaceDN w:val="0"/>
        <w:adjustRightInd w:val="0"/>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Реализация мероприятий подпрограмм в 2018 - 2020 годах позволит достичь следующих результатов:</w:t>
      </w:r>
    </w:p>
    <w:p w:rsidR="005F6E01" w:rsidRPr="005F6E01" w:rsidRDefault="005F6E01" w:rsidP="005F6E01">
      <w:pPr>
        <w:autoSpaceDE w:val="0"/>
        <w:autoSpaceDN w:val="0"/>
        <w:adjustRightInd w:val="0"/>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 xml:space="preserve">по </w:t>
      </w:r>
      <w:hyperlink r:id="rId13" w:anchor="Par3260" w:history="1">
        <w:r w:rsidRPr="005F6E01">
          <w:rPr>
            <w:rFonts w:ascii="Arial" w:eastAsia="Times New Roman" w:hAnsi="Arial" w:cs="Arial"/>
            <w:sz w:val="24"/>
            <w:szCs w:val="24"/>
          </w:rPr>
          <w:t>подпрограмме</w:t>
        </w:r>
      </w:hyperlink>
      <w:r w:rsidRPr="005F6E01">
        <w:rPr>
          <w:rFonts w:ascii="Arial" w:eastAsia="Times New Roman" w:hAnsi="Arial" w:cs="Arial"/>
          <w:sz w:val="24"/>
          <w:szCs w:val="24"/>
        </w:rPr>
        <w:t xml:space="preserve"> «Повышение качества и доступности социальных услуг населению»:</w:t>
      </w:r>
    </w:p>
    <w:p w:rsidR="005F6E01" w:rsidRPr="005F6E01" w:rsidRDefault="005F6E01" w:rsidP="005F6E01">
      <w:pPr>
        <w:spacing w:after="0" w:line="240" w:lineRule="auto"/>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Удельный вес детей – инвалидов, проживающих в семьях, получивших реабилитационные услуги в МБУ «Комплексный центр социального обслуживания граждан Емельяновского района» (далее -  МБУ «КЦСОН»), к общему  числу  детей-инвалидов, проживающих  на территории Емельяновского района 70% к 2020 году;</w:t>
      </w:r>
    </w:p>
    <w:p w:rsidR="005F6E01" w:rsidRPr="005F6E01" w:rsidRDefault="005F6E01" w:rsidP="005F6E01">
      <w:pPr>
        <w:spacing w:after="0" w:line="240" w:lineRule="auto"/>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охват граждан пожилого возраста и инвалидов всеми видами социального обслуживания на дому  (на 1000 пенсионеров) 24% к 2020 году;</w:t>
      </w:r>
    </w:p>
    <w:p w:rsidR="005F6E01" w:rsidRPr="005F6E01" w:rsidRDefault="005F6E01" w:rsidP="005F6E01">
      <w:pPr>
        <w:spacing w:after="0" w:line="240" w:lineRule="auto"/>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удельный вес обоснованных жалоб на качество предоставления услуг МБУ «КЦСОН» к общему количеству получателей данных услуг в календарном году, не более 0,1%;</w:t>
      </w:r>
    </w:p>
    <w:p w:rsidR="005F6E01" w:rsidRPr="005F6E01" w:rsidRDefault="005F6E01" w:rsidP="005F6E01">
      <w:pPr>
        <w:spacing w:after="0" w:line="240" w:lineRule="auto"/>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уровень удовлетворенности граждан качеством предоставления услуг МБУ «КЦСОН», не менее 98%;</w:t>
      </w:r>
    </w:p>
    <w:p w:rsidR="005F6E01" w:rsidRPr="005F6E01" w:rsidRDefault="005F6E01" w:rsidP="005F6E01">
      <w:pPr>
        <w:spacing w:after="0" w:line="240" w:lineRule="auto"/>
        <w:contextualSpacing/>
        <w:jc w:val="both"/>
        <w:rPr>
          <w:rFonts w:ascii="Arial" w:eastAsia="Times New Roman" w:hAnsi="Arial" w:cs="Arial"/>
          <w:sz w:val="24"/>
          <w:szCs w:val="24"/>
          <w:lang w:eastAsia="en-US"/>
        </w:rPr>
      </w:pPr>
      <w:r w:rsidRPr="005F6E01">
        <w:rPr>
          <w:rFonts w:ascii="Arial" w:eastAsia="Times New Roman" w:hAnsi="Arial" w:cs="Arial"/>
          <w:sz w:val="24"/>
          <w:szCs w:val="24"/>
          <w:lang w:eastAsia="en-US"/>
        </w:rPr>
        <w:t>удельный вес семей с детьми, находящихся в социально-опасном положении, обслуженных в МБУ «КЦСОН», от общего количества семей, находящихся в социально-опасном положении и состоящих на учете в МБУ «КЦСОН», не менее 99,8%;</w:t>
      </w:r>
    </w:p>
    <w:p w:rsidR="005F6E01" w:rsidRPr="005F6E01" w:rsidRDefault="005F6E01" w:rsidP="005F6E01">
      <w:pPr>
        <w:autoSpaceDE w:val="0"/>
        <w:autoSpaceDN w:val="0"/>
        <w:adjustRightInd w:val="0"/>
        <w:spacing w:after="0" w:line="240" w:lineRule="auto"/>
        <w:jc w:val="both"/>
        <w:rPr>
          <w:rFonts w:ascii="Arial" w:eastAsia="Calibri" w:hAnsi="Arial" w:cs="Arial"/>
          <w:sz w:val="24"/>
          <w:szCs w:val="24"/>
        </w:rPr>
      </w:pPr>
      <w:r w:rsidRPr="005F6E01">
        <w:rPr>
          <w:rFonts w:ascii="Arial" w:eastAsia="Calibri" w:hAnsi="Arial" w:cs="Arial"/>
          <w:bCs/>
          <w:sz w:val="24"/>
          <w:szCs w:val="24"/>
        </w:rPr>
        <w:t>по подпрограмме  «</w:t>
      </w:r>
      <w:r w:rsidRPr="005F6E01">
        <w:rPr>
          <w:rFonts w:ascii="Arial" w:eastAsia="Calibri" w:hAnsi="Arial" w:cs="Arial"/>
          <w:sz w:val="24"/>
          <w:szCs w:val="24"/>
        </w:rPr>
        <w:t xml:space="preserve">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p>
    <w:p w:rsidR="005F6E01" w:rsidRPr="005F6E01" w:rsidRDefault="005F6E01" w:rsidP="005F6E01">
      <w:pPr>
        <w:spacing w:after="0" w:line="240" w:lineRule="auto"/>
        <w:ind w:firstLine="708"/>
        <w:jc w:val="both"/>
        <w:rPr>
          <w:rFonts w:ascii="Arial" w:eastAsia="Times New Roman" w:hAnsi="Arial" w:cs="Arial"/>
          <w:b/>
          <w:sz w:val="24"/>
          <w:szCs w:val="24"/>
        </w:rPr>
      </w:pPr>
      <w:r w:rsidRPr="005F6E01">
        <w:rPr>
          <w:rFonts w:ascii="Arial" w:eastAsia="Times New Roman" w:hAnsi="Arial" w:cs="Arial"/>
          <w:sz w:val="24"/>
          <w:szCs w:val="24"/>
        </w:rPr>
        <w:lastRenderedPageBreak/>
        <w:t>Уровень исполнения субвенций на реализацию переданных полномочий края 100%;</w:t>
      </w:r>
    </w:p>
    <w:p w:rsidR="005F6E01" w:rsidRPr="005F6E01" w:rsidRDefault="005F6E01" w:rsidP="005F6E01">
      <w:pPr>
        <w:spacing w:after="0" w:line="240" w:lineRule="auto"/>
        <w:ind w:firstLine="540"/>
        <w:jc w:val="both"/>
        <w:rPr>
          <w:rFonts w:ascii="Arial" w:eastAsia="Times New Roman" w:hAnsi="Arial" w:cs="Arial"/>
          <w:sz w:val="24"/>
          <w:szCs w:val="24"/>
        </w:rPr>
      </w:pPr>
      <w:r w:rsidRPr="005F6E01">
        <w:rPr>
          <w:rFonts w:ascii="Arial" w:eastAsia="Times New Roman" w:hAnsi="Arial" w:cs="Arial"/>
          <w:sz w:val="24"/>
          <w:szCs w:val="24"/>
        </w:rPr>
        <w:t>Уровень удовлетворенности жителей Емельяновского района качеством предоставления  государственных и  муниципальных  услуг в сфере социальной поддержки населения не менее 95%;</w:t>
      </w:r>
    </w:p>
    <w:p w:rsidR="005F6E01" w:rsidRPr="005F6E01" w:rsidRDefault="005F6E01" w:rsidP="005F6E01">
      <w:pPr>
        <w:autoSpaceDE w:val="0"/>
        <w:autoSpaceDN w:val="0"/>
        <w:adjustRightInd w:val="0"/>
        <w:spacing w:after="0" w:line="240" w:lineRule="auto"/>
        <w:ind w:firstLine="540"/>
        <w:jc w:val="both"/>
        <w:rPr>
          <w:rFonts w:ascii="Arial" w:eastAsia="Times New Roman" w:hAnsi="Arial" w:cs="Arial"/>
          <w:bCs/>
          <w:sz w:val="24"/>
          <w:szCs w:val="24"/>
        </w:rPr>
      </w:pPr>
      <w:r w:rsidRPr="005F6E01">
        <w:rPr>
          <w:rFonts w:ascii="Arial" w:eastAsia="Times New Roman" w:hAnsi="Arial" w:cs="Arial"/>
          <w:sz w:val="24"/>
          <w:szCs w:val="24"/>
        </w:rP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не более 0,1%.</w:t>
      </w:r>
    </w:p>
    <w:p w:rsidR="005F6E01" w:rsidRPr="005F6E01" w:rsidRDefault="005F6E01" w:rsidP="005F6E01">
      <w:pPr>
        <w:autoSpaceDE w:val="0"/>
        <w:autoSpaceDN w:val="0"/>
        <w:adjustRightInd w:val="0"/>
        <w:spacing w:after="0" w:line="240" w:lineRule="auto"/>
        <w:ind w:firstLine="540"/>
        <w:jc w:val="both"/>
        <w:rPr>
          <w:rFonts w:ascii="Arial" w:eastAsia="Times New Roman" w:hAnsi="Arial" w:cs="Arial"/>
          <w:bCs/>
          <w:sz w:val="24"/>
          <w:szCs w:val="24"/>
        </w:rPr>
      </w:pPr>
      <w:r w:rsidRPr="005F6E01">
        <w:rPr>
          <w:rFonts w:ascii="Arial" w:eastAsia="Times New Roman" w:hAnsi="Arial" w:cs="Arial"/>
          <w:bCs/>
          <w:sz w:val="24"/>
          <w:szCs w:val="24"/>
        </w:rPr>
        <w:t>Для каждой подпрограммы сформулированы цели, задачи, целевые индикаторы, определены их значения и механизмы реализации.</w:t>
      </w:r>
    </w:p>
    <w:p w:rsidR="005F6E01" w:rsidRPr="005F6E01" w:rsidRDefault="005F6E01" w:rsidP="005F6E01">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5F6E01">
        <w:rPr>
          <w:rFonts w:ascii="Arial" w:eastAsia="Calibri" w:hAnsi="Arial" w:cs="Arial"/>
          <w:sz w:val="24"/>
          <w:szCs w:val="24"/>
          <w:lang w:eastAsia="en-US"/>
        </w:rPr>
        <w:t>Реализация Программы рассчитана на 2018 - 2020 годы. В связи с тем, что основная часть мероприятий Программы связана с последовательной реализацией бессрочных социальных обязательств Российской Федерации и края по предоставлению мер социальной поддержки гражданам, выделение этапов реализации Программы не предусмотрено.</w:t>
      </w:r>
    </w:p>
    <w:p w:rsidR="005F6E01" w:rsidRPr="005F6E01" w:rsidRDefault="005F6E01" w:rsidP="005F6E01">
      <w:pPr>
        <w:tabs>
          <w:tab w:val="left" w:pos="567"/>
        </w:tabs>
        <w:spacing w:after="0" w:line="240" w:lineRule="auto"/>
        <w:ind w:firstLine="540"/>
        <w:jc w:val="both"/>
        <w:outlineLvl w:val="2"/>
        <w:rPr>
          <w:rFonts w:ascii="Arial" w:eastAsia="Times New Roman" w:hAnsi="Arial" w:cs="Arial"/>
          <w:sz w:val="24"/>
          <w:szCs w:val="24"/>
          <w:highlight w:val="yellow"/>
        </w:rPr>
      </w:pPr>
      <w:r w:rsidRPr="005F6E01">
        <w:rPr>
          <w:rFonts w:ascii="Arial" w:eastAsia="Times New Roman" w:hAnsi="Arial" w:cs="Arial"/>
          <w:sz w:val="24"/>
          <w:szCs w:val="24"/>
        </w:rPr>
        <w:tab/>
      </w:r>
      <w:r w:rsidRPr="005F6E01">
        <w:rPr>
          <w:rFonts w:ascii="Arial" w:eastAsia="Calibri" w:hAnsi="Arial" w:cs="Arial"/>
          <w:sz w:val="24"/>
          <w:szCs w:val="24"/>
          <w:lang w:eastAsia="en-US"/>
        </w:rPr>
        <w:t>В ходе исполнения Программы будет осуществляться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страны и края.</w:t>
      </w:r>
    </w:p>
    <w:p w:rsidR="005F6E01" w:rsidRPr="005F6E01" w:rsidRDefault="005F6E01" w:rsidP="005F6E01">
      <w:pPr>
        <w:spacing w:after="0" w:line="240" w:lineRule="auto"/>
        <w:ind w:firstLine="720"/>
        <w:jc w:val="both"/>
        <w:rPr>
          <w:rFonts w:ascii="Arial" w:eastAsia="Calibri" w:hAnsi="Arial" w:cs="Arial"/>
          <w:sz w:val="24"/>
          <w:szCs w:val="24"/>
          <w:lang w:eastAsia="en-US"/>
        </w:rPr>
      </w:pPr>
    </w:p>
    <w:p w:rsidR="005F6E01" w:rsidRPr="005F6E01" w:rsidRDefault="005F6E01" w:rsidP="005F6E01">
      <w:pPr>
        <w:autoSpaceDE w:val="0"/>
        <w:autoSpaceDN w:val="0"/>
        <w:adjustRightInd w:val="0"/>
        <w:spacing w:after="0" w:line="240" w:lineRule="auto"/>
        <w:ind w:firstLine="540"/>
        <w:jc w:val="center"/>
        <w:outlineLvl w:val="2"/>
        <w:rPr>
          <w:rFonts w:ascii="Arial" w:eastAsia="Times New Roman" w:hAnsi="Arial" w:cs="Arial"/>
          <w:sz w:val="24"/>
          <w:szCs w:val="24"/>
        </w:rPr>
      </w:pPr>
      <w:r w:rsidRPr="005F6E01">
        <w:rPr>
          <w:rFonts w:ascii="Arial" w:eastAsia="Times New Roman" w:hAnsi="Arial" w:cs="Arial"/>
          <w:sz w:val="24"/>
          <w:szCs w:val="24"/>
        </w:rPr>
        <w:t>7. Основные меры правового регулирования.</w:t>
      </w:r>
    </w:p>
    <w:p w:rsidR="005F6E01" w:rsidRPr="005F6E01" w:rsidRDefault="005F6E01" w:rsidP="005F6E01">
      <w:pPr>
        <w:autoSpaceDE w:val="0"/>
        <w:autoSpaceDN w:val="0"/>
        <w:adjustRightInd w:val="0"/>
        <w:spacing w:after="0" w:line="240" w:lineRule="auto"/>
        <w:ind w:firstLine="540"/>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540"/>
        <w:jc w:val="both"/>
        <w:outlineLvl w:val="2"/>
        <w:rPr>
          <w:rFonts w:ascii="Arial" w:eastAsia="Times New Roman" w:hAnsi="Arial" w:cs="Arial"/>
          <w:sz w:val="24"/>
          <w:szCs w:val="24"/>
        </w:rPr>
      </w:pPr>
      <w:r w:rsidRPr="005F6E01">
        <w:rPr>
          <w:rFonts w:ascii="Arial" w:eastAsia="Times New Roman" w:hAnsi="Arial" w:cs="Arial"/>
          <w:sz w:val="24"/>
          <w:szCs w:val="24"/>
        </w:rPr>
        <w:t>Основных мер по правовому регулированию в рамках реализации Программы не предусмотрено.</w:t>
      </w:r>
    </w:p>
    <w:p w:rsidR="005F6E01" w:rsidRPr="005F6E01" w:rsidRDefault="005F6E01" w:rsidP="005F6E01">
      <w:pPr>
        <w:autoSpaceDE w:val="0"/>
        <w:autoSpaceDN w:val="0"/>
        <w:adjustRightInd w:val="0"/>
        <w:spacing w:after="0" w:line="240" w:lineRule="auto"/>
        <w:ind w:firstLine="540"/>
        <w:jc w:val="both"/>
        <w:outlineLvl w:val="2"/>
        <w:rPr>
          <w:rFonts w:ascii="Arial" w:eastAsia="Times New Roman" w:hAnsi="Arial" w:cs="Arial"/>
          <w:sz w:val="24"/>
          <w:szCs w:val="24"/>
        </w:rPr>
      </w:pPr>
    </w:p>
    <w:p w:rsidR="005F6E01" w:rsidRPr="005F6E01" w:rsidRDefault="005F6E01" w:rsidP="005F6E01">
      <w:pPr>
        <w:spacing w:after="0" w:line="240" w:lineRule="auto"/>
        <w:jc w:val="center"/>
        <w:rPr>
          <w:rFonts w:ascii="Arial" w:eastAsia="Times New Roman" w:hAnsi="Arial" w:cs="Arial"/>
          <w:sz w:val="24"/>
          <w:szCs w:val="24"/>
        </w:rPr>
      </w:pPr>
      <w:r w:rsidRPr="005F6E01">
        <w:rPr>
          <w:rFonts w:ascii="Arial" w:eastAsia="Times New Roman"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5F6E01" w:rsidRPr="005F6E01" w:rsidRDefault="005F6E01" w:rsidP="005F6E01">
      <w:pPr>
        <w:spacing w:after="0" w:line="240" w:lineRule="auto"/>
        <w:ind w:firstLine="720"/>
        <w:jc w:val="center"/>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540"/>
        <w:jc w:val="both"/>
        <w:outlineLvl w:val="2"/>
        <w:rPr>
          <w:rFonts w:ascii="Arial" w:eastAsia="Times New Roman" w:hAnsi="Arial" w:cs="Arial"/>
          <w:sz w:val="24"/>
          <w:szCs w:val="24"/>
        </w:rPr>
      </w:pPr>
      <w:r w:rsidRPr="005F6E01">
        <w:rPr>
          <w:rFonts w:ascii="Arial" w:eastAsia="Times New Roman"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5F6E01" w:rsidRPr="005F6E01" w:rsidRDefault="005F6E01" w:rsidP="005F6E01">
      <w:pPr>
        <w:spacing w:after="0" w:line="240" w:lineRule="auto"/>
        <w:jc w:val="both"/>
        <w:rPr>
          <w:rFonts w:ascii="Arial" w:eastAsia="Times New Roman" w:hAnsi="Arial" w:cs="Arial"/>
          <w:sz w:val="24"/>
          <w:szCs w:val="24"/>
        </w:rPr>
      </w:pPr>
    </w:p>
    <w:p w:rsidR="005F6E01" w:rsidRPr="005F6E01" w:rsidRDefault="005F6E01" w:rsidP="005F6E01">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9. Информация по ресурсному обеспечению программы.</w:t>
      </w:r>
    </w:p>
    <w:p w:rsidR="005F6E01" w:rsidRPr="005F6E01" w:rsidRDefault="005F6E01" w:rsidP="005F6E01">
      <w:pPr>
        <w:tabs>
          <w:tab w:val="left" w:pos="1134"/>
          <w:tab w:val="left" w:pos="1418"/>
        </w:tabs>
        <w:autoSpaceDE w:val="0"/>
        <w:autoSpaceDN w:val="0"/>
        <w:adjustRightInd w:val="0"/>
        <w:spacing w:after="0" w:line="240" w:lineRule="auto"/>
        <w:contextualSpacing/>
        <w:jc w:val="center"/>
        <w:outlineLvl w:val="1"/>
        <w:rPr>
          <w:rFonts w:ascii="Arial" w:eastAsia="Times New Roman" w:hAnsi="Arial" w:cs="Arial"/>
          <w:sz w:val="24"/>
          <w:szCs w:val="24"/>
          <w:lang w:eastAsia="en-US"/>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 3 к Программе.</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4 к Программе.</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10. Информация о мероприятиях</w:t>
      </w:r>
      <w:r w:rsidR="00B1328A">
        <w:rPr>
          <w:rFonts w:ascii="Arial" w:eastAsia="Times New Roman" w:hAnsi="Arial" w:cs="Arial"/>
          <w:sz w:val="24"/>
          <w:szCs w:val="24"/>
        </w:rPr>
        <w:t>,</w:t>
      </w:r>
      <w:r w:rsidRPr="005F6E01">
        <w:rPr>
          <w:rFonts w:ascii="Arial" w:eastAsia="Times New Roman" w:hAnsi="Arial" w:cs="Arial"/>
          <w:sz w:val="24"/>
          <w:szCs w:val="24"/>
        </w:rPr>
        <w:t xml:space="preserve"> направленных на реализацию научной, научно-технической и инновационной деятельности.</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lastRenderedPageBreak/>
        <w:t>Программа не содержит мероприятий</w:t>
      </w:r>
      <w:r w:rsidR="00B1328A">
        <w:rPr>
          <w:rFonts w:ascii="Arial" w:eastAsia="Times New Roman" w:hAnsi="Arial" w:cs="Arial"/>
          <w:sz w:val="24"/>
          <w:szCs w:val="24"/>
        </w:rPr>
        <w:t>,</w:t>
      </w:r>
      <w:r w:rsidRPr="005F6E01">
        <w:rPr>
          <w:rFonts w:ascii="Arial" w:eastAsia="Times New Roman" w:hAnsi="Arial" w:cs="Arial"/>
          <w:sz w:val="24"/>
          <w:szCs w:val="24"/>
        </w:rPr>
        <w:t xml:space="preserve"> направленных на реализацию научной, научно-технической и инновационной деятельности.</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11. Информация о предоставлении межбюджетных трансфертов бюджетам  муниципальных образований Емельяновского района.</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14. Информация о наличии в программе мероприятий, направленных на развитие сельских территорий.</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Программа не содержит мероприятий, направленных на развитие сельских территорий.</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2"/>
        <w:rPr>
          <w:rFonts w:ascii="Arial" w:eastAsia="Times New Roman" w:hAnsi="Arial" w:cs="Arial"/>
          <w:sz w:val="24"/>
          <w:szCs w:val="24"/>
        </w:rPr>
      </w:pPr>
      <w:r w:rsidRPr="005F6E01">
        <w:rPr>
          <w:rFonts w:ascii="Arial" w:eastAsia="Times New Roman"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ind w:firstLine="708"/>
        <w:jc w:val="both"/>
        <w:outlineLvl w:val="2"/>
        <w:rPr>
          <w:rFonts w:ascii="Arial" w:eastAsia="Times New Roman" w:hAnsi="Arial" w:cs="Arial"/>
          <w:sz w:val="24"/>
          <w:szCs w:val="24"/>
        </w:rPr>
      </w:pPr>
      <w:r w:rsidRPr="005F6E01">
        <w:rPr>
          <w:rFonts w:ascii="Arial" w:eastAsia="Times New Roman"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5F6E01" w:rsidRPr="005F6E01" w:rsidRDefault="005F6E01" w:rsidP="005F6E01">
      <w:pPr>
        <w:tabs>
          <w:tab w:val="left" w:pos="1134"/>
          <w:tab w:val="left" w:pos="1418"/>
        </w:tabs>
        <w:autoSpaceDE w:val="0"/>
        <w:autoSpaceDN w:val="0"/>
        <w:adjustRightInd w:val="0"/>
        <w:spacing w:after="0" w:line="240" w:lineRule="auto"/>
        <w:ind w:left="720"/>
        <w:contextualSpacing/>
        <w:jc w:val="both"/>
        <w:outlineLvl w:val="1"/>
        <w:rPr>
          <w:rFonts w:ascii="Arial" w:eastAsia="Times New Roman" w:hAnsi="Arial" w:cs="Arial"/>
          <w:sz w:val="24"/>
          <w:szCs w:val="24"/>
          <w:lang w:eastAsia="en-US"/>
        </w:rPr>
      </w:pPr>
    </w:p>
    <w:p w:rsidR="005F6E01" w:rsidRPr="005F6E01" w:rsidRDefault="005F6E01" w:rsidP="005F6E01">
      <w:pPr>
        <w:tabs>
          <w:tab w:val="left" w:pos="567"/>
          <w:tab w:val="left" w:pos="1134"/>
          <w:tab w:val="left" w:pos="1418"/>
        </w:tabs>
        <w:autoSpaceDE w:val="0"/>
        <w:autoSpaceDN w:val="0"/>
        <w:adjustRightInd w:val="0"/>
        <w:spacing w:after="0" w:line="240" w:lineRule="auto"/>
        <w:ind w:left="142"/>
        <w:contextualSpacing/>
        <w:jc w:val="center"/>
        <w:outlineLvl w:val="1"/>
        <w:rPr>
          <w:rFonts w:ascii="Arial" w:eastAsia="Times New Roman" w:hAnsi="Arial" w:cs="Arial"/>
          <w:sz w:val="24"/>
          <w:szCs w:val="24"/>
          <w:lang w:eastAsia="en-US"/>
        </w:rPr>
      </w:pPr>
      <w:r w:rsidRPr="005F6E01">
        <w:rPr>
          <w:rFonts w:ascii="Arial" w:eastAsia="Times New Roman" w:hAnsi="Arial" w:cs="Arial"/>
          <w:sz w:val="24"/>
          <w:szCs w:val="24"/>
          <w:lang w:eastAsia="en-US"/>
        </w:rPr>
        <w:t>16. Прогноз сводных показателей муниципальных заданий, в случае оказания МБУ «КЦСОН»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5F6E01" w:rsidRPr="005F6E01" w:rsidRDefault="005F6E01" w:rsidP="005F6E01">
      <w:pPr>
        <w:spacing w:after="0" w:line="240" w:lineRule="auto"/>
        <w:ind w:firstLine="567"/>
        <w:jc w:val="both"/>
        <w:rPr>
          <w:rFonts w:ascii="Arial" w:eastAsia="Times New Roman" w:hAnsi="Arial" w:cs="Arial"/>
          <w:sz w:val="24"/>
          <w:szCs w:val="24"/>
        </w:rPr>
      </w:pPr>
    </w:p>
    <w:p w:rsidR="005F6E01" w:rsidRPr="005F6E01" w:rsidRDefault="005F6E01" w:rsidP="005F6E01">
      <w:pPr>
        <w:spacing w:after="0" w:line="240" w:lineRule="auto"/>
        <w:ind w:firstLine="567"/>
        <w:jc w:val="both"/>
        <w:rPr>
          <w:rFonts w:ascii="Arial" w:eastAsia="Times New Roman" w:hAnsi="Arial" w:cs="Arial"/>
          <w:sz w:val="24"/>
          <w:szCs w:val="24"/>
        </w:rPr>
      </w:pPr>
      <w:r w:rsidRPr="005F6E01">
        <w:rPr>
          <w:rFonts w:ascii="Arial" w:eastAsia="Times New Roman" w:hAnsi="Arial" w:cs="Arial"/>
          <w:sz w:val="24"/>
          <w:szCs w:val="24"/>
        </w:rPr>
        <w:lastRenderedPageBreak/>
        <w:t xml:space="preserve">Финансирование программных мероприятий муниципальной программы направлено на оказание социальных услуг в соответствии с муниципальными заданиями в том числе на:  </w:t>
      </w:r>
    </w:p>
    <w:p w:rsidR="005F6E01" w:rsidRPr="005F6E01" w:rsidRDefault="005F6E01" w:rsidP="005F6E01">
      <w:pPr>
        <w:numPr>
          <w:ilvl w:val="0"/>
          <w:numId w:val="11"/>
        </w:numPr>
        <w:tabs>
          <w:tab w:val="left" w:pos="567"/>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p w:rsidR="005F6E01" w:rsidRPr="005F6E01" w:rsidRDefault="005F6E01" w:rsidP="005F6E01">
      <w:pPr>
        <w:numPr>
          <w:ilvl w:val="0"/>
          <w:numId w:val="11"/>
        </w:numPr>
        <w:tabs>
          <w:tab w:val="left" w:pos="567"/>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p w:rsidR="005F6E01" w:rsidRPr="005F6E01" w:rsidRDefault="005F6E01" w:rsidP="005F6E01">
      <w:pPr>
        <w:numPr>
          <w:ilvl w:val="0"/>
          <w:numId w:val="11"/>
        </w:numPr>
        <w:tabs>
          <w:tab w:val="left" w:pos="567"/>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социально-консультативной помощи;</w:t>
      </w:r>
    </w:p>
    <w:p w:rsidR="005F6E01" w:rsidRPr="005F6E01" w:rsidRDefault="005F6E01" w:rsidP="005F6E01">
      <w:pPr>
        <w:numPr>
          <w:ilvl w:val="0"/>
          <w:numId w:val="11"/>
        </w:numPr>
        <w:tabs>
          <w:tab w:val="left" w:pos="567"/>
        </w:tabs>
        <w:spacing w:after="0" w:line="240" w:lineRule="auto"/>
        <w:jc w:val="both"/>
        <w:rPr>
          <w:rFonts w:ascii="Arial" w:eastAsia="Times New Roman" w:hAnsi="Arial" w:cs="Arial"/>
          <w:sz w:val="24"/>
          <w:szCs w:val="24"/>
        </w:rPr>
      </w:pPr>
      <w:r w:rsidRPr="005F6E01">
        <w:rPr>
          <w:rFonts w:ascii="Arial" w:eastAsia="Times New Roman" w:hAnsi="Arial" w:cs="Arial"/>
          <w:sz w:val="24"/>
          <w:szCs w:val="24"/>
        </w:rPr>
        <w:t>социальное обслуживание и реабилитация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p w:rsidR="005F6E01" w:rsidRDefault="005F6E01" w:rsidP="005F6E01">
      <w:pPr>
        <w:tabs>
          <w:tab w:val="left" w:pos="567"/>
        </w:tabs>
        <w:spacing w:after="0" w:line="240" w:lineRule="auto"/>
        <w:jc w:val="both"/>
        <w:rPr>
          <w:rFonts w:ascii="Arial" w:eastAsia="Times New Roman" w:hAnsi="Arial" w:cs="Arial"/>
          <w:sz w:val="24"/>
          <w:szCs w:val="24"/>
        </w:rPr>
        <w:sectPr w:rsidR="005F6E01">
          <w:pgSz w:w="12240" w:h="15840"/>
          <w:pgMar w:top="1134" w:right="850" w:bottom="1134" w:left="1701" w:header="708" w:footer="708" w:gutter="0"/>
          <w:cols w:space="708"/>
          <w:docGrid w:linePitch="360"/>
        </w:sectPr>
      </w:pPr>
      <w:r w:rsidRPr="005F6E01">
        <w:rPr>
          <w:rFonts w:ascii="Arial" w:eastAsia="Times New Roman" w:hAnsi="Arial" w:cs="Arial"/>
          <w:sz w:val="24"/>
          <w:szCs w:val="24"/>
        </w:rPr>
        <w:tab/>
      </w:r>
      <w:r w:rsidRPr="005F6E01">
        <w:rPr>
          <w:rFonts w:ascii="Arial" w:eastAsia="Times New Roman" w:hAnsi="Arial" w:cs="Arial"/>
          <w:sz w:val="24"/>
          <w:szCs w:val="24"/>
        </w:rPr>
        <w:tab/>
        <w:t>Прогноз сводных показателей муниципальных заданий  на оказание услуг  МБУ «КЦСОН» по Программе приведен в приложении 5 к Программе.</w:t>
      </w:r>
    </w:p>
    <w:p w:rsidR="005F6E01" w:rsidRPr="005F6E01" w:rsidRDefault="005F6E01" w:rsidP="005F6E01">
      <w:pPr>
        <w:pStyle w:val="ConsPlusNormal"/>
        <w:ind w:left="10773"/>
        <w:rPr>
          <w:rFonts w:ascii="Arial" w:hAnsi="Arial" w:cs="Arial"/>
          <w:sz w:val="24"/>
          <w:szCs w:val="24"/>
        </w:rPr>
      </w:pPr>
      <w:r w:rsidRPr="005F6E01">
        <w:rPr>
          <w:rFonts w:ascii="Arial" w:hAnsi="Arial" w:cs="Arial"/>
          <w:sz w:val="24"/>
          <w:szCs w:val="24"/>
        </w:rPr>
        <w:lastRenderedPageBreak/>
        <w:t xml:space="preserve">Приложение </w:t>
      </w:r>
    </w:p>
    <w:p w:rsidR="005F6E01" w:rsidRPr="005F6E01" w:rsidRDefault="005F6E01" w:rsidP="005F6E01">
      <w:pPr>
        <w:pStyle w:val="ConsPlusNormal"/>
        <w:ind w:left="10773"/>
        <w:rPr>
          <w:rFonts w:ascii="Arial" w:hAnsi="Arial" w:cs="Arial"/>
          <w:sz w:val="24"/>
          <w:szCs w:val="24"/>
        </w:rPr>
      </w:pPr>
      <w:r w:rsidRPr="005F6E01">
        <w:rPr>
          <w:rFonts w:ascii="Arial" w:hAnsi="Arial" w:cs="Arial"/>
          <w:sz w:val="24"/>
          <w:szCs w:val="24"/>
        </w:rPr>
        <w:t xml:space="preserve">к паспорту муниципальной программы </w:t>
      </w:r>
    </w:p>
    <w:p w:rsidR="005F6E01" w:rsidRPr="005F6E01" w:rsidRDefault="005F6E01" w:rsidP="005F6E01">
      <w:pPr>
        <w:pStyle w:val="ConsPlusNormal"/>
        <w:ind w:left="10773"/>
        <w:rPr>
          <w:rFonts w:ascii="Arial" w:hAnsi="Arial" w:cs="Arial"/>
          <w:sz w:val="24"/>
          <w:szCs w:val="24"/>
        </w:rPr>
      </w:pPr>
      <w:r w:rsidRPr="005F6E01">
        <w:rPr>
          <w:rFonts w:ascii="Arial" w:hAnsi="Arial" w:cs="Arial"/>
          <w:sz w:val="24"/>
          <w:szCs w:val="24"/>
        </w:rPr>
        <w:t>«Социальная поддержка населения Емельяновского района»</w:t>
      </w:r>
    </w:p>
    <w:p w:rsidR="005F6E01" w:rsidRPr="005F6E01" w:rsidRDefault="005F6E01" w:rsidP="005F6E01">
      <w:pPr>
        <w:jc w:val="both"/>
        <w:rPr>
          <w:rFonts w:ascii="Arial" w:hAnsi="Arial" w:cs="Arial"/>
          <w:sz w:val="24"/>
          <w:szCs w:val="24"/>
        </w:rPr>
      </w:pPr>
    </w:p>
    <w:p w:rsidR="005F6E01" w:rsidRPr="005F6E01" w:rsidRDefault="005F6E01" w:rsidP="005F6E01">
      <w:pPr>
        <w:pStyle w:val="a4"/>
        <w:jc w:val="center"/>
        <w:rPr>
          <w:rFonts w:ascii="Arial" w:hAnsi="Arial" w:cs="Arial"/>
          <w:sz w:val="24"/>
          <w:szCs w:val="24"/>
        </w:rPr>
      </w:pPr>
    </w:p>
    <w:p w:rsidR="005F6E01" w:rsidRPr="005F6E01" w:rsidRDefault="005F6E01" w:rsidP="005F6E01">
      <w:pPr>
        <w:pStyle w:val="a4"/>
        <w:jc w:val="center"/>
        <w:rPr>
          <w:rFonts w:ascii="Arial" w:hAnsi="Arial" w:cs="Arial"/>
          <w:sz w:val="24"/>
          <w:szCs w:val="24"/>
        </w:rPr>
      </w:pPr>
    </w:p>
    <w:p w:rsidR="005F6E01" w:rsidRPr="005F6E01" w:rsidRDefault="005F6E01" w:rsidP="005F6E01">
      <w:pPr>
        <w:pStyle w:val="a4"/>
        <w:jc w:val="center"/>
        <w:rPr>
          <w:rFonts w:ascii="Arial" w:hAnsi="Arial" w:cs="Arial"/>
          <w:sz w:val="24"/>
          <w:szCs w:val="24"/>
        </w:rPr>
      </w:pPr>
    </w:p>
    <w:p w:rsidR="005F6E01" w:rsidRPr="005F6E01" w:rsidRDefault="005F6E01" w:rsidP="005F6E01">
      <w:pPr>
        <w:pStyle w:val="a4"/>
        <w:jc w:val="center"/>
        <w:rPr>
          <w:rFonts w:ascii="Arial" w:hAnsi="Arial" w:cs="Arial"/>
          <w:sz w:val="24"/>
          <w:szCs w:val="24"/>
        </w:rPr>
      </w:pPr>
      <w:r w:rsidRPr="005F6E01">
        <w:rPr>
          <w:rFonts w:ascii="Arial" w:hAnsi="Arial" w:cs="Arial"/>
          <w:sz w:val="24"/>
          <w:szCs w:val="24"/>
        </w:rPr>
        <w:t>Перечень</w:t>
      </w:r>
    </w:p>
    <w:p w:rsidR="005F6E01" w:rsidRPr="005F6E01" w:rsidRDefault="005F6E01" w:rsidP="005F6E01">
      <w:pPr>
        <w:pStyle w:val="a4"/>
        <w:jc w:val="center"/>
        <w:rPr>
          <w:rFonts w:ascii="Arial" w:hAnsi="Arial" w:cs="Arial"/>
          <w:sz w:val="24"/>
          <w:szCs w:val="24"/>
        </w:rPr>
      </w:pPr>
      <w:r w:rsidRPr="005F6E01">
        <w:rPr>
          <w:rFonts w:ascii="Arial" w:hAnsi="Arial" w:cs="Arial"/>
          <w:sz w:val="24"/>
          <w:szCs w:val="24"/>
        </w:rPr>
        <w:t>целевых показателей  муниципальной программы Емельяновского района с указанием планируемых</w:t>
      </w:r>
    </w:p>
    <w:p w:rsidR="005F6E01" w:rsidRPr="005F6E01" w:rsidRDefault="005F6E01" w:rsidP="005F6E01">
      <w:pPr>
        <w:pStyle w:val="a4"/>
        <w:jc w:val="center"/>
        <w:rPr>
          <w:rFonts w:ascii="Arial" w:hAnsi="Arial" w:cs="Arial"/>
          <w:sz w:val="24"/>
          <w:szCs w:val="24"/>
        </w:rPr>
      </w:pPr>
      <w:r w:rsidRPr="005F6E01">
        <w:rPr>
          <w:rFonts w:ascii="Arial" w:hAnsi="Arial" w:cs="Arial"/>
          <w:sz w:val="24"/>
          <w:szCs w:val="24"/>
        </w:rPr>
        <w:t>к достижению значений в результате реализации муниципальной программы Емельяновского района</w:t>
      </w:r>
    </w:p>
    <w:p w:rsidR="005F6E01" w:rsidRPr="005F6E01" w:rsidRDefault="005F6E01" w:rsidP="005F6E01">
      <w:pPr>
        <w:jc w:val="center"/>
        <w:rPr>
          <w:rFonts w:ascii="Arial" w:hAnsi="Arial" w:cs="Arial"/>
          <w:sz w:val="24"/>
          <w:szCs w:val="24"/>
        </w:rPr>
      </w:pPr>
    </w:p>
    <w:p w:rsidR="005F6E01" w:rsidRPr="005F6E01" w:rsidRDefault="005F6E01" w:rsidP="005F6E01">
      <w:pPr>
        <w:jc w:val="center"/>
        <w:rPr>
          <w:rFonts w:ascii="Arial" w:hAnsi="Arial" w:cs="Arial"/>
          <w:sz w:val="24"/>
          <w:szCs w:val="24"/>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1822"/>
        <w:gridCol w:w="1423"/>
        <w:gridCol w:w="2202"/>
        <w:gridCol w:w="806"/>
        <w:gridCol w:w="785"/>
        <w:gridCol w:w="788"/>
        <w:gridCol w:w="918"/>
        <w:gridCol w:w="918"/>
        <w:gridCol w:w="1311"/>
        <w:gridCol w:w="916"/>
        <w:gridCol w:w="918"/>
        <w:gridCol w:w="916"/>
      </w:tblGrid>
      <w:tr w:rsidR="005F6E01" w:rsidRPr="005F6E01" w:rsidTr="005F6E01">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п/п</w:t>
            </w:r>
          </w:p>
        </w:tc>
        <w:tc>
          <w:tcPr>
            <w:tcW w:w="689"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xml:space="preserve">Цели,  </w:t>
            </w:r>
            <w:r w:rsidRPr="005F6E01">
              <w:rPr>
                <w:rFonts w:ascii="Arial" w:hAnsi="Arial" w:cs="Arial"/>
                <w:sz w:val="24"/>
                <w:szCs w:val="24"/>
              </w:rPr>
              <w:br/>
              <w:t xml:space="preserve">целевые </w:t>
            </w:r>
            <w:r w:rsidRPr="005F6E01">
              <w:rPr>
                <w:rFonts w:ascii="Arial" w:hAnsi="Arial" w:cs="Arial"/>
                <w:sz w:val="24"/>
                <w:szCs w:val="24"/>
              </w:rPr>
              <w:br/>
              <w:t>показатели</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xml:space="preserve">Единица </w:t>
            </w:r>
            <w:r w:rsidRPr="005F6E01">
              <w:rPr>
                <w:rFonts w:ascii="Arial" w:hAnsi="Arial" w:cs="Arial"/>
                <w:sz w:val="24"/>
                <w:szCs w:val="24"/>
              </w:rPr>
              <w:br/>
              <w:t>измерения</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Год, предшествующий реализации муниципальной программы</w:t>
            </w:r>
          </w:p>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2013</w:t>
            </w:r>
          </w:p>
        </w:tc>
        <w:tc>
          <w:tcPr>
            <w:tcW w:w="3357" w:type="pct"/>
            <w:gridSpan w:val="9"/>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xml:space="preserve">Годы реализации муниципальной программы </w:t>
            </w:r>
          </w:p>
        </w:tc>
      </w:tr>
      <w:tr w:rsidR="005F6E01" w:rsidRPr="005F6E01" w:rsidTr="005F6E01">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2014</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2015</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2016</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2017</w:t>
            </w:r>
          </w:p>
        </w:tc>
        <w:tc>
          <w:tcPr>
            <w:tcW w:w="368"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2018</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2019</w:t>
            </w:r>
          </w:p>
        </w:tc>
        <w:tc>
          <w:tcPr>
            <w:tcW w:w="1102" w:type="pct"/>
            <w:gridSpan w:val="3"/>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Годы до конца  реализации муниципальной программы в пятилетнем интервале</w:t>
            </w:r>
          </w:p>
        </w:tc>
      </w:tr>
      <w:tr w:rsidR="005F6E01" w:rsidRPr="005F6E01" w:rsidTr="005F6E01">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2020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2025</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2030</w:t>
            </w:r>
          </w:p>
        </w:tc>
      </w:tr>
      <w:tr w:rsidR="005F6E01" w:rsidRPr="005F6E01" w:rsidTr="005F6E01">
        <w:tc>
          <w:tcPr>
            <w:tcW w:w="219"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w:t>
            </w:r>
          </w:p>
        </w:tc>
        <w:tc>
          <w:tcPr>
            <w:tcW w:w="689"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3</w:t>
            </w:r>
          </w:p>
        </w:tc>
        <w:tc>
          <w:tcPr>
            <w:tcW w:w="414"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4</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5</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6</w:t>
            </w:r>
          </w:p>
        </w:tc>
        <w:tc>
          <w:tcPr>
            <w:tcW w:w="323"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7</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8</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9</w:t>
            </w:r>
          </w:p>
        </w:tc>
        <w:tc>
          <w:tcPr>
            <w:tcW w:w="505"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10</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11</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12</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13</w:t>
            </w:r>
          </w:p>
        </w:tc>
      </w:tr>
      <w:tr w:rsidR="005F6E01" w:rsidRPr="005F6E01" w:rsidTr="005F6E01">
        <w:tc>
          <w:tcPr>
            <w:tcW w:w="907" w:type="pct"/>
            <w:gridSpan w:val="2"/>
            <w:tcBorders>
              <w:top w:val="single" w:sz="4" w:space="0" w:color="auto"/>
              <w:left w:val="single" w:sz="4" w:space="0" w:color="auto"/>
              <w:bottom w:val="single" w:sz="4" w:space="0" w:color="auto"/>
              <w:right w:val="nil"/>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Цель 1</w:t>
            </w:r>
          </w:p>
        </w:tc>
        <w:tc>
          <w:tcPr>
            <w:tcW w:w="4093" w:type="pct"/>
            <w:gridSpan w:val="11"/>
            <w:tcBorders>
              <w:top w:val="single" w:sz="4" w:space="0" w:color="auto"/>
              <w:left w:val="nil"/>
              <w:bottom w:val="single" w:sz="4" w:space="0" w:color="auto"/>
              <w:right w:val="single" w:sz="4" w:space="0" w:color="auto"/>
            </w:tcBorders>
          </w:tcPr>
          <w:p w:rsidR="005F6E01" w:rsidRPr="005F6E01" w:rsidRDefault="005F6E01">
            <w:pPr>
              <w:pStyle w:val="a4"/>
              <w:spacing w:line="276" w:lineRule="auto"/>
              <w:jc w:val="both"/>
              <w:rPr>
                <w:rFonts w:ascii="Arial" w:eastAsia="Calibri" w:hAnsi="Arial" w:cs="Arial"/>
                <w:sz w:val="24"/>
                <w:szCs w:val="24"/>
              </w:rPr>
            </w:pPr>
            <w:r w:rsidRPr="005F6E01">
              <w:rPr>
                <w:rFonts w:ascii="Arial" w:eastAsia="Calibri" w:hAnsi="Arial" w:cs="Arial"/>
                <w:sz w:val="24"/>
                <w:szCs w:val="24"/>
              </w:rPr>
              <w:t>Повышение эффективности, адресности социальной помощи, качества и доступности предоставления социальных услуг.</w:t>
            </w:r>
          </w:p>
          <w:p w:rsidR="005F6E01" w:rsidRPr="005F6E01" w:rsidRDefault="005F6E01">
            <w:pPr>
              <w:pStyle w:val="a4"/>
              <w:spacing w:line="276" w:lineRule="auto"/>
              <w:jc w:val="both"/>
              <w:rPr>
                <w:rFonts w:ascii="Arial" w:eastAsiaTheme="minorEastAsia" w:hAnsi="Arial" w:cs="Arial"/>
                <w:sz w:val="24"/>
                <w:szCs w:val="24"/>
                <w:lang w:eastAsia="ru-RU"/>
              </w:rPr>
            </w:pPr>
          </w:p>
        </w:tc>
      </w:tr>
      <w:tr w:rsidR="005F6E01" w:rsidRPr="005F6E01" w:rsidTr="005F6E01">
        <w:tc>
          <w:tcPr>
            <w:tcW w:w="219" w:type="pc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lastRenderedPageBreak/>
              <w:t>1.1.</w:t>
            </w:r>
          </w:p>
        </w:tc>
        <w:tc>
          <w:tcPr>
            <w:tcW w:w="689" w:type="pc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Доля граждан, получивших услуги в МБУ «КЦСОН», в общем числе граждан, обратившихся за их получением</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99,5</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99,5</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99,5</w:t>
            </w:r>
          </w:p>
        </w:tc>
        <w:tc>
          <w:tcPr>
            <w:tcW w:w="323"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99,5</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c>
          <w:tcPr>
            <w:tcW w:w="505"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100</w:t>
            </w:r>
          </w:p>
        </w:tc>
      </w:tr>
      <w:tr w:rsidR="005F6E01" w:rsidRPr="005F6E01" w:rsidTr="005F6E01">
        <w:tc>
          <w:tcPr>
            <w:tcW w:w="5000" w:type="pct"/>
            <w:gridSpan w:val="13"/>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eastAsia="Calibri" w:hAnsi="Arial" w:cs="Arial"/>
                <w:sz w:val="24"/>
                <w:szCs w:val="24"/>
              </w:rPr>
            </w:pPr>
            <w:r w:rsidRPr="005F6E01">
              <w:rPr>
                <w:rFonts w:ascii="Arial" w:eastAsia="Calibri" w:hAnsi="Arial" w:cs="Arial"/>
                <w:sz w:val="24"/>
                <w:szCs w:val="24"/>
              </w:rPr>
              <w:t xml:space="preserve">Цель 2               Своевременное и качественное исполнение переданных государственных полномочий в сфере социальной поддержки и    </w:t>
            </w:r>
          </w:p>
          <w:p w:rsidR="005F6E01" w:rsidRPr="005F6E01" w:rsidRDefault="005F6E01">
            <w:pPr>
              <w:pStyle w:val="a4"/>
              <w:spacing w:line="276" w:lineRule="auto"/>
              <w:jc w:val="both"/>
              <w:rPr>
                <w:rFonts w:ascii="Arial" w:eastAsia="Calibri" w:hAnsi="Arial" w:cs="Arial"/>
                <w:sz w:val="24"/>
                <w:szCs w:val="24"/>
              </w:rPr>
            </w:pPr>
            <w:r w:rsidRPr="005F6E01">
              <w:rPr>
                <w:rFonts w:ascii="Arial" w:eastAsia="Calibri" w:hAnsi="Arial" w:cs="Arial"/>
                <w:sz w:val="24"/>
                <w:szCs w:val="24"/>
              </w:rPr>
              <w:t xml:space="preserve">                          социального обслуживания.</w:t>
            </w:r>
          </w:p>
          <w:p w:rsidR="005F6E01" w:rsidRPr="005F6E01" w:rsidRDefault="005F6E01">
            <w:pPr>
              <w:pStyle w:val="a4"/>
              <w:spacing w:line="276" w:lineRule="auto"/>
              <w:jc w:val="both"/>
              <w:rPr>
                <w:rFonts w:ascii="Arial" w:eastAsiaTheme="minorEastAsia" w:hAnsi="Arial" w:cs="Arial"/>
                <w:sz w:val="24"/>
                <w:szCs w:val="24"/>
                <w:lang w:eastAsia="ru-RU"/>
              </w:rPr>
            </w:pPr>
          </w:p>
        </w:tc>
      </w:tr>
      <w:tr w:rsidR="005F6E01" w:rsidRPr="005F6E01" w:rsidTr="005F6E01">
        <w:tc>
          <w:tcPr>
            <w:tcW w:w="219" w:type="pc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2.1</w:t>
            </w:r>
          </w:p>
        </w:tc>
        <w:tc>
          <w:tcPr>
            <w:tcW w:w="689" w:type="pc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Доля граждан получающих регулярные денежные выплаты от числа граждан, имеющих право на меры социальной поддержки</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88,0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88,9</w:t>
            </w:r>
          </w:p>
        </w:tc>
        <w:tc>
          <w:tcPr>
            <w:tcW w:w="322"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89,0</w:t>
            </w:r>
          </w:p>
        </w:tc>
        <w:tc>
          <w:tcPr>
            <w:tcW w:w="323"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89,0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c>
          <w:tcPr>
            <w:tcW w:w="505"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c>
          <w:tcPr>
            <w:tcW w:w="368"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c>
          <w:tcPr>
            <w:tcW w:w="367" w:type="pc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center"/>
              <w:rPr>
                <w:rFonts w:ascii="Arial" w:hAnsi="Arial" w:cs="Arial"/>
                <w:sz w:val="24"/>
                <w:szCs w:val="24"/>
              </w:rPr>
            </w:pPr>
            <w:r w:rsidRPr="005F6E01">
              <w:rPr>
                <w:rFonts w:ascii="Arial" w:hAnsi="Arial" w:cs="Arial"/>
                <w:sz w:val="24"/>
                <w:szCs w:val="24"/>
              </w:rPr>
              <w:t>90,0</w:t>
            </w:r>
          </w:p>
        </w:tc>
      </w:tr>
    </w:tbl>
    <w:p w:rsidR="005F6E01" w:rsidRDefault="005F6E01" w:rsidP="005F6E01">
      <w:pPr>
        <w:tabs>
          <w:tab w:val="left" w:pos="567"/>
        </w:tabs>
        <w:spacing w:after="0" w:line="240" w:lineRule="auto"/>
        <w:jc w:val="both"/>
        <w:rPr>
          <w:rFonts w:ascii="Arial" w:eastAsia="Times New Roman" w:hAnsi="Arial" w:cs="Arial"/>
          <w:b/>
          <w:i/>
          <w:sz w:val="24"/>
          <w:szCs w:val="24"/>
        </w:rPr>
        <w:sectPr w:rsidR="005F6E01" w:rsidSect="005F6E01">
          <w:pgSz w:w="15840" w:h="12240" w:orient="landscape"/>
          <w:pgMar w:top="1701" w:right="1134" w:bottom="850" w:left="1134" w:header="708" w:footer="708" w:gutter="0"/>
          <w:cols w:space="708"/>
          <w:docGrid w:linePitch="360"/>
        </w:sectPr>
      </w:pPr>
    </w:p>
    <w:p w:rsidR="005F6E01" w:rsidRDefault="005F6E01" w:rsidP="005F6E01">
      <w:pPr>
        <w:pStyle w:val="a4"/>
        <w:jc w:val="right"/>
        <w:rPr>
          <w:rFonts w:ascii="Times New Roman" w:eastAsia="Times New Roman" w:hAnsi="Times New Roman" w:cs="Times New Roman"/>
          <w:sz w:val="24"/>
          <w:szCs w:val="24"/>
        </w:rPr>
      </w:pPr>
    </w:p>
    <w:p w:rsidR="005F6E01" w:rsidRPr="005F6E01" w:rsidRDefault="005F6E01" w:rsidP="005F6E01">
      <w:pPr>
        <w:pStyle w:val="a4"/>
        <w:jc w:val="right"/>
        <w:rPr>
          <w:rFonts w:ascii="Arial" w:eastAsia="Times New Roman" w:hAnsi="Arial" w:cs="Arial"/>
          <w:sz w:val="24"/>
          <w:szCs w:val="24"/>
        </w:rPr>
      </w:pPr>
      <w:r w:rsidRPr="005F6E01">
        <w:rPr>
          <w:rFonts w:ascii="Arial" w:eastAsia="Times New Roman" w:hAnsi="Arial" w:cs="Arial"/>
          <w:sz w:val="24"/>
          <w:szCs w:val="24"/>
        </w:rPr>
        <w:t xml:space="preserve">Приложение 1    </w:t>
      </w:r>
    </w:p>
    <w:p w:rsidR="005F6E01" w:rsidRPr="005F6E01" w:rsidRDefault="005F6E01" w:rsidP="005F6E01">
      <w:pPr>
        <w:pStyle w:val="a4"/>
        <w:jc w:val="right"/>
        <w:rPr>
          <w:rFonts w:ascii="Arial" w:eastAsia="Times New Roman" w:hAnsi="Arial" w:cs="Arial"/>
          <w:sz w:val="24"/>
          <w:szCs w:val="24"/>
        </w:rPr>
      </w:pPr>
      <w:r w:rsidRPr="005F6E01">
        <w:rPr>
          <w:rFonts w:ascii="Arial" w:eastAsia="Times New Roman" w:hAnsi="Arial" w:cs="Arial"/>
          <w:sz w:val="24"/>
          <w:szCs w:val="24"/>
        </w:rPr>
        <w:t>к муниципальной программе</w:t>
      </w:r>
    </w:p>
    <w:p w:rsidR="005F6E01" w:rsidRPr="005F6E01" w:rsidRDefault="005F6E01" w:rsidP="005F6E01">
      <w:pPr>
        <w:pStyle w:val="a4"/>
        <w:jc w:val="right"/>
        <w:rPr>
          <w:rFonts w:ascii="Arial" w:eastAsia="Times New Roman" w:hAnsi="Arial" w:cs="Arial"/>
          <w:sz w:val="24"/>
          <w:szCs w:val="24"/>
        </w:rPr>
      </w:pPr>
      <w:r w:rsidRPr="005F6E01">
        <w:rPr>
          <w:rFonts w:ascii="Arial" w:eastAsia="Times New Roman" w:hAnsi="Arial" w:cs="Arial"/>
          <w:sz w:val="24"/>
          <w:szCs w:val="24"/>
        </w:rPr>
        <w:t xml:space="preserve">Емельяновского района «Социальная поддержка </w:t>
      </w:r>
    </w:p>
    <w:p w:rsidR="005F6E01" w:rsidRPr="005F6E01" w:rsidRDefault="005F6E01" w:rsidP="005F6E01">
      <w:pPr>
        <w:pStyle w:val="a4"/>
        <w:jc w:val="right"/>
        <w:rPr>
          <w:rFonts w:ascii="Arial" w:eastAsia="Times New Roman" w:hAnsi="Arial" w:cs="Arial"/>
          <w:sz w:val="24"/>
          <w:szCs w:val="24"/>
        </w:rPr>
      </w:pPr>
      <w:r w:rsidRPr="005F6E01">
        <w:rPr>
          <w:rFonts w:ascii="Arial" w:eastAsia="Times New Roman" w:hAnsi="Arial" w:cs="Arial"/>
          <w:sz w:val="24"/>
          <w:szCs w:val="24"/>
        </w:rPr>
        <w:t>населения Емельяновского района»</w:t>
      </w:r>
    </w:p>
    <w:p w:rsidR="005F6E01" w:rsidRPr="005F6E01" w:rsidRDefault="005F6E01" w:rsidP="005F6E01">
      <w:pPr>
        <w:pStyle w:val="a4"/>
        <w:jc w:val="right"/>
        <w:rPr>
          <w:rFonts w:ascii="Arial" w:eastAsia="Times New Roman" w:hAnsi="Arial" w:cs="Arial"/>
          <w:sz w:val="24"/>
          <w:szCs w:val="24"/>
        </w:rPr>
      </w:pPr>
    </w:p>
    <w:p w:rsidR="005F6E01" w:rsidRPr="005F6E01" w:rsidRDefault="005F6E01" w:rsidP="005F6E01">
      <w:pPr>
        <w:pStyle w:val="a4"/>
        <w:jc w:val="right"/>
        <w:rPr>
          <w:rFonts w:ascii="Arial" w:eastAsia="Times New Roman" w:hAnsi="Arial" w:cs="Arial"/>
          <w:sz w:val="24"/>
          <w:szCs w:val="24"/>
        </w:rPr>
      </w:pPr>
    </w:p>
    <w:p w:rsidR="005F6E01" w:rsidRPr="005F6E01" w:rsidRDefault="005F6E01" w:rsidP="005F6E01">
      <w:pPr>
        <w:pStyle w:val="a4"/>
        <w:rPr>
          <w:rFonts w:ascii="Arial" w:eastAsia="Times New Roman" w:hAnsi="Arial" w:cs="Arial"/>
          <w:sz w:val="24"/>
          <w:szCs w:val="24"/>
        </w:rPr>
      </w:pPr>
    </w:p>
    <w:p w:rsidR="005F6E01" w:rsidRPr="005F6E01" w:rsidRDefault="005F6E01" w:rsidP="005F6E01">
      <w:pPr>
        <w:autoSpaceDE w:val="0"/>
        <w:autoSpaceDN w:val="0"/>
        <w:adjustRightInd w:val="0"/>
        <w:spacing w:after="0" w:line="240" w:lineRule="auto"/>
        <w:jc w:val="center"/>
        <w:rPr>
          <w:rFonts w:ascii="Arial" w:hAnsi="Arial" w:cs="Arial"/>
          <w:sz w:val="24"/>
          <w:szCs w:val="24"/>
        </w:rPr>
      </w:pPr>
      <w:r w:rsidRPr="005F6E01">
        <w:rPr>
          <w:rFonts w:ascii="Arial" w:hAnsi="Arial" w:cs="Arial"/>
          <w:sz w:val="24"/>
          <w:szCs w:val="24"/>
        </w:rPr>
        <w:t>Подпрограмма 1 «Повышение качества и доступности социальных услуг населению»</w:t>
      </w:r>
    </w:p>
    <w:p w:rsidR="005F6E01" w:rsidRPr="005F6E01" w:rsidRDefault="005F6E01" w:rsidP="005F6E01">
      <w:pPr>
        <w:autoSpaceDE w:val="0"/>
        <w:autoSpaceDN w:val="0"/>
        <w:adjustRightInd w:val="0"/>
        <w:spacing w:after="0" w:line="240" w:lineRule="auto"/>
        <w:jc w:val="center"/>
        <w:rPr>
          <w:rFonts w:ascii="Arial" w:hAnsi="Arial" w:cs="Arial"/>
          <w:sz w:val="24"/>
          <w:szCs w:val="24"/>
        </w:rPr>
      </w:pPr>
    </w:p>
    <w:p w:rsidR="005F6E01" w:rsidRPr="005F6E01" w:rsidRDefault="005F6E01" w:rsidP="005F6E01">
      <w:pPr>
        <w:autoSpaceDE w:val="0"/>
        <w:autoSpaceDN w:val="0"/>
        <w:adjustRightInd w:val="0"/>
        <w:spacing w:after="0" w:line="240" w:lineRule="auto"/>
        <w:ind w:left="1080"/>
        <w:jc w:val="center"/>
        <w:rPr>
          <w:rFonts w:ascii="Arial" w:hAnsi="Arial" w:cs="Arial"/>
          <w:sz w:val="24"/>
          <w:szCs w:val="24"/>
        </w:rPr>
      </w:pPr>
      <w:r w:rsidRPr="005F6E01">
        <w:rPr>
          <w:rFonts w:ascii="Arial" w:hAnsi="Arial" w:cs="Arial"/>
          <w:sz w:val="24"/>
          <w:szCs w:val="24"/>
        </w:rPr>
        <w:t>1. Паспорт подпрограммы</w:t>
      </w:r>
    </w:p>
    <w:p w:rsidR="005F6E01" w:rsidRPr="005F6E01" w:rsidRDefault="005F6E01" w:rsidP="005F6E01">
      <w:pPr>
        <w:autoSpaceDE w:val="0"/>
        <w:autoSpaceDN w:val="0"/>
        <w:adjustRightInd w:val="0"/>
        <w:spacing w:after="0" w:line="240" w:lineRule="auto"/>
        <w:ind w:left="1080"/>
        <w:jc w:val="center"/>
        <w:rPr>
          <w:rFonts w:ascii="Arial" w:hAnsi="Arial" w:cs="Arial"/>
          <w:sz w:val="24"/>
          <w:szCs w:val="24"/>
        </w:rPr>
      </w:pPr>
    </w:p>
    <w:tbl>
      <w:tblPr>
        <w:tblW w:w="0" w:type="auto"/>
        <w:tblLook w:val="01E0"/>
      </w:tblPr>
      <w:tblGrid>
        <w:gridCol w:w="4116"/>
        <w:gridCol w:w="5455"/>
      </w:tblGrid>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Наименование подпрограммы</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jc w:val="both"/>
              <w:rPr>
                <w:sz w:val="24"/>
                <w:szCs w:val="24"/>
              </w:rPr>
            </w:pPr>
            <w:r w:rsidRPr="005F6E01">
              <w:rPr>
                <w:sz w:val="24"/>
                <w:szCs w:val="24"/>
              </w:rPr>
              <w:t>«Повышение качества и доступности социальных услуг населению»</w:t>
            </w: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Наименование муниципальной программы, в рамках которой реализуется подпрограмма</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jc w:val="both"/>
              <w:rPr>
                <w:sz w:val="24"/>
                <w:szCs w:val="24"/>
              </w:rPr>
            </w:pPr>
            <w:r w:rsidRPr="005F6E01">
              <w:rPr>
                <w:sz w:val="24"/>
                <w:szCs w:val="24"/>
              </w:rPr>
              <w:t xml:space="preserve">«Социальная поддержка населения Емельяновского района» </w:t>
            </w:r>
          </w:p>
        </w:tc>
      </w:tr>
      <w:tr w:rsidR="005F6E01" w:rsidRPr="005F6E01" w:rsidTr="005F6E01">
        <w:trPr>
          <w:trHeight w:val="414"/>
        </w:trPr>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spacing w:after="0"/>
              <w:rPr>
                <w:rFonts w:ascii="Arial" w:hAnsi="Arial" w:cs="Arial"/>
                <w:sz w:val="24"/>
                <w:szCs w:val="24"/>
              </w:rPr>
            </w:pPr>
            <w:r w:rsidRPr="005F6E01">
              <w:rPr>
                <w:rFonts w:ascii="Arial" w:hAnsi="Arial" w:cs="Arial"/>
                <w:sz w:val="24"/>
                <w:szCs w:val="24"/>
              </w:rPr>
              <w:t>Исполнитель   подпрограммы</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jc w:val="both"/>
              <w:rPr>
                <w:sz w:val="24"/>
                <w:szCs w:val="24"/>
              </w:rPr>
            </w:pPr>
            <w:r w:rsidRPr="005F6E01">
              <w:rPr>
                <w:sz w:val="24"/>
                <w:szCs w:val="24"/>
              </w:rPr>
              <w:t>МКУ «Управление социальной защиты населения администрации Емельяновского района» (далее – МКУ «УСЗН»)</w:t>
            </w:r>
          </w:p>
        </w:tc>
      </w:tr>
      <w:tr w:rsidR="005F6E01" w:rsidRPr="005F6E01" w:rsidTr="005F6E01">
        <w:trPr>
          <w:trHeight w:val="414"/>
        </w:trPr>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spacing w:after="0"/>
              <w:rPr>
                <w:rFonts w:ascii="Arial" w:hAnsi="Arial" w:cs="Arial"/>
                <w:sz w:val="24"/>
                <w:szCs w:val="24"/>
              </w:rPr>
            </w:pPr>
            <w:r w:rsidRPr="005F6E01">
              <w:rPr>
                <w:rFonts w:ascii="Arial" w:hAnsi="Arial" w:cs="Arial"/>
                <w:sz w:val="24"/>
                <w:szCs w:val="24"/>
              </w:rPr>
              <w:t>Распорядитель подпрограммы</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jc w:val="both"/>
              <w:rPr>
                <w:sz w:val="24"/>
                <w:szCs w:val="24"/>
              </w:rPr>
            </w:pPr>
            <w:r w:rsidRPr="005F6E01">
              <w:rPr>
                <w:sz w:val="24"/>
                <w:szCs w:val="24"/>
              </w:rPr>
              <w:t>МКУ «Управление социальной защиты населения администрации Емельяновского района» (далее – МКУ «УСЗН»)</w:t>
            </w: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 xml:space="preserve">Цель подпрограммы </w:t>
            </w:r>
          </w:p>
          <w:p w:rsidR="005F6E01" w:rsidRPr="005F6E01" w:rsidRDefault="005F6E01">
            <w:pPr>
              <w:pStyle w:val="ConsPlusCell"/>
              <w:spacing w:line="276" w:lineRule="auto"/>
              <w:rPr>
                <w:sz w:val="24"/>
                <w:szCs w:val="24"/>
              </w:rPr>
            </w:pPr>
            <w:r w:rsidRPr="005F6E01">
              <w:rPr>
                <w:sz w:val="24"/>
                <w:szCs w:val="24"/>
              </w:rPr>
              <w:t xml:space="preserve">муниципальной программы            </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tabs>
                <w:tab w:val="left" w:pos="470"/>
              </w:tabs>
              <w:spacing w:after="0" w:line="240" w:lineRule="auto"/>
              <w:jc w:val="both"/>
              <w:rPr>
                <w:rFonts w:ascii="Arial" w:hAnsi="Arial" w:cs="Arial"/>
                <w:sz w:val="24"/>
                <w:szCs w:val="24"/>
              </w:rPr>
            </w:pPr>
            <w:r w:rsidRPr="005F6E01">
              <w:rPr>
                <w:rFonts w:ascii="Arial" w:hAnsi="Arial" w:cs="Arial"/>
                <w:sz w:val="24"/>
                <w:szCs w:val="24"/>
              </w:rPr>
              <w:t>Повышение  эффективности социальной помощи нуждающимся гражданам за счет усиления адресного подхода и внедрения новых технологий.</w:t>
            </w: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 xml:space="preserve">Задачи подпрограммы   муниципальной программы   </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jc w:val="both"/>
              <w:rPr>
                <w:sz w:val="24"/>
                <w:szCs w:val="24"/>
              </w:rPr>
            </w:pPr>
            <w:r w:rsidRPr="005F6E01">
              <w:rPr>
                <w:sz w:val="24"/>
                <w:szCs w:val="24"/>
              </w:rPr>
              <w:t xml:space="preserve">Повышение уровня, качества и безопасности социального обслуживания населения  </w:t>
            </w: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Показатели   результативности муниципальной программы</w:t>
            </w:r>
          </w:p>
          <w:p w:rsidR="005F6E01" w:rsidRPr="005F6E01" w:rsidRDefault="005F6E01">
            <w:pPr>
              <w:pStyle w:val="ConsPlusCell"/>
              <w:spacing w:line="276" w:lineRule="auto"/>
              <w:rPr>
                <w:sz w:val="24"/>
                <w:szCs w:val="24"/>
              </w:rPr>
            </w:pPr>
          </w:p>
        </w:tc>
        <w:tc>
          <w:tcPr>
            <w:tcW w:w="5455" w:type="dxa"/>
            <w:tcBorders>
              <w:top w:val="single" w:sz="4" w:space="0" w:color="auto"/>
              <w:left w:val="single" w:sz="4" w:space="0" w:color="auto"/>
              <w:bottom w:val="single" w:sz="4" w:space="0" w:color="auto"/>
              <w:right w:val="single" w:sz="4" w:space="0" w:color="auto"/>
            </w:tcBorders>
          </w:tcPr>
          <w:p w:rsidR="005F6E01" w:rsidRPr="005F6E01" w:rsidRDefault="005F6E01">
            <w:pPr>
              <w:pStyle w:val="a6"/>
              <w:spacing w:after="0" w:line="240" w:lineRule="auto"/>
              <w:ind w:left="0"/>
              <w:jc w:val="both"/>
              <w:rPr>
                <w:rFonts w:ascii="Arial" w:hAnsi="Arial" w:cs="Arial"/>
                <w:sz w:val="24"/>
                <w:szCs w:val="24"/>
                <w:lang w:eastAsia="ru-RU"/>
              </w:rPr>
            </w:pPr>
            <w:r w:rsidRPr="005F6E01">
              <w:rPr>
                <w:rFonts w:ascii="Arial" w:hAnsi="Arial" w:cs="Arial"/>
                <w:sz w:val="24"/>
                <w:szCs w:val="24"/>
                <w:lang w:eastAsia="ru-RU"/>
              </w:rPr>
              <w:t xml:space="preserve">Удельный вес детей – инвалидов, проживающих в семьях, получивших реабилитационные услуги в МБУ «Комплексный центр социального обслуживания граждан Емельяновского района» (далее -  </w:t>
            </w:r>
            <w:r w:rsidRPr="005F6E01">
              <w:rPr>
                <w:rFonts w:ascii="Arial" w:hAnsi="Arial" w:cs="Arial"/>
                <w:sz w:val="24"/>
                <w:szCs w:val="24"/>
              </w:rPr>
              <w:t>МБУ «КЦСОН»)</w:t>
            </w:r>
            <w:r w:rsidRPr="005F6E01">
              <w:rPr>
                <w:rFonts w:ascii="Arial" w:hAnsi="Arial" w:cs="Arial"/>
                <w:sz w:val="24"/>
                <w:szCs w:val="24"/>
                <w:lang w:eastAsia="ru-RU"/>
              </w:rPr>
              <w:t>, к общему  числу  детей-инвалидов, проживающих  на территории Емельяновского района 70% к 2020 году;</w:t>
            </w:r>
          </w:p>
          <w:p w:rsidR="005F6E01" w:rsidRPr="005F6E01" w:rsidRDefault="005F6E01">
            <w:pPr>
              <w:pStyle w:val="a6"/>
              <w:spacing w:after="0" w:line="240" w:lineRule="auto"/>
              <w:ind w:left="0"/>
              <w:jc w:val="both"/>
              <w:rPr>
                <w:rFonts w:ascii="Arial" w:hAnsi="Arial" w:cs="Arial"/>
                <w:sz w:val="24"/>
                <w:szCs w:val="24"/>
              </w:rPr>
            </w:pPr>
            <w:r w:rsidRPr="005F6E01">
              <w:rPr>
                <w:rFonts w:ascii="Arial" w:hAnsi="Arial" w:cs="Arial"/>
                <w:sz w:val="24"/>
                <w:szCs w:val="24"/>
              </w:rPr>
              <w:t>охват граждан пожилого возраста и инвалидов всеми видами социального обслуживания на дому  (на 1000 пенсионеров) 24% к 2020 году;</w:t>
            </w:r>
          </w:p>
          <w:p w:rsidR="005F6E01" w:rsidRPr="005F6E01" w:rsidRDefault="005F6E01">
            <w:pPr>
              <w:pStyle w:val="a6"/>
              <w:spacing w:after="0" w:line="240" w:lineRule="auto"/>
              <w:ind w:left="0"/>
              <w:jc w:val="both"/>
              <w:rPr>
                <w:rFonts w:ascii="Arial" w:hAnsi="Arial" w:cs="Arial"/>
                <w:sz w:val="24"/>
                <w:szCs w:val="24"/>
              </w:rPr>
            </w:pPr>
            <w:r w:rsidRPr="005F6E01">
              <w:rPr>
                <w:rFonts w:ascii="Arial" w:hAnsi="Arial" w:cs="Arial"/>
                <w:sz w:val="24"/>
                <w:szCs w:val="24"/>
              </w:rPr>
              <w:t xml:space="preserve">удельный вес обоснованных жалоб на качество предоставления услуг МБУ «КЦСОН» к общему количеству получателей данных услуг в календарном году, не более </w:t>
            </w:r>
            <w:r w:rsidRPr="005F6E01">
              <w:rPr>
                <w:rFonts w:ascii="Arial" w:hAnsi="Arial" w:cs="Arial"/>
                <w:sz w:val="24"/>
                <w:szCs w:val="24"/>
              </w:rPr>
              <w:lastRenderedPageBreak/>
              <w:t>0,1%;</w:t>
            </w:r>
          </w:p>
          <w:p w:rsidR="005F6E01" w:rsidRPr="005F6E01" w:rsidRDefault="005F6E01">
            <w:pPr>
              <w:pStyle w:val="a6"/>
              <w:spacing w:after="0" w:line="240" w:lineRule="auto"/>
              <w:ind w:left="0"/>
              <w:jc w:val="both"/>
              <w:rPr>
                <w:rFonts w:ascii="Arial" w:hAnsi="Arial" w:cs="Arial"/>
                <w:sz w:val="24"/>
                <w:szCs w:val="24"/>
              </w:rPr>
            </w:pPr>
            <w:r w:rsidRPr="005F6E01">
              <w:rPr>
                <w:rFonts w:ascii="Arial" w:hAnsi="Arial" w:cs="Arial"/>
                <w:sz w:val="24"/>
                <w:szCs w:val="24"/>
              </w:rPr>
              <w:t>уровень удовлетворенности граждан качеством предоставления услуг МБУ «КЦСОН», не менее 98%;</w:t>
            </w:r>
          </w:p>
          <w:p w:rsidR="005F6E01" w:rsidRPr="005F6E01" w:rsidRDefault="005F6E01">
            <w:pPr>
              <w:pStyle w:val="a6"/>
              <w:spacing w:after="0" w:line="240" w:lineRule="auto"/>
              <w:ind w:left="0"/>
              <w:jc w:val="both"/>
              <w:rPr>
                <w:rFonts w:ascii="Arial" w:hAnsi="Arial" w:cs="Arial"/>
                <w:sz w:val="24"/>
                <w:szCs w:val="24"/>
              </w:rPr>
            </w:pPr>
            <w:r w:rsidRPr="005F6E01">
              <w:rPr>
                <w:rFonts w:ascii="Arial" w:hAnsi="Arial" w:cs="Arial"/>
                <w:sz w:val="24"/>
                <w:szCs w:val="24"/>
              </w:rPr>
              <w:t>удельный вес семей с детьми, находящихся в социально-опасном положении, обслуженных в МБУ «КЦСОН», от общего количества семей, находящихся в социально-опасном положении и состоящих на учете в МБУ «КЦСОН», не менее 99,8%;</w:t>
            </w:r>
          </w:p>
          <w:p w:rsidR="005F6E01" w:rsidRPr="005F6E01" w:rsidRDefault="005F6E01">
            <w:pPr>
              <w:pStyle w:val="a4"/>
              <w:spacing w:line="276" w:lineRule="auto"/>
              <w:jc w:val="both"/>
              <w:rPr>
                <w:rFonts w:ascii="Arial" w:hAnsi="Arial" w:cs="Arial"/>
                <w:sz w:val="24"/>
                <w:szCs w:val="24"/>
              </w:rPr>
            </w:pP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lastRenderedPageBreak/>
              <w:t>Сроки реализации</w:t>
            </w:r>
          </w:p>
          <w:p w:rsidR="005F6E01" w:rsidRPr="005F6E01" w:rsidRDefault="005F6E01">
            <w:pPr>
              <w:pStyle w:val="ConsPlusCell"/>
              <w:spacing w:line="276" w:lineRule="auto"/>
              <w:rPr>
                <w:sz w:val="24"/>
                <w:szCs w:val="24"/>
              </w:rPr>
            </w:pPr>
            <w:r w:rsidRPr="005F6E01">
              <w:rPr>
                <w:sz w:val="24"/>
                <w:szCs w:val="24"/>
              </w:rPr>
              <w:t>подпрограммы муниципальной</w:t>
            </w:r>
          </w:p>
          <w:p w:rsidR="005F6E01" w:rsidRPr="005F6E01" w:rsidRDefault="005F6E01">
            <w:pPr>
              <w:pStyle w:val="ConsPlusCell"/>
              <w:spacing w:line="276" w:lineRule="auto"/>
              <w:rPr>
                <w:sz w:val="24"/>
                <w:szCs w:val="24"/>
              </w:rPr>
            </w:pPr>
            <w:r w:rsidRPr="005F6E01">
              <w:rPr>
                <w:sz w:val="24"/>
                <w:szCs w:val="24"/>
              </w:rPr>
              <w:t xml:space="preserve">программы       </w:t>
            </w:r>
          </w:p>
        </w:tc>
        <w:tc>
          <w:tcPr>
            <w:tcW w:w="5455" w:type="dxa"/>
            <w:tcBorders>
              <w:top w:val="single" w:sz="4" w:space="0" w:color="auto"/>
              <w:left w:val="single" w:sz="4" w:space="0" w:color="auto"/>
              <w:bottom w:val="single" w:sz="4" w:space="0" w:color="auto"/>
              <w:right w:val="single" w:sz="4" w:space="0" w:color="auto"/>
            </w:tcBorders>
          </w:tcPr>
          <w:p w:rsidR="005F6E01" w:rsidRPr="005F6E01" w:rsidRDefault="005F6E01">
            <w:pPr>
              <w:pStyle w:val="ConsPlusCell"/>
              <w:spacing w:line="276" w:lineRule="auto"/>
              <w:rPr>
                <w:sz w:val="24"/>
                <w:szCs w:val="24"/>
              </w:rPr>
            </w:pPr>
            <w:r w:rsidRPr="005F6E01">
              <w:rPr>
                <w:sz w:val="24"/>
                <w:szCs w:val="24"/>
              </w:rPr>
              <w:t xml:space="preserve">2018 – 2020 годы </w:t>
            </w:r>
          </w:p>
          <w:p w:rsidR="005F6E01" w:rsidRPr="005F6E01" w:rsidRDefault="005F6E01">
            <w:pPr>
              <w:pStyle w:val="ConsPlusCell"/>
              <w:spacing w:line="276" w:lineRule="auto"/>
              <w:rPr>
                <w:sz w:val="24"/>
                <w:szCs w:val="24"/>
              </w:rPr>
            </w:pPr>
          </w:p>
        </w:tc>
      </w:tr>
      <w:tr w:rsidR="005F6E01" w:rsidRPr="005F6E01" w:rsidTr="005F6E01">
        <w:tc>
          <w:tcPr>
            <w:tcW w:w="411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 xml:space="preserve">Информация по ресурсному обеспечению  подпрограммы по источникам финансирования на очередной финансовый год и плановый период                    </w:t>
            </w:r>
          </w:p>
        </w:tc>
        <w:tc>
          <w:tcPr>
            <w:tcW w:w="5455"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ConsPlusCell"/>
              <w:spacing w:line="276" w:lineRule="auto"/>
              <w:rPr>
                <w:sz w:val="24"/>
                <w:szCs w:val="24"/>
              </w:rPr>
            </w:pPr>
            <w:r w:rsidRPr="005F6E01">
              <w:rPr>
                <w:sz w:val="24"/>
                <w:szCs w:val="24"/>
              </w:rPr>
              <w:t>Из средств краевого  бюджета и внебюджетных  источников за период с 2018 по 2020 гг.–  85184,7тыс. руб., в том числе:</w:t>
            </w:r>
          </w:p>
          <w:p w:rsidR="005F6E01" w:rsidRPr="005F6E01" w:rsidRDefault="005F6E01">
            <w:pPr>
              <w:pStyle w:val="ConsPlusCell"/>
              <w:spacing w:line="276" w:lineRule="auto"/>
              <w:rPr>
                <w:b/>
                <w:sz w:val="24"/>
                <w:szCs w:val="24"/>
              </w:rPr>
            </w:pPr>
            <w:r w:rsidRPr="005F6E01">
              <w:rPr>
                <w:sz w:val="24"/>
                <w:szCs w:val="24"/>
              </w:rPr>
              <w:t>из средств краевого бюджета:</w:t>
            </w:r>
          </w:p>
          <w:p w:rsidR="005F6E01" w:rsidRPr="005F6E01" w:rsidRDefault="005F6E01">
            <w:pPr>
              <w:pStyle w:val="ConsPlusCell"/>
              <w:spacing w:line="276" w:lineRule="auto"/>
              <w:rPr>
                <w:sz w:val="24"/>
                <w:szCs w:val="24"/>
              </w:rPr>
            </w:pPr>
            <w:r w:rsidRPr="005F6E01">
              <w:rPr>
                <w:sz w:val="24"/>
                <w:szCs w:val="24"/>
              </w:rPr>
              <w:t>в 2018 году -   27 594,9 тыс. руб.;</w:t>
            </w:r>
          </w:p>
          <w:p w:rsidR="005F6E01" w:rsidRPr="005F6E01" w:rsidRDefault="005F6E01">
            <w:pPr>
              <w:pStyle w:val="ConsPlusCell"/>
              <w:spacing w:line="276" w:lineRule="auto"/>
              <w:rPr>
                <w:sz w:val="24"/>
                <w:szCs w:val="24"/>
              </w:rPr>
            </w:pPr>
            <w:r w:rsidRPr="005F6E01">
              <w:rPr>
                <w:sz w:val="24"/>
                <w:szCs w:val="24"/>
              </w:rPr>
              <w:t>в 2019 году -   27 594,9 тыс.руб.;</w:t>
            </w:r>
          </w:p>
          <w:p w:rsidR="005F6E01" w:rsidRPr="005F6E01" w:rsidRDefault="005F6E01">
            <w:pPr>
              <w:pStyle w:val="ConsPlusCell"/>
              <w:spacing w:line="276" w:lineRule="auto"/>
              <w:rPr>
                <w:sz w:val="24"/>
                <w:szCs w:val="24"/>
              </w:rPr>
            </w:pPr>
            <w:r w:rsidRPr="005F6E01">
              <w:rPr>
                <w:sz w:val="24"/>
                <w:szCs w:val="24"/>
              </w:rPr>
              <w:t>в 2020 году-    27 594,9 тыс.руб.</w:t>
            </w:r>
          </w:p>
          <w:p w:rsidR="005F6E01" w:rsidRPr="005F6E01" w:rsidRDefault="005F6E01">
            <w:pPr>
              <w:pStyle w:val="ConsPlusCell"/>
              <w:spacing w:line="276" w:lineRule="auto"/>
              <w:rPr>
                <w:sz w:val="24"/>
                <w:szCs w:val="24"/>
              </w:rPr>
            </w:pPr>
            <w:r w:rsidRPr="005F6E01">
              <w:rPr>
                <w:sz w:val="24"/>
                <w:szCs w:val="24"/>
              </w:rPr>
              <w:t>из внебюджетных источников:</w:t>
            </w:r>
          </w:p>
          <w:p w:rsidR="005F6E01" w:rsidRPr="005F6E01" w:rsidRDefault="005F6E01">
            <w:pPr>
              <w:pStyle w:val="ConsPlusCell"/>
              <w:spacing w:line="276" w:lineRule="auto"/>
              <w:rPr>
                <w:sz w:val="24"/>
                <w:szCs w:val="24"/>
              </w:rPr>
            </w:pPr>
            <w:r w:rsidRPr="005F6E01">
              <w:rPr>
                <w:sz w:val="24"/>
                <w:szCs w:val="24"/>
              </w:rPr>
              <w:t xml:space="preserve">в 2018 году –  800 тыс. руб.; </w:t>
            </w:r>
          </w:p>
          <w:p w:rsidR="005F6E01" w:rsidRPr="005F6E01" w:rsidRDefault="005F6E01">
            <w:pPr>
              <w:pStyle w:val="ConsPlusCell"/>
              <w:spacing w:line="276" w:lineRule="auto"/>
              <w:rPr>
                <w:sz w:val="24"/>
                <w:szCs w:val="24"/>
              </w:rPr>
            </w:pPr>
            <w:r w:rsidRPr="005F6E01">
              <w:rPr>
                <w:sz w:val="24"/>
                <w:szCs w:val="24"/>
              </w:rPr>
              <w:t>в 2019 году -   800 тыс.руб.</w:t>
            </w:r>
          </w:p>
          <w:p w:rsidR="005F6E01" w:rsidRPr="005F6E01" w:rsidRDefault="005F6E01">
            <w:pPr>
              <w:pStyle w:val="ConsPlusCell"/>
              <w:spacing w:line="276" w:lineRule="auto"/>
              <w:rPr>
                <w:sz w:val="24"/>
                <w:szCs w:val="24"/>
              </w:rPr>
            </w:pPr>
            <w:r w:rsidRPr="005F6E01">
              <w:rPr>
                <w:sz w:val="24"/>
                <w:szCs w:val="24"/>
              </w:rPr>
              <w:t>в 2020 году  -  800 тыс.руб.</w:t>
            </w:r>
          </w:p>
        </w:tc>
      </w:tr>
    </w:tbl>
    <w:p w:rsidR="005F6E01" w:rsidRPr="005F6E01" w:rsidRDefault="005F6E01" w:rsidP="005F6E01">
      <w:pPr>
        <w:pStyle w:val="ConsPlusCell"/>
        <w:rPr>
          <w:sz w:val="24"/>
          <w:szCs w:val="24"/>
        </w:rPr>
      </w:pPr>
    </w:p>
    <w:p w:rsidR="005F6E01" w:rsidRPr="005F6E01" w:rsidRDefault="005F6E01" w:rsidP="005F6E01">
      <w:pPr>
        <w:autoSpaceDE w:val="0"/>
        <w:autoSpaceDN w:val="0"/>
        <w:adjustRightInd w:val="0"/>
        <w:spacing w:after="0" w:line="240" w:lineRule="auto"/>
        <w:jc w:val="center"/>
        <w:outlineLvl w:val="0"/>
        <w:rPr>
          <w:rFonts w:ascii="Arial" w:hAnsi="Arial" w:cs="Arial"/>
          <w:sz w:val="24"/>
          <w:szCs w:val="24"/>
        </w:rPr>
      </w:pPr>
    </w:p>
    <w:p w:rsidR="005F6E01" w:rsidRPr="005F6E01" w:rsidRDefault="005F6E01" w:rsidP="005F6E01">
      <w:pPr>
        <w:autoSpaceDE w:val="0"/>
        <w:autoSpaceDN w:val="0"/>
        <w:adjustRightInd w:val="0"/>
        <w:spacing w:after="0" w:line="240" w:lineRule="auto"/>
        <w:jc w:val="center"/>
        <w:outlineLvl w:val="0"/>
        <w:rPr>
          <w:rFonts w:ascii="Arial" w:hAnsi="Arial" w:cs="Arial"/>
          <w:sz w:val="24"/>
          <w:szCs w:val="24"/>
        </w:rPr>
      </w:pPr>
    </w:p>
    <w:p w:rsidR="005F6E01" w:rsidRPr="005F6E01" w:rsidRDefault="005F6E01" w:rsidP="005F6E01">
      <w:pPr>
        <w:autoSpaceDE w:val="0"/>
        <w:autoSpaceDN w:val="0"/>
        <w:adjustRightInd w:val="0"/>
        <w:spacing w:after="0" w:line="240" w:lineRule="auto"/>
        <w:jc w:val="center"/>
        <w:outlineLvl w:val="0"/>
        <w:rPr>
          <w:rFonts w:ascii="Arial" w:hAnsi="Arial" w:cs="Arial"/>
          <w:sz w:val="24"/>
          <w:szCs w:val="24"/>
        </w:rPr>
      </w:pPr>
      <w:r w:rsidRPr="005F6E01">
        <w:rPr>
          <w:rFonts w:ascii="Arial" w:hAnsi="Arial" w:cs="Arial"/>
          <w:sz w:val="24"/>
          <w:szCs w:val="24"/>
        </w:rPr>
        <w:t>2. Мероприятия подпрограммы</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highlight w:val="yellow"/>
        </w:rPr>
      </w:pP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Перечень подпрограммных мероприятий приведён в приложении № 2 к настоящей подпрограмме.</w:t>
      </w:r>
    </w:p>
    <w:p w:rsidR="005F6E01" w:rsidRPr="005F6E01" w:rsidRDefault="005F6E01" w:rsidP="005F6E01">
      <w:pPr>
        <w:autoSpaceDE w:val="0"/>
        <w:autoSpaceDN w:val="0"/>
        <w:adjustRightInd w:val="0"/>
        <w:spacing w:after="0" w:line="240" w:lineRule="auto"/>
        <w:ind w:firstLine="708"/>
        <w:jc w:val="center"/>
        <w:outlineLvl w:val="0"/>
        <w:rPr>
          <w:rFonts w:ascii="Arial" w:hAnsi="Arial" w:cs="Arial"/>
          <w:sz w:val="24"/>
          <w:szCs w:val="24"/>
        </w:rPr>
      </w:pPr>
    </w:p>
    <w:p w:rsidR="005F6E01" w:rsidRPr="005F6E01" w:rsidRDefault="005F6E01" w:rsidP="005F6E01">
      <w:pPr>
        <w:autoSpaceDE w:val="0"/>
        <w:autoSpaceDN w:val="0"/>
        <w:adjustRightInd w:val="0"/>
        <w:spacing w:after="0" w:line="240" w:lineRule="auto"/>
        <w:ind w:firstLine="708"/>
        <w:jc w:val="center"/>
        <w:outlineLvl w:val="0"/>
        <w:rPr>
          <w:rFonts w:ascii="Arial" w:hAnsi="Arial" w:cs="Arial"/>
          <w:sz w:val="24"/>
          <w:szCs w:val="24"/>
        </w:rPr>
      </w:pPr>
      <w:r w:rsidRPr="005F6E01">
        <w:rPr>
          <w:rFonts w:ascii="Arial" w:hAnsi="Arial" w:cs="Arial"/>
          <w:sz w:val="24"/>
          <w:szCs w:val="24"/>
        </w:rPr>
        <w:t xml:space="preserve">  3. Механизм реализации подпрограммы</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highlight w:val="yellow"/>
        </w:rPr>
      </w:pP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Финансирование подпрограммы осуществляется за счет средств краевого бюджета. </w:t>
      </w:r>
    </w:p>
    <w:p w:rsidR="005F6E01" w:rsidRPr="005F6E01" w:rsidRDefault="005F6E01" w:rsidP="005F6E01">
      <w:pPr>
        <w:autoSpaceDE w:val="0"/>
        <w:autoSpaceDN w:val="0"/>
        <w:adjustRightInd w:val="0"/>
        <w:spacing w:after="0" w:line="240" w:lineRule="auto"/>
        <w:jc w:val="both"/>
        <w:outlineLvl w:val="0"/>
        <w:rPr>
          <w:rFonts w:ascii="Arial" w:hAnsi="Arial" w:cs="Arial"/>
          <w:sz w:val="24"/>
          <w:szCs w:val="24"/>
        </w:rPr>
      </w:pPr>
      <w:r w:rsidRPr="005F6E01">
        <w:rPr>
          <w:rFonts w:ascii="Arial" w:hAnsi="Arial" w:cs="Arial"/>
          <w:sz w:val="24"/>
          <w:szCs w:val="24"/>
        </w:rPr>
        <w:t xml:space="preserve">       Своевременное и качественное предоставление муниципальных  услуг по социальному обслуживанию, осуществляется в соответствии с Федеральными законами от 10.12.1995 № 195-ФЗ «Об основах социального обслуживания в Российской Федерации»,  от 02.08.1995 № 122-ФЗ «О социальном обслуживании граждан пожилого возраста и инвалидов» и действующим </w:t>
      </w:r>
      <w:hyperlink r:id="rId14" w:history="1">
        <w:r w:rsidRPr="00B1328A">
          <w:rPr>
            <w:rStyle w:val="a5"/>
            <w:rFonts w:ascii="Arial" w:hAnsi="Arial" w:cs="Arial"/>
            <w:color w:val="auto"/>
            <w:sz w:val="24"/>
            <w:szCs w:val="24"/>
            <w:u w:val="none"/>
          </w:rPr>
          <w:t>Закон</w:t>
        </w:r>
      </w:hyperlink>
      <w:r w:rsidRPr="005F6E01">
        <w:rPr>
          <w:rFonts w:ascii="Arial" w:hAnsi="Arial" w:cs="Arial"/>
          <w:sz w:val="24"/>
          <w:szCs w:val="24"/>
        </w:rPr>
        <w:t xml:space="preserve">ом Красноярского края от 10.12.2004 № 12-2705 «О социальном обслуживании населения», Федеральным законом №442-ФЗ от 28.12.2013 «Об основах социального обслуживания граждан в РФ»,   Законом Красноярского края от 31.10.2002 № 4-608 «О системе профилактики безнадзорности и правонарушений несовершеннолетних»,  </w:t>
      </w:r>
      <w:r w:rsidRPr="005F6E01">
        <w:rPr>
          <w:rFonts w:ascii="Arial" w:hAnsi="Arial" w:cs="Arial"/>
          <w:sz w:val="24"/>
          <w:szCs w:val="24"/>
        </w:rPr>
        <w:lastRenderedPageBreak/>
        <w:t>Законом Красноярского края  от 08.07. 2010 № 10-4866 «Об организации приемных семей для граждан пожилого возраста и инвалидов в Красноярском крае»,</w:t>
      </w:r>
      <w:hyperlink r:id="rId15" w:history="1">
        <w:r w:rsidRPr="00B1328A">
          <w:rPr>
            <w:rStyle w:val="a5"/>
            <w:rFonts w:ascii="Arial" w:hAnsi="Arial" w:cs="Arial"/>
            <w:color w:val="auto"/>
            <w:sz w:val="24"/>
            <w:szCs w:val="24"/>
            <w:u w:val="none"/>
          </w:rPr>
          <w:t>Закон</w:t>
        </w:r>
      </w:hyperlink>
      <w:r w:rsidRPr="005F6E01">
        <w:rPr>
          <w:rFonts w:ascii="Arial" w:hAnsi="Arial" w:cs="Arial"/>
          <w:sz w:val="24"/>
          <w:szCs w:val="24"/>
        </w:rPr>
        <w:t>ом Красноярского края от 09.12.2010 № 11-5397«О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постановлением Правительства Красноярского края от 19.11.2009  № 586-п «Об утверждении порядка проведения эксперимента по введению новых систем оплаты труда работников бюджетных и казенных учреждений Красноярского края», Решением Емельяновского районного Совета депутатов от 16.05.2012 №29-130Р «О новых системах оплаты труда работников муниципальных бюджетных и казенных учреждений».</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находящихся в трудной жизненной ситуации. Развитие системы социального обслуживания определяется, в первую очередь, потребностями граждан в социальных услугах.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В Емельяновском районе, как и во всем Красноярском крае, наблюдается устойчивый рост в составе населения численности граждан старшего поколения (женщины в возрасте 55 лет и старше и мужчины в возрасте 60 лет и старше).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По состоянию на 01.01.2018 года  в районе свыше 10 тыс. граждан пожилого возраста (21%  от общей численности населения района) нуждаются в поддержке государства и состоят на учёте в МКУ «УСЗН администрации Емельяновского района», из них одиноко проживающих – 2869  граждан и 1761 одиноко проживающих супружеских пар.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Выявленная тенденция увеличения количества пожилых граждан требует дополнительных затрат на социальное обеспечение, указывает на необходимость создания эффективного функционирования развитой системы социальной защиты населения, способной оказывать различные виды социальной помощи, услуг и социальной поддержки жителям района, применяя  инновационные технологии.</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Вместе с тем, на учёте в МКУ «УСЗН»  состоят: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6374 семей, имеющих 10403 ребенка в возрасте до 18 лет,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из которых 75 детей  состоит на учёте, как находящиеся в социально опасном положении.</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2740  инвалидов, что составляет 6% от населения района, из них:</w:t>
      </w:r>
    </w:p>
    <w:p w:rsidR="005F6E01" w:rsidRPr="005F6E01" w:rsidRDefault="005F6E01" w:rsidP="005F6E01">
      <w:pPr>
        <w:autoSpaceDE w:val="0"/>
        <w:autoSpaceDN w:val="0"/>
        <w:adjustRightInd w:val="0"/>
        <w:spacing w:after="0" w:line="240" w:lineRule="auto"/>
        <w:jc w:val="both"/>
        <w:outlineLvl w:val="0"/>
        <w:rPr>
          <w:rFonts w:ascii="Arial" w:hAnsi="Arial" w:cs="Arial"/>
          <w:sz w:val="24"/>
          <w:szCs w:val="24"/>
        </w:rPr>
      </w:pPr>
      <w:r w:rsidRPr="005F6E01">
        <w:rPr>
          <w:rFonts w:ascii="Arial" w:hAnsi="Arial" w:cs="Arial"/>
          <w:sz w:val="24"/>
          <w:szCs w:val="24"/>
        </w:rPr>
        <w:t xml:space="preserve">          189 ребенка-инвалида;</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2551  человек – инвалиды старше 18 лет.</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xml:space="preserve">Социальное обслуживание населения в районе осуществляет МБУ «КЦСОН». В 2017 году   услугами МБУ «КЦСОН» воспользовались 2798 граждан. </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xml:space="preserve">       В состав МБУ «КЦСОН» входят:</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отделение социального обслуживания на дому;</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отделение срочного социального обслуживания;</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-отделение  профилактики безнадзорности и правонарушений несовершеннолетних;</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xml:space="preserve">- социально-реабилитационное отделение. </w:t>
      </w:r>
    </w:p>
    <w:p w:rsidR="005F6E01" w:rsidRPr="005F6E01" w:rsidRDefault="005F6E01" w:rsidP="005F6E01">
      <w:pPr>
        <w:pStyle w:val="a4"/>
        <w:ind w:firstLine="708"/>
        <w:jc w:val="both"/>
        <w:rPr>
          <w:rFonts w:ascii="Arial" w:hAnsi="Arial" w:cs="Arial"/>
          <w:sz w:val="24"/>
          <w:szCs w:val="24"/>
        </w:rPr>
      </w:pPr>
      <w:bookmarkStart w:id="0" w:name="_Hlk498330058"/>
      <w:r w:rsidRPr="005F6E01">
        <w:rPr>
          <w:rFonts w:ascii="Arial" w:hAnsi="Arial" w:cs="Arial"/>
          <w:sz w:val="24"/>
          <w:szCs w:val="24"/>
        </w:rPr>
        <w:t xml:space="preserve">Отделение временного проживания граждан пожилого возраста и инвалидов закрыто с 01.11.2017 г. на основании приказа МКУ «УСЗН администрации </w:t>
      </w:r>
      <w:r w:rsidRPr="005F6E01">
        <w:rPr>
          <w:rFonts w:ascii="Arial" w:hAnsi="Arial" w:cs="Arial"/>
          <w:sz w:val="24"/>
          <w:szCs w:val="24"/>
        </w:rPr>
        <w:lastRenderedPageBreak/>
        <w:t>Емельяновского района» и Плана развития сети учреждений социального обслуживания населения Красноярского края в 2017 – 2018 годах от 27.06.2017 г.</w:t>
      </w:r>
    </w:p>
    <w:bookmarkEnd w:id="0"/>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xml:space="preserve">     В целях обеспечения доступности, повышения эффективности и качества предоставления населению услуг в сфере социального обслуживания, проводится системная работа, направленная на совершенствование действующего в районе  учреждения социального обслуживания, его модернизацию и развитие, адаптацию к изменяющимся правовым, социально-экономическим и демографическим условиям; расширение охвата граждан и спектра социальных услуг, привлечения социально ориентированных некоммерческих организаций, благотворителей и добровольцев; осуществление эффективного контроля за предоставлением услуг; реализация мероприятий по укреплению материально-технической базы учреждения социального обслуживания населения и сокращению очерёдности на получение услуг социального обслуживания населения; решение кадровых проблем отрасли.</w:t>
      </w:r>
    </w:p>
    <w:p w:rsidR="005F6E01" w:rsidRPr="005F6E01" w:rsidRDefault="005F6E01" w:rsidP="005F6E01">
      <w:pPr>
        <w:autoSpaceDE w:val="0"/>
        <w:autoSpaceDN w:val="0"/>
        <w:adjustRightInd w:val="0"/>
        <w:spacing w:after="0" w:line="240" w:lineRule="auto"/>
        <w:jc w:val="both"/>
        <w:outlineLvl w:val="0"/>
        <w:rPr>
          <w:rFonts w:ascii="Arial" w:hAnsi="Arial" w:cs="Arial"/>
          <w:sz w:val="24"/>
          <w:szCs w:val="24"/>
        </w:rPr>
      </w:pPr>
      <w:r w:rsidRPr="005F6E01">
        <w:rPr>
          <w:rFonts w:ascii="Arial" w:hAnsi="Arial" w:cs="Arial"/>
          <w:sz w:val="24"/>
          <w:szCs w:val="24"/>
        </w:rPr>
        <w:t xml:space="preserve">           Перспективной формой социального обслуживания пожилых людей и инвалидов является развитие надомных и полустационарных форм предоставления социальных услуг (стационарозамещающих технологий), как социально и экономически более эффективных, для помощи пожилым на дому, расширение сферы применения мобильных бригад социального обслуживания и др.</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Планомерно ведется работа по развитию надомных форм социального обслуживания в районе, одной из которых является деятельность мобильной бригады.  Мобильная служба осуществляет свою работу в двух направлениях - предоставление социальных услуг и адресной помощи пожилым людям и инвалидам, проживающим в малых и отдаленных населенных пунктах. Прием и консультирование по социальным вопросам проводят специалист по социальной работе, юрист, психолог.</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С целью создания условий для реализации принципа доступности социального обслуживания для граждан, проживающих в отдалённых труднодоступных населённых пунктах, с учётом специфики района, а также в сложных условиях транспортной доступности, в районе создана участковая служба, работа которых организована в соответствии с принципом «доступности участкового в течение одного дня». </w:t>
      </w:r>
    </w:p>
    <w:p w:rsidR="005F6E01" w:rsidRPr="005F6E01" w:rsidRDefault="005F6E01" w:rsidP="005F6E01">
      <w:pPr>
        <w:autoSpaceDE w:val="0"/>
        <w:autoSpaceDN w:val="0"/>
        <w:adjustRightInd w:val="0"/>
        <w:spacing w:after="0" w:line="240" w:lineRule="auto"/>
        <w:jc w:val="both"/>
        <w:outlineLvl w:val="0"/>
        <w:rPr>
          <w:rFonts w:ascii="Arial" w:hAnsi="Arial" w:cs="Arial"/>
          <w:sz w:val="24"/>
          <w:szCs w:val="24"/>
        </w:rPr>
      </w:pPr>
      <w:r w:rsidRPr="005F6E01">
        <w:rPr>
          <w:rFonts w:ascii="Arial" w:hAnsi="Arial" w:cs="Arial"/>
          <w:sz w:val="24"/>
          <w:szCs w:val="24"/>
        </w:rPr>
        <w:t xml:space="preserve">         Одной из проблем лиц старшего поколения является невостребованность и утрата социального статуса в связи с выходом на пенсию.</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Недостаток общения и внимания ветераны и пенсионеры зачастую компенсируют деятельностью в ветеранских движениях. Совет ветеранов совместно с администрацией района, органами социальной защиты населения проводят большую работу по социальной защите ветеранов войны, труда, одиноких и престарелых граждан пожилого возраста, по военно-патриотическому воспитанию молодежи, подготовке ее к жизни, труду. Ветераны и пенсионеры участвуют в подготовке и проведении памятных и праздничных дат.</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Практика показала, что работа ветеранских организаций на территории Емельяновского района охватывает вниманием и заботой большинство граждан пожилого возраста.</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В работе с семьей и детьми, находящимися в трудной жизненной ситуации 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w:t>
      </w:r>
      <w:r w:rsidRPr="005F6E01">
        <w:rPr>
          <w:rFonts w:ascii="Arial" w:hAnsi="Arial" w:cs="Arial"/>
          <w:sz w:val="24"/>
          <w:szCs w:val="24"/>
        </w:rPr>
        <w:lastRenderedPageBreak/>
        <w:t>его жизнеустройство и благополучие (возвращение в родную семью, помощь в обретении новой семьи), профилактику детской инвалидности</w:t>
      </w:r>
    </w:p>
    <w:p w:rsidR="005F6E01" w:rsidRPr="005F6E01" w:rsidRDefault="005F6E01" w:rsidP="005F6E01">
      <w:pPr>
        <w:pStyle w:val="a4"/>
        <w:jc w:val="both"/>
        <w:rPr>
          <w:rFonts w:ascii="Arial" w:hAnsi="Arial" w:cs="Arial"/>
          <w:sz w:val="24"/>
          <w:szCs w:val="24"/>
        </w:rPr>
      </w:pPr>
      <w:r w:rsidRPr="005F6E01">
        <w:rPr>
          <w:rFonts w:ascii="Arial" w:hAnsi="Arial" w:cs="Arial"/>
          <w:sz w:val="24"/>
          <w:szCs w:val="24"/>
        </w:rPr>
        <w:t xml:space="preserve">           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 социально-ориентированных некоммерческих организаций, благотворителей и добровольцев. Создание конкурентных условий, обеспечение открытости для потребителя информации </w:t>
      </w:r>
      <w:r w:rsidRPr="005F6E01">
        <w:rPr>
          <w:rFonts w:ascii="Arial" w:hAnsi="Arial" w:cs="Arial"/>
          <w:sz w:val="24"/>
          <w:szCs w:val="24"/>
        </w:rPr>
        <w:br/>
        <w:t>о деятельности учреждений будут способствовать формированию здоровых рыночных отношений, при которых оказывать некачественные услуги будет невыгодно.</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Обеспечение доступности и качества социальных услуг,охрана жизни и здоровья людей, создание и обеспечение безопасных условий проживания в отделении временного проживания граждан пожилого возраста и инвалидов входит в число приоритетных задач.</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 Улучшение качества и доступности предоставления услуг в учреждении социального обслуживания в значительной степени будет способствовать социально-экономическому развитию и улучшению качества жизни и благосостояния жителей Емельяновского района.</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Финансирование подпрограммы осуществляется за счет средств краевого бюджета.</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 xml:space="preserve">1.Реализация мероприятия 1.1 перечня мероприятий  осуществляется  муниципальным бюджетным учреждением «Комплексный центр социального обслуживания населения Емельяновского района» </w:t>
      </w:r>
      <w:r w:rsidRPr="005F6E01">
        <w:rPr>
          <w:rFonts w:ascii="Arial" w:hAnsi="Arial" w:cs="Arial"/>
          <w:sz w:val="24"/>
          <w:szCs w:val="24"/>
        </w:rPr>
        <w:br/>
        <w:t xml:space="preserve">в соответствии с Федеральными законами от 28.12.2013 № 442-ФЗ </w:t>
      </w:r>
      <w:r w:rsidRPr="005F6E01">
        <w:rPr>
          <w:rFonts w:ascii="Arial" w:hAnsi="Arial" w:cs="Arial"/>
          <w:sz w:val="24"/>
          <w:szCs w:val="24"/>
        </w:rPr>
        <w:br/>
        <w:t xml:space="preserve">«Об основах социального обслуживания граждан в Российской Федерации», Законами Красноярского края от 31.10.2002 № 4-608 «О системе профилактики безнадзорности и правонарушений несовершеннолетних», </w:t>
      </w:r>
      <w:r w:rsidRPr="005F6E01">
        <w:rPr>
          <w:rFonts w:ascii="Arial" w:hAnsi="Arial" w:cs="Arial"/>
          <w:sz w:val="24"/>
          <w:szCs w:val="24"/>
        </w:rPr>
        <w:br/>
        <w:t xml:space="preserve">от 16.12.2014 № 7-3023 «Об организации социального обслуживания граждан в Красноярском крае», от 29.10.2009 № 9-3864 «О новых системах оплаты труда работников краевых государственных бюджетных учреждений»,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p>
    <w:p w:rsidR="005F6E01" w:rsidRPr="005F6E01" w:rsidRDefault="005F6E01" w:rsidP="005F6E01">
      <w:pPr>
        <w:autoSpaceDE w:val="0"/>
        <w:autoSpaceDN w:val="0"/>
        <w:adjustRightInd w:val="0"/>
        <w:spacing w:after="0" w:line="240" w:lineRule="auto"/>
        <w:ind w:firstLine="540"/>
        <w:jc w:val="both"/>
        <w:outlineLvl w:val="0"/>
        <w:rPr>
          <w:rFonts w:ascii="Arial" w:hAnsi="Arial" w:cs="Arial"/>
          <w:sz w:val="24"/>
          <w:szCs w:val="24"/>
        </w:rPr>
      </w:pPr>
      <w:r w:rsidRPr="005F6E01">
        <w:rPr>
          <w:rFonts w:ascii="Arial" w:hAnsi="Arial" w:cs="Arial"/>
          <w:sz w:val="24"/>
          <w:szCs w:val="24"/>
        </w:rPr>
        <w:t xml:space="preserve">Главным распорядителем бюджетных средств является МКУ «УСЗН».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Финансирование расходов на предоставление муниципальных услуг по социальному обслуживанию осуществляется в соответствии с утвержденными нормативами затрат в рамках муниципальных заданий, определяющих требования к составу, качеству, объему, условиям, порядку и результатам оказываемых муниципальных услуг.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rPr>
      </w:pPr>
      <w:r w:rsidRPr="005F6E01">
        <w:rPr>
          <w:rFonts w:ascii="Arial" w:hAnsi="Arial" w:cs="Arial"/>
          <w:sz w:val="24"/>
          <w:szCs w:val="24"/>
        </w:rPr>
        <w:t xml:space="preserve">Контроль за эффективным и целевым использованием средств краевого бюджета осуществляется МКУ «УСЗН» в форме ежеквартального мониторинга качества предоставления социальных услуг. </w:t>
      </w:r>
    </w:p>
    <w:p w:rsidR="005F6E01" w:rsidRPr="005F6E01" w:rsidRDefault="005F6E01" w:rsidP="005F6E01">
      <w:pPr>
        <w:autoSpaceDE w:val="0"/>
        <w:autoSpaceDN w:val="0"/>
        <w:adjustRightInd w:val="0"/>
        <w:spacing w:after="0" w:line="240" w:lineRule="auto"/>
        <w:ind w:firstLine="708"/>
        <w:jc w:val="both"/>
        <w:outlineLvl w:val="0"/>
        <w:rPr>
          <w:rFonts w:ascii="Arial" w:hAnsi="Arial" w:cs="Arial"/>
          <w:sz w:val="24"/>
          <w:szCs w:val="24"/>
          <w:highlight w:val="yellow"/>
        </w:rPr>
      </w:pPr>
    </w:p>
    <w:p w:rsidR="005F6E01" w:rsidRPr="005F6E01" w:rsidRDefault="005F6E01" w:rsidP="005F6E01">
      <w:pPr>
        <w:autoSpaceDE w:val="0"/>
        <w:autoSpaceDN w:val="0"/>
        <w:adjustRightInd w:val="0"/>
        <w:spacing w:after="0" w:line="240" w:lineRule="auto"/>
        <w:ind w:firstLine="708"/>
        <w:jc w:val="center"/>
        <w:outlineLvl w:val="0"/>
        <w:rPr>
          <w:rFonts w:ascii="Arial" w:hAnsi="Arial" w:cs="Arial"/>
          <w:sz w:val="24"/>
          <w:szCs w:val="24"/>
        </w:rPr>
      </w:pPr>
      <w:r w:rsidRPr="005F6E01">
        <w:rPr>
          <w:rFonts w:ascii="Arial" w:hAnsi="Arial" w:cs="Arial"/>
          <w:sz w:val="24"/>
          <w:szCs w:val="24"/>
        </w:rPr>
        <w:t>4. Управление подпрограммой и контроль за исполнением подпрограммы.</w:t>
      </w:r>
    </w:p>
    <w:p w:rsidR="005F6E01" w:rsidRPr="005F6E01" w:rsidRDefault="005F6E01" w:rsidP="005F6E01">
      <w:pPr>
        <w:autoSpaceDE w:val="0"/>
        <w:autoSpaceDN w:val="0"/>
        <w:adjustRightInd w:val="0"/>
        <w:spacing w:after="0" w:line="240" w:lineRule="auto"/>
        <w:ind w:firstLine="708"/>
        <w:jc w:val="center"/>
        <w:outlineLvl w:val="0"/>
        <w:rPr>
          <w:rFonts w:ascii="Arial" w:hAnsi="Arial" w:cs="Arial"/>
          <w:sz w:val="24"/>
          <w:szCs w:val="24"/>
        </w:rPr>
      </w:pP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Организацию управления подпрограммой осуществляет МКУ «УСЗН».</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lastRenderedPageBreak/>
        <w:t>МКУ «УСЗН» несет ответственность за реализацию подпрограммы, достижение конечных результатов и осуществляет:</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 xml:space="preserve">координацию исполнения мероприятий подпрограммы, мониторинг </w:t>
      </w:r>
      <w:r w:rsidRPr="005F6E01">
        <w:rPr>
          <w:rFonts w:ascii="Arial" w:hAnsi="Arial" w:cs="Arial"/>
          <w:sz w:val="24"/>
          <w:szCs w:val="24"/>
        </w:rPr>
        <w:br/>
        <w:t>их реализации;</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непосредственный контроль за ходом реализации мероприятий подпрограммы;</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подготовку отчетов о реализации подпрограммы;</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контроль за достижением конечного результата подпрограммы;</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ежегодную оценку эффективности реализации подпрограммы.</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Обеспечение целевого расходования бюджетных средств осуществляется МКУ «УСЗН», который является  получателям средств краевого бюджета.</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 xml:space="preserve">Контроль за ходом реализации подпрограммы осуществляет МКУ «УСЗН»   путем проведения проверок, запросов отчетов, документов </w:t>
      </w:r>
      <w:r w:rsidRPr="005F6E01">
        <w:rPr>
          <w:rFonts w:ascii="Arial" w:hAnsi="Arial" w:cs="Arial"/>
          <w:sz w:val="24"/>
          <w:szCs w:val="24"/>
        </w:rPr>
        <w:br/>
        <w:t>и информации об осуществлении переданных государственных полномочий в соответствии с планом. В рамках осуществления контроля за ходом выполнения мероприятий подпрограммы МКУ «УСЗН»вправе запрашивать у исполнителя мероприятий подпрограммы необходимые документы и информацию, связанные с реализацией мероприятий подпрограммы.</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 xml:space="preserve"> Уполномоченные органы местного самоуправления ежемесячно до 10-го числа месяца, следующего за отчетным, и по итогам года до 20-го числа месяца, следующего за отчетным, очередного финансового года направляет </w:t>
      </w:r>
      <w:r w:rsidRPr="005F6E01">
        <w:rPr>
          <w:rFonts w:ascii="Arial" w:hAnsi="Arial" w:cs="Arial"/>
          <w:sz w:val="24"/>
          <w:szCs w:val="24"/>
        </w:rPr>
        <w:br/>
        <w:t xml:space="preserve">в министерство соответствующую информацию по выполнению подпрограммных мероприятий с обоснованием отклонений показателей </w:t>
      </w:r>
      <w:r w:rsidRPr="005F6E01">
        <w:rPr>
          <w:rFonts w:ascii="Arial" w:hAnsi="Arial" w:cs="Arial"/>
          <w:sz w:val="24"/>
          <w:szCs w:val="24"/>
        </w:rPr>
        <w:br/>
        <w:t>от их плановых значений, анализ факторов, повлиявших на реализацию мероприятий.</w:t>
      </w:r>
    </w:p>
    <w:p w:rsidR="005F6E01" w:rsidRPr="005F6E01" w:rsidRDefault="005F6E01" w:rsidP="005F6E01">
      <w:pPr>
        <w:widowControl w:val="0"/>
        <w:autoSpaceDE w:val="0"/>
        <w:autoSpaceDN w:val="0"/>
        <w:adjustRightInd w:val="0"/>
        <w:spacing w:after="0" w:line="240" w:lineRule="auto"/>
        <w:ind w:firstLine="540"/>
        <w:jc w:val="both"/>
        <w:rPr>
          <w:rFonts w:ascii="Arial" w:hAnsi="Arial" w:cs="Arial"/>
          <w:sz w:val="24"/>
          <w:szCs w:val="24"/>
        </w:rPr>
      </w:pPr>
      <w:r w:rsidRPr="005F6E01">
        <w:rPr>
          <w:rFonts w:ascii="Arial" w:hAnsi="Arial" w:cs="Arial"/>
          <w:sz w:val="24"/>
          <w:szCs w:val="24"/>
        </w:rPr>
        <w:t xml:space="preserve">МБУ «КЦСОН» ежеквартально в срок до 15-го числа месяца, следующего за отчетным кварталом, и в срок до 1-го февраля очередного финансового года представляют в МКУ «УСЗН» информацию о реализации мероприятий подпрограммы. </w:t>
      </w:r>
    </w:p>
    <w:p w:rsidR="005F6E01" w:rsidRDefault="005F6E01" w:rsidP="005F6E01">
      <w:pPr>
        <w:pStyle w:val="ConsPlusCell"/>
        <w:ind w:firstLine="708"/>
        <w:jc w:val="both"/>
        <w:rPr>
          <w:rFonts w:ascii="Times New Roman" w:hAnsi="Times New Roman"/>
          <w:sz w:val="28"/>
          <w:szCs w:val="28"/>
          <w:highlight w:val="yellow"/>
        </w:rPr>
        <w:sectPr w:rsidR="005F6E01" w:rsidSect="005F6E01">
          <w:pgSz w:w="12240" w:h="15840"/>
          <w:pgMar w:top="1134" w:right="1701" w:bottom="1134" w:left="850" w:header="708" w:footer="708" w:gutter="0"/>
          <w:cols w:space="708"/>
          <w:docGrid w:linePitch="360"/>
        </w:sectPr>
      </w:pPr>
    </w:p>
    <w:p w:rsidR="005F6E01" w:rsidRPr="005F6E01" w:rsidRDefault="005F6E01" w:rsidP="005F6E01">
      <w:pPr>
        <w:pStyle w:val="ConsPlusNormal"/>
        <w:ind w:left="11482"/>
        <w:rPr>
          <w:rFonts w:ascii="Arial" w:hAnsi="Arial" w:cs="Arial"/>
          <w:bCs/>
          <w:iCs/>
          <w:sz w:val="24"/>
          <w:szCs w:val="24"/>
        </w:rPr>
      </w:pPr>
      <w:r w:rsidRPr="005F6E01">
        <w:rPr>
          <w:rFonts w:ascii="Arial" w:hAnsi="Arial" w:cs="Arial"/>
          <w:bCs/>
          <w:iCs/>
          <w:sz w:val="24"/>
          <w:szCs w:val="24"/>
        </w:rPr>
        <w:lastRenderedPageBreak/>
        <w:t xml:space="preserve">Приложение  № 1 к </w:t>
      </w:r>
    </w:p>
    <w:p w:rsidR="005F6E01" w:rsidRPr="005F6E01" w:rsidRDefault="005F6E01" w:rsidP="005F6E01">
      <w:pPr>
        <w:pStyle w:val="ConsPlusNormal"/>
        <w:ind w:left="11482"/>
        <w:rPr>
          <w:rFonts w:ascii="Arial" w:hAnsi="Arial" w:cs="Arial"/>
          <w:bCs/>
          <w:iCs/>
          <w:sz w:val="24"/>
          <w:szCs w:val="24"/>
        </w:rPr>
      </w:pPr>
      <w:r w:rsidRPr="005F6E01">
        <w:rPr>
          <w:rFonts w:ascii="Arial" w:hAnsi="Arial" w:cs="Arial"/>
          <w:bCs/>
          <w:iCs/>
          <w:sz w:val="24"/>
          <w:szCs w:val="24"/>
        </w:rPr>
        <w:t>Подпрограмме 1</w:t>
      </w:r>
    </w:p>
    <w:p w:rsidR="005F6E01" w:rsidRPr="005F6E01" w:rsidRDefault="005F6E01" w:rsidP="005F6E01">
      <w:pPr>
        <w:pStyle w:val="ConsPlusNormal"/>
        <w:ind w:left="11482"/>
        <w:rPr>
          <w:rFonts w:ascii="Arial" w:hAnsi="Arial" w:cs="Arial"/>
          <w:sz w:val="24"/>
          <w:szCs w:val="24"/>
        </w:rPr>
      </w:pPr>
      <w:r w:rsidRPr="005F6E01">
        <w:rPr>
          <w:rFonts w:ascii="Arial" w:hAnsi="Arial" w:cs="Arial"/>
          <w:bCs/>
          <w:iCs/>
          <w:sz w:val="24"/>
          <w:szCs w:val="24"/>
        </w:rPr>
        <w:t xml:space="preserve">«Повышение качества и доступности социальных услуг населению» </w:t>
      </w:r>
    </w:p>
    <w:p w:rsidR="005F6E01" w:rsidRPr="005F6E01" w:rsidRDefault="005F6E01" w:rsidP="005F6E01">
      <w:pPr>
        <w:autoSpaceDE w:val="0"/>
        <w:autoSpaceDN w:val="0"/>
        <w:adjustRightInd w:val="0"/>
        <w:outlineLvl w:val="0"/>
        <w:rPr>
          <w:rFonts w:ascii="Arial" w:hAnsi="Arial" w:cs="Arial"/>
          <w:sz w:val="24"/>
          <w:szCs w:val="24"/>
        </w:rPr>
      </w:pPr>
    </w:p>
    <w:p w:rsidR="005F6E01" w:rsidRPr="005F6E01" w:rsidRDefault="005F6E01" w:rsidP="005F6E01">
      <w:pPr>
        <w:autoSpaceDE w:val="0"/>
        <w:autoSpaceDN w:val="0"/>
        <w:adjustRightInd w:val="0"/>
        <w:ind w:firstLine="540"/>
        <w:jc w:val="center"/>
        <w:outlineLvl w:val="0"/>
        <w:rPr>
          <w:rFonts w:ascii="Arial" w:hAnsi="Arial" w:cs="Arial"/>
          <w:sz w:val="24"/>
          <w:szCs w:val="24"/>
        </w:rPr>
      </w:pPr>
      <w:r w:rsidRPr="005F6E01">
        <w:rPr>
          <w:rFonts w:ascii="Arial" w:hAnsi="Arial" w:cs="Arial"/>
          <w:sz w:val="24"/>
          <w:szCs w:val="24"/>
        </w:rPr>
        <w:t>Перечень и значения показателей результативности подпрограммы</w:t>
      </w:r>
    </w:p>
    <w:p w:rsidR="005F6E01" w:rsidRPr="005F6E01" w:rsidRDefault="005F6E01" w:rsidP="005F6E01">
      <w:pPr>
        <w:autoSpaceDE w:val="0"/>
        <w:autoSpaceDN w:val="0"/>
        <w:adjustRightInd w:val="0"/>
        <w:ind w:firstLine="540"/>
        <w:jc w:val="center"/>
        <w:outlineLvl w:val="0"/>
        <w:rPr>
          <w:rFonts w:ascii="Arial" w:hAnsi="Arial" w:cs="Arial"/>
          <w:sz w:val="24"/>
          <w:szCs w:val="24"/>
        </w:rPr>
      </w:pPr>
    </w:p>
    <w:tbl>
      <w:tblPr>
        <w:tblW w:w="14310" w:type="dxa"/>
        <w:tblInd w:w="70" w:type="dxa"/>
        <w:tblLayout w:type="fixed"/>
        <w:tblCellMar>
          <w:left w:w="70" w:type="dxa"/>
          <w:right w:w="70" w:type="dxa"/>
        </w:tblCellMar>
        <w:tblLook w:val="04A0"/>
      </w:tblPr>
      <w:tblGrid>
        <w:gridCol w:w="567"/>
        <w:gridCol w:w="4676"/>
        <w:gridCol w:w="851"/>
        <w:gridCol w:w="2692"/>
        <w:gridCol w:w="1416"/>
        <w:gridCol w:w="1275"/>
        <w:gridCol w:w="1417"/>
        <w:gridCol w:w="1416"/>
      </w:tblGrid>
      <w:tr w:rsidR="005F6E01" w:rsidRPr="005F6E01" w:rsidTr="005F6E01">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 п/п</w:t>
            </w:r>
          </w:p>
        </w:tc>
        <w:tc>
          <w:tcPr>
            <w:tcW w:w="4678" w:type="dxa"/>
            <w:vMerge w:val="restart"/>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Цель, показатели результативности</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Едизм-ия</w:t>
            </w:r>
          </w:p>
        </w:tc>
        <w:tc>
          <w:tcPr>
            <w:tcW w:w="2693" w:type="dxa"/>
            <w:vMerge w:val="restart"/>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Годы реализации подпрограммы</w:t>
            </w:r>
          </w:p>
        </w:tc>
      </w:tr>
      <w:tr w:rsidR="005F6E01" w:rsidRPr="005F6E01" w:rsidTr="005F6E01">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spacing w:after="0"/>
              <w:rPr>
                <w:rFonts w:ascii="Arial" w:eastAsia="Times New Roman" w:hAnsi="Arial" w:cs="Arial"/>
                <w:sz w:val="24"/>
                <w:szCs w:val="24"/>
              </w:rPr>
            </w:pPr>
          </w:p>
        </w:tc>
        <w:tc>
          <w:tcPr>
            <w:tcW w:w="13750" w:type="dxa"/>
            <w:vMerge/>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spacing w:after="0"/>
              <w:rPr>
                <w:rFonts w:ascii="Arial" w:eastAsia="Times New Roman" w:hAnsi="Arial" w:cs="Arial"/>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spacing w:after="0"/>
              <w:rPr>
                <w:rFonts w:ascii="Arial" w:eastAsia="Times New Roman" w:hAnsi="Arial" w:cs="Arial"/>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spacing w:after="0"/>
              <w:rPr>
                <w:rFonts w:ascii="Arial" w:eastAsia="Times New Roman"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lang w:val="en-US"/>
              </w:rPr>
            </w:pPr>
            <w:r w:rsidRPr="005F6E01">
              <w:rPr>
                <w:rFonts w:ascii="Arial" w:hAnsi="Arial" w:cs="Arial"/>
                <w:sz w:val="24"/>
                <w:szCs w:val="24"/>
              </w:rPr>
              <w:t>2017</w:t>
            </w:r>
          </w:p>
        </w:tc>
        <w:tc>
          <w:tcPr>
            <w:tcW w:w="1276"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2018</w:t>
            </w:r>
          </w:p>
        </w:tc>
        <w:tc>
          <w:tcPr>
            <w:tcW w:w="1418"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2019</w:t>
            </w:r>
          </w:p>
        </w:tc>
        <w:tc>
          <w:tcPr>
            <w:tcW w:w="141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2020</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1</w:t>
            </w:r>
          </w:p>
        </w:tc>
        <w:tc>
          <w:tcPr>
            <w:tcW w:w="4678"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2</w:t>
            </w:r>
          </w:p>
        </w:tc>
        <w:tc>
          <w:tcPr>
            <w:tcW w:w="851"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3</w:t>
            </w:r>
          </w:p>
        </w:tc>
        <w:tc>
          <w:tcPr>
            <w:tcW w:w="2693"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6</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7</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8</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tcPr>
          <w:p w:rsidR="005F6E01" w:rsidRPr="005F6E01" w:rsidRDefault="005F6E01">
            <w:pPr>
              <w:pStyle w:val="ConsPlusNormal"/>
              <w:spacing w:line="276" w:lineRule="auto"/>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Цель подпрограммы:  Повышение  эффективности социальной помощи нуждающимся гражданам за счет усиления адресного подхода и внедрения новых технологий.</w:t>
            </w:r>
          </w:p>
        </w:tc>
      </w:tr>
      <w:tr w:rsidR="005F6E01" w:rsidRPr="005F6E01" w:rsidTr="005F6E01">
        <w:trPr>
          <w:cantSplit/>
          <w:trHeight w:val="360"/>
        </w:trPr>
        <w:tc>
          <w:tcPr>
            <w:tcW w:w="567" w:type="dxa"/>
            <w:tcBorders>
              <w:top w:val="single" w:sz="6" w:space="0" w:color="auto"/>
              <w:left w:val="single" w:sz="6" w:space="0" w:color="auto"/>
              <w:bottom w:val="single" w:sz="6" w:space="0" w:color="auto"/>
              <w:right w:val="single" w:sz="6" w:space="0" w:color="auto"/>
            </w:tcBorders>
          </w:tcPr>
          <w:p w:rsidR="005F6E01" w:rsidRPr="005F6E01" w:rsidRDefault="005F6E01">
            <w:pPr>
              <w:pStyle w:val="ConsPlusNormal"/>
              <w:spacing w:line="276" w:lineRule="auto"/>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Задача подпрограммы:  Повышение уровня, качества и безопасности социального обслуживания населения</w:t>
            </w:r>
          </w:p>
        </w:tc>
      </w:tr>
      <w:tr w:rsidR="005F6E01" w:rsidRPr="005F6E01" w:rsidTr="005F6E0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Удельный вес детей – инвалидов, проживающих в семьях, получивших реабилитационные услуги в МБУ "КЦСОН" , к общему  числу  детей-инвалидов, проживающих  на территории   района</w:t>
            </w:r>
          </w:p>
          <w:p w:rsidR="005F6E01" w:rsidRPr="005F6E01" w:rsidRDefault="005F6E01">
            <w:pPr>
              <w:pStyle w:val="ConsPlusNormal"/>
              <w:spacing w:line="276" w:lineRule="auto"/>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F6E01" w:rsidRPr="005F6E01" w:rsidRDefault="005F6E01">
            <w:pPr>
              <w:spacing w:after="160"/>
              <w:jc w:val="center"/>
              <w:rPr>
                <w:rFonts w:ascii="Arial" w:hAnsi="Arial" w:cs="Arial"/>
                <w:sz w:val="24"/>
                <w:szCs w:val="24"/>
              </w:rPr>
            </w:pPr>
            <w:r w:rsidRPr="005F6E01">
              <w:rPr>
                <w:rFonts w:ascii="Arial" w:hAnsi="Arial" w:cs="Arial"/>
                <w:sz w:val="24"/>
                <w:szCs w:val="24"/>
              </w:rPr>
              <w:t>%</w:t>
            </w:r>
          </w:p>
          <w:p w:rsidR="005F6E01" w:rsidRPr="005F6E01" w:rsidRDefault="005F6E01">
            <w:pPr>
              <w:pStyle w:val="ConsPlusNormal"/>
              <w:spacing w:line="276" w:lineRule="auto"/>
              <w:jc w:val="center"/>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 xml:space="preserve">отчет по форме № 1-СД «Территориальные учреждения социального обслуживания семьи и детей» </w:t>
            </w:r>
          </w:p>
          <w:p w:rsidR="005F6E01" w:rsidRPr="005F6E01" w:rsidRDefault="005F6E01">
            <w:pPr>
              <w:pStyle w:val="ConsPlusNormal"/>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50,0</w:t>
            </w:r>
          </w:p>
          <w:p w:rsidR="005F6E01" w:rsidRPr="005F6E01" w:rsidRDefault="005F6E01">
            <w:pPr>
              <w:pStyle w:val="ConsPlusNormal"/>
              <w:spacing w:line="276" w:lineRule="auto"/>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70,0</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70,0</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70,0</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lastRenderedPageBreak/>
              <w:t>2</w:t>
            </w:r>
          </w:p>
        </w:tc>
        <w:tc>
          <w:tcPr>
            <w:tcW w:w="4678" w:type="dxa"/>
            <w:tcBorders>
              <w:top w:val="single" w:sz="6" w:space="0" w:color="auto"/>
              <w:left w:val="single" w:sz="6" w:space="0" w:color="auto"/>
              <w:bottom w:val="single" w:sz="6" w:space="0" w:color="auto"/>
              <w:right w:val="single" w:sz="6" w:space="0" w:color="auto"/>
            </w:tcBorders>
          </w:tcPr>
          <w:p w:rsidR="005F6E01" w:rsidRPr="005F6E01" w:rsidRDefault="005F6E01">
            <w:pPr>
              <w:pStyle w:val="ConsPlusNormal"/>
              <w:spacing w:line="276" w:lineRule="auto"/>
              <w:rPr>
                <w:rFonts w:ascii="Arial" w:hAnsi="Arial" w:cs="Arial"/>
                <w:sz w:val="24"/>
                <w:szCs w:val="24"/>
              </w:rPr>
            </w:pPr>
          </w:p>
          <w:p w:rsidR="005F6E01" w:rsidRPr="005F6E01" w:rsidRDefault="005F6E01">
            <w:pPr>
              <w:spacing w:after="160"/>
              <w:rPr>
                <w:rFonts w:ascii="Arial" w:hAnsi="Arial" w:cs="Arial"/>
                <w:sz w:val="24"/>
                <w:szCs w:val="24"/>
              </w:rPr>
            </w:pPr>
            <w:r w:rsidRPr="005F6E01">
              <w:rPr>
                <w:rFonts w:ascii="Arial" w:hAnsi="Arial" w:cs="Arial"/>
                <w:sz w:val="24"/>
                <w:szCs w:val="24"/>
              </w:rPr>
              <w:t>Охват граждан пожилого возраста и инвалидов  всеми видами социального обслуживания на дому (на 1000 пенсионеров)</w:t>
            </w:r>
          </w:p>
          <w:p w:rsidR="005F6E01" w:rsidRPr="005F6E01" w:rsidRDefault="005F6E01">
            <w:pPr>
              <w:pStyle w:val="ConsPlusNormal"/>
              <w:spacing w:line="276" w:lineRule="auto"/>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F6E01" w:rsidRPr="005F6E01" w:rsidRDefault="005F6E01">
            <w:pPr>
              <w:spacing w:after="160"/>
              <w:jc w:val="center"/>
              <w:rPr>
                <w:rFonts w:ascii="Arial" w:hAnsi="Arial" w:cs="Arial"/>
                <w:sz w:val="24"/>
                <w:szCs w:val="24"/>
              </w:rPr>
            </w:pPr>
            <w:r w:rsidRPr="005F6E01">
              <w:rPr>
                <w:rFonts w:ascii="Arial" w:hAnsi="Arial" w:cs="Arial"/>
                <w:sz w:val="24"/>
                <w:szCs w:val="24"/>
              </w:rPr>
              <w:t>%</w:t>
            </w:r>
          </w:p>
          <w:p w:rsidR="005F6E01" w:rsidRPr="005F6E01" w:rsidRDefault="005F6E01">
            <w:pPr>
              <w:pStyle w:val="ConsPlusNormal"/>
              <w:spacing w:line="276" w:lineRule="auto"/>
              <w:jc w:val="center"/>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 xml:space="preserve">Социальный паспорт муниципального образования, отчетные форы учреждения социального обслуживания граждан пожилого </w:t>
            </w:r>
          </w:p>
          <w:p w:rsidR="005F6E01" w:rsidRPr="005F6E01" w:rsidRDefault="005F6E01">
            <w:pPr>
              <w:pStyle w:val="ConsPlusNormal"/>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24,0</w:t>
            </w: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24,0</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24,0</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24,0</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3</w:t>
            </w:r>
          </w:p>
        </w:tc>
        <w:tc>
          <w:tcPr>
            <w:tcW w:w="4678"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Удельный вес обоснованных жалоб на качество предоставления услуг МБУ "КЦСОН" к общему количеству получателей данных услуг в календарном году</w:t>
            </w:r>
          </w:p>
        </w:tc>
        <w:tc>
          <w:tcPr>
            <w:tcW w:w="851" w:type="dxa"/>
            <w:tcBorders>
              <w:top w:val="single" w:sz="6" w:space="0" w:color="auto"/>
              <w:left w:val="single" w:sz="6" w:space="0" w:color="auto"/>
              <w:bottom w:val="single" w:sz="6" w:space="0" w:color="auto"/>
              <w:right w:val="single" w:sz="6" w:space="0" w:color="auto"/>
            </w:tcBorders>
            <w:vAlign w:val="center"/>
          </w:tcPr>
          <w:p w:rsidR="005F6E01" w:rsidRPr="005F6E01" w:rsidRDefault="005F6E01">
            <w:pPr>
              <w:spacing w:after="160"/>
              <w:jc w:val="center"/>
              <w:rPr>
                <w:rFonts w:ascii="Arial" w:hAnsi="Arial" w:cs="Arial"/>
                <w:sz w:val="24"/>
                <w:szCs w:val="24"/>
              </w:rPr>
            </w:pPr>
            <w:r w:rsidRPr="005F6E01">
              <w:rPr>
                <w:rFonts w:ascii="Arial" w:hAnsi="Arial" w:cs="Arial"/>
                <w:sz w:val="24"/>
                <w:szCs w:val="24"/>
              </w:rPr>
              <w:t>%</w:t>
            </w:r>
          </w:p>
          <w:p w:rsidR="005F6E01" w:rsidRPr="005F6E01" w:rsidRDefault="005F6E01">
            <w:pPr>
              <w:pStyle w:val="ConsPlusNormal"/>
              <w:spacing w:line="276" w:lineRule="auto"/>
              <w:jc w:val="center"/>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ведомственная отчетность</w:t>
            </w:r>
          </w:p>
          <w:p w:rsidR="005F6E01" w:rsidRPr="005F6E01" w:rsidRDefault="005F6E01">
            <w:pPr>
              <w:pStyle w:val="ConsPlusNormal"/>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более 0,1</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более 0,1</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более 0,1</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4</w:t>
            </w:r>
          </w:p>
        </w:tc>
        <w:tc>
          <w:tcPr>
            <w:tcW w:w="4678"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 xml:space="preserve">Уровень удовлетворенности граждан качеством предоставления услуг МБУ "КЦСОН" </w:t>
            </w:r>
          </w:p>
          <w:p w:rsidR="005F6E01" w:rsidRPr="005F6E01" w:rsidRDefault="005F6E01">
            <w:pPr>
              <w:pStyle w:val="ConsPlusNormal"/>
              <w:spacing w:line="276" w:lineRule="auto"/>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F6E01" w:rsidRPr="005F6E01" w:rsidRDefault="005F6E01">
            <w:pPr>
              <w:spacing w:after="160"/>
              <w:jc w:val="center"/>
              <w:rPr>
                <w:rFonts w:ascii="Arial" w:hAnsi="Arial" w:cs="Arial"/>
                <w:sz w:val="24"/>
                <w:szCs w:val="24"/>
              </w:rPr>
            </w:pPr>
            <w:r w:rsidRPr="005F6E01">
              <w:rPr>
                <w:rFonts w:ascii="Arial" w:hAnsi="Arial" w:cs="Arial"/>
                <w:sz w:val="24"/>
                <w:szCs w:val="24"/>
              </w:rPr>
              <w:t>%</w:t>
            </w:r>
          </w:p>
          <w:p w:rsidR="005F6E01" w:rsidRPr="005F6E01" w:rsidRDefault="005F6E01">
            <w:pPr>
              <w:pStyle w:val="ConsPlusNormal"/>
              <w:spacing w:line="276" w:lineRule="auto"/>
              <w:jc w:val="center"/>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Результаты социологического опроса, проводимого министерством в рамках «Декады качества»</w:t>
            </w:r>
          </w:p>
          <w:p w:rsidR="005F6E01" w:rsidRPr="005F6E01" w:rsidRDefault="005F6E01">
            <w:pPr>
              <w:pStyle w:val="ConsPlusNormal"/>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w:t>
            </w:r>
          </w:p>
        </w:tc>
      </w:tr>
      <w:tr w:rsidR="005F6E01" w:rsidRPr="005F6E01" w:rsidTr="005F6E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lastRenderedPageBreak/>
              <w:t>5</w:t>
            </w:r>
          </w:p>
        </w:tc>
        <w:tc>
          <w:tcPr>
            <w:tcW w:w="4678"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Удельный вес семей с детьми, находящихся в социально - опасном положении, обслуженных в МБУ "КЦСОН" от общего количества семей, находящихся в социально-опасном положении и состоящих на учете в МБУ "КЦСОН"</w:t>
            </w:r>
          </w:p>
          <w:p w:rsidR="005F6E01" w:rsidRPr="005F6E01" w:rsidRDefault="005F6E01">
            <w:pPr>
              <w:pStyle w:val="ConsPlusNormal"/>
              <w:spacing w:line="276" w:lineRule="auto"/>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5F6E01" w:rsidRPr="005F6E01" w:rsidRDefault="005F6E01">
            <w:pPr>
              <w:pStyle w:val="ConsPlusNormal"/>
              <w:spacing w:line="276" w:lineRule="auto"/>
              <w:jc w:val="center"/>
              <w:rPr>
                <w:rFonts w:ascii="Arial" w:hAnsi="Arial" w:cs="Arial"/>
                <w:sz w:val="24"/>
                <w:szCs w:val="24"/>
              </w:rPr>
            </w:pPr>
            <w:r w:rsidRPr="005F6E01">
              <w:rPr>
                <w:rFonts w:ascii="Arial" w:hAnsi="Arial" w:cs="Arial"/>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5F6E01" w:rsidRPr="005F6E01" w:rsidRDefault="005F6E01">
            <w:pPr>
              <w:spacing w:after="160"/>
              <w:rPr>
                <w:rFonts w:ascii="Arial" w:hAnsi="Arial" w:cs="Arial"/>
                <w:sz w:val="24"/>
                <w:szCs w:val="24"/>
              </w:rPr>
            </w:pPr>
            <w:r w:rsidRPr="005F6E01">
              <w:rPr>
                <w:rFonts w:ascii="Arial" w:hAnsi="Arial" w:cs="Arial"/>
                <w:sz w:val="24"/>
                <w:szCs w:val="24"/>
              </w:rPr>
              <w:t>ведомственная отчетность</w:t>
            </w:r>
          </w:p>
          <w:p w:rsidR="005F6E01" w:rsidRPr="005F6E01" w:rsidRDefault="005F6E01">
            <w:pPr>
              <w:pStyle w:val="ConsPlusNormal"/>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pStyle w:val="ConsPlusNormal"/>
              <w:spacing w:line="276" w:lineRule="auto"/>
              <w:rPr>
                <w:rFonts w:ascii="Arial" w:hAnsi="Arial" w:cs="Arial"/>
                <w:sz w:val="24"/>
                <w:szCs w:val="24"/>
              </w:rPr>
            </w:pPr>
            <w:r w:rsidRPr="005F6E01">
              <w:rPr>
                <w:rFonts w:ascii="Arial" w:hAnsi="Arial" w:cs="Arial"/>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98,8</w:t>
            </w:r>
          </w:p>
        </w:tc>
        <w:tc>
          <w:tcPr>
            <w:tcW w:w="1418"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98,8</w:t>
            </w:r>
          </w:p>
        </w:tc>
        <w:tc>
          <w:tcPr>
            <w:tcW w:w="1417" w:type="dxa"/>
            <w:tcBorders>
              <w:top w:val="single" w:sz="6" w:space="0" w:color="auto"/>
              <w:left w:val="single" w:sz="6" w:space="0" w:color="auto"/>
              <w:bottom w:val="single" w:sz="6" w:space="0" w:color="auto"/>
              <w:right w:val="single" w:sz="6" w:space="0" w:color="auto"/>
            </w:tcBorders>
            <w:hideMark/>
          </w:tcPr>
          <w:p w:rsidR="005F6E01" w:rsidRPr="005F6E01" w:rsidRDefault="005F6E01">
            <w:pPr>
              <w:spacing w:after="160"/>
              <w:rPr>
                <w:rFonts w:ascii="Arial" w:hAnsi="Arial" w:cs="Arial"/>
                <w:sz w:val="24"/>
                <w:szCs w:val="24"/>
              </w:rPr>
            </w:pPr>
            <w:r w:rsidRPr="005F6E01">
              <w:rPr>
                <w:rFonts w:ascii="Arial" w:hAnsi="Arial" w:cs="Arial"/>
                <w:sz w:val="24"/>
                <w:szCs w:val="24"/>
              </w:rPr>
              <w:t>Не менее 98,8</w:t>
            </w:r>
          </w:p>
        </w:tc>
      </w:tr>
    </w:tbl>
    <w:p w:rsidR="005F6E01" w:rsidRPr="005F6E01" w:rsidRDefault="005F6E01" w:rsidP="005F6E01">
      <w:pPr>
        <w:pStyle w:val="ConsPlusNonformat"/>
        <w:jc w:val="both"/>
        <w:rPr>
          <w:rFonts w:ascii="Arial" w:hAnsi="Arial" w:cs="Arial"/>
          <w:sz w:val="24"/>
          <w:szCs w:val="24"/>
        </w:rPr>
      </w:pPr>
    </w:p>
    <w:p w:rsidR="005F6E01" w:rsidRPr="005F6E01" w:rsidRDefault="005F6E01" w:rsidP="005F6E01">
      <w:pPr>
        <w:pStyle w:val="ConsPlusNormal"/>
        <w:ind w:firstLine="540"/>
        <w:jc w:val="both"/>
        <w:rPr>
          <w:rFonts w:ascii="Arial" w:hAnsi="Arial" w:cs="Arial"/>
          <w:sz w:val="24"/>
          <w:szCs w:val="24"/>
        </w:rPr>
      </w:pPr>
      <w:r w:rsidRPr="005F6E01">
        <w:rPr>
          <w:rFonts w:ascii="Arial" w:hAnsi="Arial" w:cs="Arial"/>
          <w:sz w:val="24"/>
          <w:szCs w:val="24"/>
        </w:rPr>
        <w:t>--------------------------------</w:t>
      </w:r>
    </w:p>
    <w:p w:rsidR="005F6E01" w:rsidRDefault="005F6E01" w:rsidP="005F6E01">
      <w:pPr>
        <w:ind w:firstLine="709"/>
        <w:jc w:val="both"/>
        <w:rPr>
          <w:rFonts w:ascii="Arial" w:hAnsi="Arial" w:cs="Arial"/>
          <w:sz w:val="24"/>
          <w:szCs w:val="24"/>
        </w:rPr>
        <w:sectPr w:rsidR="005F6E01" w:rsidSect="005F6E01">
          <w:pgSz w:w="15840" w:h="12240" w:orient="landscape"/>
          <w:pgMar w:top="1701" w:right="1134" w:bottom="850" w:left="1134" w:header="708" w:footer="708" w:gutter="0"/>
          <w:cols w:space="708"/>
          <w:docGrid w:linePitch="360"/>
        </w:sectPr>
      </w:pPr>
      <w:r w:rsidRPr="005F6E01">
        <w:rPr>
          <w:rFonts w:ascii="Arial" w:hAnsi="Arial" w:cs="Arial"/>
          <w:sz w:val="24"/>
          <w:szCs w:val="24"/>
        </w:rPr>
        <w:t>&lt;*&gt; При разработке проекта постановления администрации Емельяновского района, предусматривающего утверждение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в столбце «Текущий финансовый год» указывается плановое значение показателя, которое заменяется фактическим значением показателя не позднее срока внесения проекта решения Емельяновского районного Совета депутатов об исполнении районного бюджета за соответствующий год в Емельяновский  районный Совет депутатов.</w:t>
      </w:r>
    </w:p>
    <w:p w:rsidR="005F6E01" w:rsidRPr="005F6E01" w:rsidRDefault="005F6E01" w:rsidP="005F6E01">
      <w:pPr>
        <w:pStyle w:val="ConsPlusNormal"/>
        <w:ind w:left="11482"/>
        <w:rPr>
          <w:rFonts w:ascii="Arial" w:hAnsi="Arial" w:cs="Arial"/>
          <w:bCs/>
          <w:iCs/>
          <w:sz w:val="24"/>
          <w:szCs w:val="24"/>
        </w:rPr>
      </w:pPr>
      <w:r w:rsidRPr="005F6E01">
        <w:rPr>
          <w:rFonts w:ascii="Arial" w:hAnsi="Arial" w:cs="Arial"/>
          <w:bCs/>
          <w:iCs/>
          <w:sz w:val="24"/>
          <w:szCs w:val="24"/>
        </w:rPr>
        <w:lastRenderedPageBreak/>
        <w:t xml:space="preserve">Приложение № 2 к </w:t>
      </w:r>
    </w:p>
    <w:p w:rsidR="005F6E01" w:rsidRPr="005F6E01" w:rsidRDefault="005F6E01" w:rsidP="005F6E01">
      <w:pPr>
        <w:pStyle w:val="ConsPlusNormal"/>
        <w:ind w:left="11482"/>
        <w:rPr>
          <w:rFonts w:ascii="Arial" w:hAnsi="Arial" w:cs="Arial"/>
          <w:sz w:val="24"/>
          <w:szCs w:val="24"/>
        </w:rPr>
      </w:pPr>
      <w:r w:rsidRPr="005F6E01">
        <w:rPr>
          <w:rFonts w:ascii="Arial" w:hAnsi="Arial" w:cs="Arial"/>
          <w:bCs/>
          <w:iCs/>
          <w:sz w:val="24"/>
          <w:szCs w:val="24"/>
        </w:rPr>
        <w:t xml:space="preserve">подпрограмме 1 «Повышение качества и доступности социальных услуг населению» </w:t>
      </w:r>
    </w:p>
    <w:p w:rsidR="005F6E01" w:rsidRPr="005F6E01" w:rsidRDefault="005F6E01" w:rsidP="005F6E01">
      <w:pPr>
        <w:pStyle w:val="a4"/>
        <w:jc w:val="center"/>
        <w:rPr>
          <w:rFonts w:ascii="Arial" w:hAnsi="Arial" w:cs="Arial"/>
          <w:sz w:val="24"/>
          <w:szCs w:val="24"/>
        </w:rPr>
      </w:pPr>
    </w:p>
    <w:p w:rsidR="005F6E01" w:rsidRPr="005F6E01" w:rsidRDefault="005F6E01" w:rsidP="005F6E01">
      <w:pPr>
        <w:pStyle w:val="a4"/>
        <w:jc w:val="center"/>
        <w:rPr>
          <w:rFonts w:ascii="Arial" w:hAnsi="Arial" w:cs="Arial"/>
          <w:sz w:val="24"/>
          <w:szCs w:val="24"/>
        </w:rPr>
      </w:pPr>
      <w:r w:rsidRPr="005F6E01">
        <w:rPr>
          <w:rFonts w:ascii="Arial" w:hAnsi="Arial" w:cs="Arial"/>
          <w:sz w:val="24"/>
          <w:szCs w:val="24"/>
        </w:rPr>
        <w:t>Перечень мероприятий подпрограммы</w:t>
      </w:r>
    </w:p>
    <w:p w:rsidR="005F6E01" w:rsidRPr="005F6E01" w:rsidRDefault="005F6E01" w:rsidP="005F6E01">
      <w:pPr>
        <w:pStyle w:val="a4"/>
        <w:jc w:val="both"/>
        <w:rPr>
          <w:rFonts w:ascii="Arial" w:hAnsi="Arial" w:cs="Arial"/>
          <w:sz w:val="24"/>
          <w:szCs w:val="24"/>
        </w:rPr>
      </w:pPr>
    </w:p>
    <w:tbl>
      <w:tblPr>
        <w:tblW w:w="154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141"/>
        <w:gridCol w:w="709"/>
        <w:gridCol w:w="142"/>
        <w:gridCol w:w="709"/>
        <w:gridCol w:w="141"/>
        <w:gridCol w:w="709"/>
        <w:gridCol w:w="1418"/>
        <w:gridCol w:w="850"/>
        <w:gridCol w:w="1134"/>
        <w:gridCol w:w="1134"/>
        <w:gridCol w:w="1134"/>
        <w:gridCol w:w="1276"/>
        <w:gridCol w:w="1984"/>
      </w:tblGrid>
      <w:tr w:rsidR="005F6E01" w:rsidRPr="005F6E01" w:rsidTr="003E7057">
        <w:trPr>
          <w:trHeight w:val="930"/>
        </w:trPr>
        <w:tc>
          <w:tcPr>
            <w:tcW w:w="567" w:type="dxa"/>
            <w:vMerge w:val="restar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Цели, задачи, мероприятия подпрограммы</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ГРБС</w:t>
            </w:r>
          </w:p>
        </w:tc>
        <w:tc>
          <w:tcPr>
            <w:tcW w:w="3969" w:type="dxa"/>
            <w:gridSpan w:val="6"/>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Код бюджетной классификации</w:t>
            </w:r>
          </w:p>
        </w:tc>
        <w:tc>
          <w:tcPr>
            <w:tcW w:w="4678" w:type="dxa"/>
            <w:gridSpan w:val="4"/>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Расходы по годам реализации подпрограммы, (тыс. руб.)</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F6E01" w:rsidRPr="005F6E01" w:rsidTr="003E7057">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ГРБС</w:t>
            </w:r>
          </w:p>
        </w:tc>
        <w:tc>
          <w:tcPr>
            <w:tcW w:w="85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РзПр</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ЦСР</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ВР</w:t>
            </w:r>
          </w:p>
        </w:tc>
        <w:tc>
          <w:tcPr>
            <w:tcW w:w="1134" w:type="dxa"/>
            <w:tcBorders>
              <w:top w:val="single" w:sz="4" w:space="0" w:color="auto"/>
              <w:left w:val="single" w:sz="4" w:space="0" w:color="auto"/>
              <w:bottom w:val="nil"/>
              <w:right w:val="single" w:sz="4" w:space="0" w:color="auto"/>
            </w:tcBorders>
            <w:noWrap/>
            <w:vAlign w:val="bottom"/>
          </w:tcPr>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2018</w:t>
            </w:r>
          </w:p>
        </w:tc>
        <w:tc>
          <w:tcPr>
            <w:tcW w:w="1134" w:type="dxa"/>
            <w:tcBorders>
              <w:top w:val="single" w:sz="4" w:space="0" w:color="auto"/>
              <w:left w:val="single" w:sz="4" w:space="0" w:color="auto"/>
              <w:bottom w:val="nil"/>
              <w:right w:val="single" w:sz="4" w:space="0" w:color="auto"/>
            </w:tcBorders>
            <w:vAlign w:val="center"/>
          </w:tcPr>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2019</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2020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p>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Итого на очередной финансовый год и плановый период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r>
      <w:tr w:rsidR="005F6E01" w:rsidRPr="005F6E01" w:rsidTr="003E7057">
        <w:trPr>
          <w:trHeight w:val="5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vAlign w:val="bottom"/>
          </w:tcPr>
          <w:p w:rsidR="005F6E01" w:rsidRPr="005F6E01" w:rsidRDefault="005F6E01">
            <w:pPr>
              <w:pStyle w:val="a4"/>
              <w:spacing w:line="276" w:lineRule="auto"/>
              <w:jc w:val="both"/>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vAlign w:val="center"/>
          </w:tcPr>
          <w:p w:rsidR="005F6E01" w:rsidRPr="005F6E01" w:rsidRDefault="005F6E01">
            <w:pPr>
              <w:pStyle w:val="a4"/>
              <w:spacing w:line="276" w:lineRule="auto"/>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spacing w:after="0"/>
              <w:rPr>
                <w:rFonts w:ascii="Arial" w:hAnsi="Arial" w:cs="Arial"/>
                <w:sz w:val="24"/>
                <w:szCs w:val="24"/>
              </w:rPr>
            </w:pPr>
          </w:p>
        </w:tc>
      </w:tr>
      <w:tr w:rsidR="005F6E01" w:rsidRPr="005F6E01" w:rsidTr="003E7057">
        <w:trPr>
          <w:trHeight w:val="419"/>
        </w:trPr>
        <w:tc>
          <w:tcPr>
            <w:tcW w:w="567"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12</w:t>
            </w:r>
          </w:p>
        </w:tc>
      </w:tr>
      <w:tr w:rsidR="005F6E01" w:rsidRPr="005F6E01" w:rsidTr="003E7057">
        <w:trPr>
          <w:trHeight w:val="360"/>
        </w:trPr>
        <w:tc>
          <w:tcPr>
            <w:tcW w:w="567" w:type="dxa"/>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hAnsi="Arial" w:cs="Arial"/>
                <w:sz w:val="24"/>
                <w:szCs w:val="24"/>
              </w:rPr>
            </w:pPr>
          </w:p>
        </w:tc>
        <w:tc>
          <w:tcPr>
            <w:tcW w:w="14883" w:type="dxa"/>
            <w:gridSpan w:val="14"/>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 xml:space="preserve">Цель подпрограммы:  </w:t>
            </w:r>
          </w:p>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Повышение  эффективности социальной помощи нуждающимся гражданам за счет усиления адресного подхода и внедрения новых технологий.</w:t>
            </w:r>
          </w:p>
        </w:tc>
      </w:tr>
      <w:tr w:rsidR="005F6E01" w:rsidRPr="005F6E01" w:rsidTr="003E7057">
        <w:trPr>
          <w:trHeight w:val="360"/>
        </w:trPr>
        <w:tc>
          <w:tcPr>
            <w:tcW w:w="567" w:type="dxa"/>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hAnsi="Arial" w:cs="Arial"/>
                <w:sz w:val="24"/>
                <w:szCs w:val="24"/>
              </w:rPr>
            </w:pPr>
          </w:p>
        </w:tc>
        <w:tc>
          <w:tcPr>
            <w:tcW w:w="14883" w:type="dxa"/>
            <w:gridSpan w:val="14"/>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Задача подпрограммы:  Повышение уровня, качества и безопасности социального обслуживания населения</w:t>
            </w:r>
          </w:p>
        </w:tc>
      </w:tr>
      <w:tr w:rsidR="005F6E01" w:rsidRPr="005F6E01" w:rsidTr="003E7057">
        <w:trPr>
          <w:trHeight w:val="360"/>
        </w:trPr>
        <w:tc>
          <w:tcPr>
            <w:tcW w:w="567" w:type="dxa"/>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hAnsi="Arial" w:cs="Arial"/>
                <w:sz w:val="24"/>
                <w:szCs w:val="24"/>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1.1 Финансирование расходов по социальному обслуживанию населения, в том числе предоставление мер социальной поддержки работникам муниципальных учреждений социального обслуживания (в соответствии с Законом края от 16 декабря 2014 года №7-3023 "Об организации социального обслуживания граждан в Красноярском крае")</w:t>
            </w:r>
          </w:p>
        </w:tc>
        <w:tc>
          <w:tcPr>
            <w:tcW w:w="851" w:type="dxa"/>
            <w:gridSpan w:val="2"/>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147</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1002</w:t>
            </w:r>
          </w:p>
        </w:tc>
        <w:tc>
          <w:tcPr>
            <w:tcW w:w="1418"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0410001510</w:t>
            </w:r>
          </w:p>
        </w:tc>
        <w:tc>
          <w:tcPr>
            <w:tcW w:w="850"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611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82784,7</w:t>
            </w:r>
          </w:p>
        </w:tc>
        <w:tc>
          <w:tcPr>
            <w:tcW w:w="1984" w:type="dxa"/>
            <w:tcBorders>
              <w:top w:val="single" w:sz="4" w:space="0" w:color="auto"/>
              <w:left w:val="single" w:sz="4" w:space="0" w:color="auto"/>
              <w:bottom w:val="single" w:sz="4" w:space="0" w:color="auto"/>
              <w:right w:val="single" w:sz="4" w:space="0" w:color="auto"/>
            </w:tcBorders>
            <w:vAlign w:val="center"/>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расходы по содержанию МБУ "КЦСОН"</w:t>
            </w:r>
          </w:p>
          <w:p w:rsidR="005F6E01" w:rsidRPr="005F6E01" w:rsidRDefault="005F6E01">
            <w:pPr>
              <w:pStyle w:val="a4"/>
              <w:spacing w:line="276" w:lineRule="auto"/>
              <w:jc w:val="both"/>
              <w:rPr>
                <w:rFonts w:ascii="Arial" w:hAnsi="Arial" w:cs="Arial"/>
                <w:sz w:val="24"/>
                <w:szCs w:val="24"/>
              </w:rPr>
            </w:pPr>
          </w:p>
        </w:tc>
      </w:tr>
      <w:tr w:rsidR="005F6E01" w:rsidRPr="005F6E01" w:rsidTr="003E7057">
        <w:trPr>
          <w:trHeight w:val="300"/>
        </w:trPr>
        <w:tc>
          <w:tcPr>
            <w:tcW w:w="567" w:type="dxa"/>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hAnsi="Arial" w:cs="Arial"/>
                <w:sz w:val="24"/>
                <w:szCs w:val="24"/>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Итого по подпрограмме</w:t>
            </w:r>
          </w:p>
        </w:tc>
        <w:tc>
          <w:tcPr>
            <w:tcW w:w="851" w:type="dxa"/>
            <w:gridSpan w:val="2"/>
            <w:tcBorders>
              <w:top w:val="single" w:sz="4" w:space="0" w:color="auto"/>
              <w:left w:val="single" w:sz="4" w:space="0" w:color="auto"/>
              <w:bottom w:val="single" w:sz="4" w:space="0" w:color="auto"/>
              <w:right w:val="single" w:sz="4" w:space="0" w:color="auto"/>
            </w:tcBorders>
            <w:hideMark/>
          </w:tcPr>
          <w:p w:rsidR="005F6E01" w:rsidRPr="005F6E01" w:rsidRDefault="005F6E01">
            <w:pPr>
              <w:spacing w:after="160"/>
              <w:rPr>
                <w:rFonts w:ascii="Arial" w:hAnsi="Arial" w:cs="Arial"/>
                <w:sz w:val="24"/>
                <w:szCs w:val="24"/>
              </w:rPr>
            </w:pPr>
          </w:p>
        </w:tc>
        <w:tc>
          <w:tcPr>
            <w:tcW w:w="850" w:type="dxa"/>
            <w:gridSpan w:val="2"/>
            <w:tcBorders>
              <w:top w:val="single" w:sz="4" w:space="0" w:color="auto"/>
              <w:left w:val="single" w:sz="4" w:space="0" w:color="auto"/>
              <w:bottom w:val="single" w:sz="4" w:space="0" w:color="auto"/>
              <w:right w:val="single" w:sz="4" w:space="0" w:color="auto"/>
            </w:tcBorders>
            <w:noWrap/>
            <w:hideMark/>
          </w:tcPr>
          <w:p w:rsidR="005F6E01" w:rsidRPr="005F6E01" w:rsidRDefault="005F6E01">
            <w:pPr>
              <w:spacing w:after="0"/>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spacing w:after="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spacing w:after="0"/>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spacing w:after="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134"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134" w:type="dxa"/>
            <w:tcBorders>
              <w:top w:val="single" w:sz="4" w:space="0" w:color="auto"/>
              <w:left w:val="single" w:sz="4" w:space="0" w:color="auto"/>
              <w:bottom w:val="single" w:sz="4" w:space="0" w:color="auto"/>
              <w:right w:val="single" w:sz="4" w:space="0" w:color="auto"/>
            </w:tcBorders>
            <w:noWrap/>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27594,9</w:t>
            </w:r>
          </w:p>
        </w:tc>
        <w:tc>
          <w:tcPr>
            <w:tcW w:w="1276" w:type="dxa"/>
            <w:tcBorders>
              <w:top w:val="single" w:sz="4" w:space="0" w:color="auto"/>
              <w:left w:val="single" w:sz="4" w:space="0" w:color="auto"/>
              <w:bottom w:val="single" w:sz="4" w:space="0" w:color="auto"/>
              <w:right w:val="single" w:sz="4" w:space="0" w:color="auto"/>
            </w:tcBorders>
            <w:hideMark/>
          </w:tcPr>
          <w:p w:rsidR="005F6E01" w:rsidRPr="005F6E01" w:rsidRDefault="005F6E01">
            <w:pPr>
              <w:pStyle w:val="a4"/>
              <w:spacing w:line="276" w:lineRule="auto"/>
              <w:jc w:val="both"/>
              <w:rPr>
                <w:rFonts w:ascii="Arial" w:hAnsi="Arial" w:cs="Arial"/>
                <w:sz w:val="24"/>
                <w:szCs w:val="24"/>
              </w:rPr>
            </w:pPr>
            <w:r w:rsidRPr="005F6E01">
              <w:rPr>
                <w:rFonts w:ascii="Arial" w:hAnsi="Arial" w:cs="Arial"/>
                <w:sz w:val="24"/>
                <w:szCs w:val="24"/>
              </w:rPr>
              <w:t>82784,7</w:t>
            </w:r>
          </w:p>
        </w:tc>
        <w:tc>
          <w:tcPr>
            <w:tcW w:w="1984" w:type="dxa"/>
            <w:tcBorders>
              <w:top w:val="single" w:sz="4" w:space="0" w:color="auto"/>
              <w:left w:val="single" w:sz="4" w:space="0" w:color="auto"/>
              <w:bottom w:val="single" w:sz="4" w:space="0" w:color="auto"/>
              <w:right w:val="single" w:sz="4" w:space="0" w:color="auto"/>
            </w:tcBorders>
          </w:tcPr>
          <w:p w:rsidR="005F6E01" w:rsidRPr="005F6E01" w:rsidRDefault="005F6E01">
            <w:pPr>
              <w:pStyle w:val="a4"/>
              <w:spacing w:line="276" w:lineRule="auto"/>
              <w:jc w:val="both"/>
              <w:rPr>
                <w:rFonts w:ascii="Arial" w:hAnsi="Arial" w:cs="Arial"/>
                <w:sz w:val="24"/>
                <w:szCs w:val="24"/>
              </w:rPr>
            </w:pPr>
          </w:p>
        </w:tc>
      </w:tr>
    </w:tbl>
    <w:p w:rsidR="005F6E01" w:rsidRPr="005F6E01" w:rsidRDefault="005F6E01" w:rsidP="005F6E01">
      <w:pPr>
        <w:ind w:firstLine="709"/>
        <w:jc w:val="both"/>
        <w:rPr>
          <w:rFonts w:ascii="Arial" w:hAnsi="Arial" w:cs="Arial"/>
          <w:sz w:val="24"/>
          <w:szCs w:val="24"/>
        </w:rPr>
      </w:pPr>
    </w:p>
    <w:p w:rsidR="005F6E01" w:rsidRPr="005F6E01" w:rsidRDefault="005F6E01" w:rsidP="005F6E01">
      <w:pPr>
        <w:pStyle w:val="ConsPlusCell"/>
        <w:ind w:firstLine="708"/>
        <w:jc w:val="both"/>
        <w:rPr>
          <w:sz w:val="24"/>
          <w:szCs w:val="24"/>
          <w:highlight w:val="yellow"/>
        </w:rPr>
      </w:pPr>
    </w:p>
    <w:p w:rsidR="00EA3068" w:rsidRDefault="00EA3068" w:rsidP="005F6E01">
      <w:pPr>
        <w:autoSpaceDE w:val="0"/>
        <w:autoSpaceDN w:val="0"/>
        <w:adjustRightInd w:val="0"/>
        <w:spacing w:after="0" w:line="240" w:lineRule="auto"/>
        <w:jc w:val="center"/>
        <w:outlineLvl w:val="0"/>
        <w:rPr>
          <w:rFonts w:ascii="Times New Roman" w:hAnsi="Times New Roman"/>
          <w:sz w:val="28"/>
          <w:szCs w:val="28"/>
        </w:rPr>
        <w:sectPr w:rsidR="00EA3068" w:rsidSect="00D96109">
          <w:pgSz w:w="15840" w:h="12240" w:orient="landscape"/>
          <w:pgMar w:top="1701" w:right="1523" w:bottom="850" w:left="1134" w:header="708" w:footer="708" w:gutter="0"/>
          <w:cols w:space="708"/>
          <w:docGrid w:linePitch="360"/>
        </w:sectPr>
      </w:pPr>
    </w:p>
    <w:p w:rsidR="00EA3068" w:rsidRPr="00EA3068" w:rsidRDefault="00EA3068" w:rsidP="00EA3068">
      <w:pPr>
        <w:pStyle w:val="ConsPlusNormal"/>
        <w:widowControl/>
        <w:tabs>
          <w:tab w:val="left" w:pos="142"/>
        </w:tabs>
        <w:ind w:left="5812"/>
        <w:jc w:val="right"/>
        <w:rPr>
          <w:rFonts w:ascii="Arial" w:hAnsi="Arial" w:cs="Arial"/>
          <w:b/>
          <w:sz w:val="24"/>
          <w:szCs w:val="24"/>
        </w:rPr>
      </w:pPr>
      <w:r w:rsidRPr="00EA3068">
        <w:rPr>
          <w:rFonts w:ascii="Arial" w:hAnsi="Arial" w:cs="Arial"/>
          <w:sz w:val="24"/>
          <w:szCs w:val="24"/>
        </w:rPr>
        <w:lastRenderedPageBreak/>
        <w:t>Приложение 2</w:t>
      </w:r>
    </w:p>
    <w:p w:rsidR="00EA3068" w:rsidRPr="00EA3068" w:rsidRDefault="00EA3068" w:rsidP="00EA3068">
      <w:pPr>
        <w:pStyle w:val="ConsPlusNormal"/>
        <w:widowControl/>
        <w:ind w:left="5812"/>
        <w:jc w:val="right"/>
        <w:outlineLvl w:val="2"/>
        <w:rPr>
          <w:rFonts w:ascii="Arial" w:hAnsi="Arial" w:cs="Arial"/>
          <w:sz w:val="24"/>
          <w:szCs w:val="24"/>
        </w:rPr>
      </w:pPr>
      <w:r w:rsidRPr="00EA3068">
        <w:rPr>
          <w:rFonts w:ascii="Arial" w:hAnsi="Arial" w:cs="Arial"/>
          <w:sz w:val="24"/>
          <w:szCs w:val="24"/>
        </w:rPr>
        <w:t>к муниципальной  программе</w:t>
      </w:r>
    </w:p>
    <w:p w:rsidR="00EA3068" w:rsidRPr="00EA3068" w:rsidRDefault="00EA3068" w:rsidP="00EA3068">
      <w:pPr>
        <w:pStyle w:val="ConsPlusNormal"/>
        <w:widowControl/>
        <w:ind w:left="5812"/>
        <w:jc w:val="right"/>
        <w:outlineLvl w:val="2"/>
        <w:rPr>
          <w:rFonts w:ascii="Arial" w:hAnsi="Arial" w:cs="Arial"/>
          <w:sz w:val="24"/>
          <w:szCs w:val="24"/>
        </w:rPr>
      </w:pPr>
      <w:r w:rsidRPr="00EA3068">
        <w:rPr>
          <w:rFonts w:ascii="Arial" w:hAnsi="Arial" w:cs="Arial"/>
          <w:sz w:val="24"/>
          <w:szCs w:val="24"/>
        </w:rPr>
        <w:t>Емельяновского района  «Социальная поддержка населения Емельяновского</w:t>
      </w:r>
    </w:p>
    <w:p w:rsidR="00EA3068" w:rsidRPr="00EA3068" w:rsidRDefault="00EA3068" w:rsidP="00EA3068">
      <w:pPr>
        <w:autoSpaceDE w:val="0"/>
        <w:autoSpaceDN w:val="0"/>
        <w:adjustRightInd w:val="0"/>
        <w:spacing w:after="0" w:line="240" w:lineRule="auto"/>
        <w:ind w:left="5812"/>
        <w:jc w:val="right"/>
        <w:outlineLvl w:val="0"/>
        <w:rPr>
          <w:rFonts w:ascii="Arial" w:hAnsi="Arial" w:cs="Arial"/>
          <w:bCs/>
          <w:sz w:val="24"/>
          <w:szCs w:val="24"/>
        </w:rPr>
      </w:pPr>
      <w:r w:rsidRPr="00EA3068">
        <w:rPr>
          <w:rFonts w:ascii="Arial" w:hAnsi="Arial" w:cs="Arial"/>
          <w:sz w:val="24"/>
          <w:szCs w:val="24"/>
        </w:rPr>
        <w:t>района»</w:t>
      </w:r>
    </w:p>
    <w:p w:rsidR="00EA3068" w:rsidRPr="00EA3068" w:rsidRDefault="00EA3068" w:rsidP="00EA3068">
      <w:pPr>
        <w:pStyle w:val="ConsPlusNormal"/>
        <w:widowControl/>
        <w:ind w:left="6237"/>
        <w:jc w:val="right"/>
        <w:rPr>
          <w:rFonts w:ascii="Arial" w:hAnsi="Arial" w:cs="Arial"/>
          <w:sz w:val="24"/>
          <w:szCs w:val="24"/>
          <w:lang w:eastAsia="ar-SA"/>
        </w:rPr>
      </w:pPr>
    </w:p>
    <w:p w:rsidR="00EA3068" w:rsidRPr="00EA3068" w:rsidRDefault="00EA3068" w:rsidP="00EA3068">
      <w:pPr>
        <w:pStyle w:val="ConsPlusTitle"/>
        <w:jc w:val="center"/>
        <w:rPr>
          <w:rFonts w:ascii="Arial" w:hAnsi="Arial" w:cs="Arial"/>
          <w:b w:val="0"/>
          <w:sz w:val="24"/>
          <w:szCs w:val="24"/>
        </w:rPr>
      </w:pPr>
      <w:r w:rsidRPr="00EA3068">
        <w:rPr>
          <w:rFonts w:ascii="Arial" w:hAnsi="Arial" w:cs="Arial"/>
          <w:b w:val="0"/>
          <w:sz w:val="24"/>
          <w:szCs w:val="24"/>
        </w:rPr>
        <w:t>Подпрограмма 2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EA3068" w:rsidRPr="00EA3068" w:rsidRDefault="00EA3068" w:rsidP="00EA3068">
      <w:pPr>
        <w:pStyle w:val="ConsPlusTitle"/>
        <w:jc w:val="center"/>
        <w:rPr>
          <w:rFonts w:ascii="Arial" w:hAnsi="Arial" w:cs="Arial"/>
          <w:b w:val="0"/>
          <w:sz w:val="24"/>
          <w:szCs w:val="24"/>
          <w:lang w:eastAsia="ru-RU"/>
        </w:rPr>
      </w:pPr>
    </w:p>
    <w:p w:rsidR="00EA3068" w:rsidRPr="00EA3068" w:rsidRDefault="00EA3068" w:rsidP="00EA3068">
      <w:pPr>
        <w:pStyle w:val="ConsPlusTitle"/>
        <w:numPr>
          <w:ilvl w:val="0"/>
          <w:numId w:val="12"/>
        </w:numPr>
        <w:jc w:val="center"/>
        <w:rPr>
          <w:rFonts w:ascii="Arial" w:hAnsi="Arial" w:cs="Arial"/>
          <w:b w:val="0"/>
          <w:sz w:val="24"/>
          <w:szCs w:val="24"/>
        </w:rPr>
      </w:pPr>
      <w:r w:rsidRPr="00EA3068">
        <w:rPr>
          <w:rFonts w:ascii="Arial" w:hAnsi="Arial" w:cs="Arial"/>
          <w:b w:val="0"/>
          <w:sz w:val="24"/>
          <w:szCs w:val="24"/>
        </w:rPr>
        <w:t>Паспорт подпрограммы</w:t>
      </w:r>
    </w:p>
    <w:p w:rsidR="00EA3068" w:rsidRPr="00EA3068" w:rsidRDefault="00EA3068" w:rsidP="00EA3068">
      <w:pPr>
        <w:autoSpaceDE w:val="0"/>
        <w:autoSpaceDN w:val="0"/>
        <w:adjustRightInd w:val="0"/>
        <w:spacing w:after="0" w:line="240" w:lineRule="auto"/>
        <w:jc w:val="both"/>
        <w:rPr>
          <w:rFonts w:ascii="Arial" w:hAnsi="Arial" w:cs="Arial"/>
          <w:sz w:val="24"/>
          <w:szCs w:val="24"/>
        </w:rPr>
      </w:pPr>
    </w:p>
    <w:tbl>
      <w:tblPr>
        <w:tblW w:w="0" w:type="auto"/>
        <w:tblLook w:val="01E0"/>
      </w:tblPr>
      <w:tblGrid>
        <w:gridCol w:w="4228"/>
        <w:gridCol w:w="5624"/>
      </w:tblGrid>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Наименование подпрограммы</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jc w:val="both"/>
              <w:rPr>
                <w:sz w:val="24"/>
                <w:szCs w:val="24"/>
              </w:rPr>
            </w:pPr>
            <w:r w:rsidRPr="00EA3068">
              <w:rPr>
                <w:sz w:val="24"/>
                <w:szCs w:val="2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Наименование муниципальной программы, в рамках которой реализуется подпрограмма</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jc w:val="both"/>
              <w:rPr>
                <w:sz w:val="24"/>
                <w:szCs w:val="24"/>
              </w:rPr>
            </w:pPr>
            <w:r w:rsidRPr="00EA3068">
              <w:rPr>
                <w:sz w:val="24"/>
                <w:szCs w:val="24"/>
              </w:rPr>
              <w:t xml:space="preserve">«Социальная  поддержка населения Емельяновского района» </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rPr>
                <w:rFonts w:ascii="Arial" w:hAnsi="Arial" w:cs="Arial"/>
                <w:sz w:val="24"/>
                <w:szCs w:val="24"/>
              </w:rPr>
            </w:pPr>
            <w:r w:rsidRPr="00EA3068">
              <w:rPr>
                <w:rFonts w:ascii="Arial" w:hAnsi="Arial" w:cs="Arial"/>
                <w:sz w:val="24"/>
                <w:szCs w:val="24"/>
              </w:rPr>
              <w:t>Исполнитель подпрограммы</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jc w:val="both"/>
              <w:rPr>
                <w:sz w:val="24"/>
                <w:szCs w:val="24"/>
              </w:rPr>
            </w:pPr>
            <w:r w:rsidRPr="00EA3068">
              <w:rPr>
                <w:sz w:val="24"/>
                <w:szCs w:val="24"/>
              </w:rPr>
              <w:t>МКУ «Управление социальной защиты населения администрации Емельяновского района» (далее – МКУ «УСЗН»)</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rPr>
                <w:rFonts w:ascii="Arial" w:hAnsi="Arial" w:cs="Arial"/>
                <w:sz w:val="24"/>
                <w:szCs w:val="24"/>
              </w:rPr>
            </w:pPr>
            <w:r w:rsidRPr="00EA3068">
              <w:rPr>
                <w:rFonts w:ascii="Arial" w:hAnsi="Arial" w:cs="Arial"/>
                <w:sz w:val="24"/>
                <w:szCs w:val="24"/>
              </w:rPr>
              <w:t>Распорядитель  подпрограммы</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jc w:val="both"/>
              <w:rPr>
                <w:sz w:val="24"/>
                <w:szCs w:val="24"/>
              </w:rPr>
            </w:pPr>
            <w:r w:rsidRPr="00EA3068">
              <w:rPr>
                <w:sz w:val="24"/>
                <w:szCs w:val="24"/>
              </w:rPr>
              <w:t>МКУ «Управление социальной защиты населения администрации Емельяновского района» (далее – МКУ «УСЗН»)</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 xml:space="preserve">Цель подпрограммы </w:t>
            </w:r>
          </w:p>
          <w:p w:rsidR="00EA3068" w:rsidRPr="00EA3068" w:rsidRDefault="00EA3068">
            <w:pPr>
              <w:pStyle w:val="ConsPlusCell"/>
              <w:rPr>
                <w:sz w:val="24"/>
                <w:szCs w:val="24"/>
              </w:rPr>
            </w:pPr>
            <w:r w:rsidRPr="00EA3068">
              <w:rPr>
                <w:sz w:val="24"/>
                <w:szCs w:val="24"/>
              </w:rPr>
              <w:t xml:space="preserve">муниципальной программы            </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tabs>
                <w:tab w:val="left" w:pos="470"/>
              </w:tabs>
              <w:spacing w:after="0" w:line="240" w:lineRule="auto"/>
              <w:jc w:val="both"/>
              <w:rPr>
                <w:rFonts w:ascii="Arial" w:hAnsi="Arial" w:cs="Arial"/>
                <w:sz w:val="24"/>
                <w:szCs w:val="24"/>
              </w:rPr>
            </w:pPr>
            <w:r w:rsidRPr="00EA3068">
              <w:rPr>
                <w:rFonts w:ascii="Arial" w:hAnsi="Arial" w:cs="Arial"/>
                <w:sz w:val="24"/>
                <w:szCs w:val="24"/>
              </w:rPr>
              <w:t xml:space="preserve">Создание условий эффективного развития сферы социальной поддержки и социального обслуживания населения Емельяновского района.  </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Задачи подпрограммы   муниципальной  программы</w:t>
            </w: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autoSpaceDE w:val="0"/>
              <w:autoSpaceDN w:val="0"/>
              <w:adjustRightInd w:val="0"/>
              <w:spacing w:after="0" w:line="240" w:lineRule="auto"/>
              <w:jc w:val="both"/>
              <w:rPr>
                <w:rFonts w:ascii="Arial" w:hAnsi="Arial" w:cs="Arial"/>
                <w:sz w:val="24"/>
                <w:szCs w:val="24"/>
              </w:rPr>
            </w:pPr>
            <w:r w:rsidRPr="00EA3068">
              <w:rPr>
                <w:rFonts w:ascii="Arial" w:hAnsi="Arial" w:cs="Arial"/>
                <w:sz w:val="24"/>
                <w:szCs w:val="24"/>
              </w:rPr>
              <w:t>Обеспечение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Показатели результативности  муниципальной  программы</w:t>
            </w:r>
          </w:p>
          <w:p w:rsidR="00EA3068" w:rsidRPr="00EA3068" w:rsidRDefault="00EA3068">
            <w:pPr>
              <w:pStyle w:val="ConsPlusCell"/>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EA3068" w:rsidRPr="00EA3068" w:rsidRDefault="00EA3068">
            <w:pPr>
              <w:spacing w:after="0" w:line="240" w:lineRule="auto"/>
              <w:jc w:val="both"/>
              <w:rPr>
                <w:rFonts w:ascii="Arial" w:hAnsi="Arial" w:cs="Arial"/>
                <w:b/>
                <w:sz w:val="24"/>
                <w:szCs w:val="24"/>
              </w:rPr>
            </w:pPr>
            <w:r w:rsidRPr="00EA3068">
              <w:rPr>
                <w:rFonts w:ascii="Arial" w:hAnsi="Arial" w:cs="Arial"/>
                <w:sz w:val="24"/>
                <w:szCs w:val="24"/>
              </w:rPr>
              <w:t>Уровень исполнения субвенций на реализацию переданных полномочий края 100%;</w:t>
            </w:r>
          </w:p>
          <w:p w:rsidR="00EA3068" w:rsidRPr="00EA3068" w:rsidRDefault="00EA3068">
            <w:pPr>
              <w:spacing w:after="0" w:line="240" w:lineRule="auto"/>
              <w:jc w:val="both"/>
              <w:rPr>
                <w:rFonts w:ascii="Arial" w:hAnsi="Arial" w:cs="Arial"/>
                <w:sz w:val="24"/>
                <w:szCs w:val="24"/>
              </w:rPr>
            </w:pPr>
            <w:r w:rsidRPr="00EA3068">
              <w:rPr>
                <w:rFonts w:ascii="Arial" w:hAnsi="Arial" w:cs="Arial"/>
                <w:sz w:val="24"/>
                <w:szCs w:val="24"/>
              </w:rPr>
              <w:t>Уровень удовлетворенности жителей Емельяновского района качеством предоставления  государственных и  муниципальных  услуг в сфере социальной поддержки населения не менее 95%;</w:t>
            </w:r>
          </w:p>
          <w:p w:rsidR="00EA3068" w:rsidRPr="00EA3068" w:rsidRDefault="00EA3068">
            <w:pPr>
              <w:spacing w:after="0" w:line="240" w:lineRule="auto"/>
              <w:jc w:val="both"/>
              <w:rPr>
                <w:rFonts w:ascii="Arial" w:hAnsi="Arial" w:cs="Arial"/>
                <w:sz w:val="24"/>
                <w:szCs w:val="24"/>
              </w:rPr>
            </w:pPr>
            <w:r w:rsidRPr="00EA3068">
              <w:rPr>
                <w:rFonts w:ascii="Arial" w:hAnsi="Arial" w:cs="Arial"/>
                <w:sz w:val="24"/>
                <w:szCs w:val="24"/>
              </w:rPr>
              <w:t xml:space="preserve">Удельный вес обоснованных жалоб к числу граждан, которым предоставлены </w:t>
            </w:r>
            <w:r w:rsidRPr="00EA3068">
              <w:rPr>
                <w:rFonts w:ascii="Arial" w:hAnsi="Arial" w:cs="Arial"/>
                <w:sz w:val="24"/>
                <w:szCs w:val="24"/>
              </w:rPr>
              <w:lastRenderedPageBreak/>
              <w:t>государственные и муниципальные услуги по социальной поддержке в календарном году не более 0,1%.</w:t>
            </w:r>
          </w:p>
        </w:tc>
      </w:tr>
      <w:tr w:rsidR="00EA3068" w:rsidRPr="00EA3068" w:rsidTr="00EA3068">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lang w:eastAsia="en-US"/>
              </w:rPr>
            </w:pPr>
            <w:r w:rsidRPr="00EA3068">
              <w:rPr>
                <w:sz w:val="24"/>
                <w:szCs w:val="24"/>
              </w:rPr>
              <w:lastRenderedPageBreak/>
              <w:t>Сроки реализации</w:t>
            </w:r>
          </w:p>
          <w:p w:rsidR="00EA3068" w:rsidRPr="00EA3068" w:rsidRDefault="00EA3068">
            <w:pPr>
              <w:pStyle w:val="ConsPlusCell"/>
              <w:rPr>
                <w:sz w:val="24"/>
                <w:szCs w:val="24"/>
              </w:rPr>
            </w:pPr>
            <w:r w:rsidRPr="00EA3068">
              <w:rPr>
                <w:sz w:val="24"/>
                <w:szCs w:val="24"/>
              </w:rPr>
              <w:t>подпрограммы муниципальной</w:t>
            </w:r>
          </w:p>
          <w:p w:rsidR="00EA3068" w:rsidRPr="00EA3068" w:rsidRDefault="00EA3068">
            <w:pPr>
              <w:pStyle w:val="ConsPlusCell"/>
              <w:rPr>
                <w:sz w:val="24"/>
                <w:szCs w:val="24"/>
              </w:rPr>
            </w:pPr>
            <w:r w:rsidRPr="00EA3068">
              <w:rPr>
                <w:sz w:val="24"/>
                <w:szCs w:val="24"/>
              </w:rPr>
              <w:t xml:space="preserve">программы       </w:t>
            </w:r>
          </w:p>
        </w:tc>
        <w:tc>
          <w:tcPr>
            <w:tcW w:w="5624" w:type="dxa"/>
            <w:tcBorders>
              <w:top w:val="single" w:sz="4" w:space="0" w:color="auto"/>
              <w:left w:val="single" w:sz="4" w:space="0" w:color="auto"/>
              <w:bottom w:val="single" w:sz="4" w:space="0" w:color="auto"/>
              <w:right w:val="single" w:sz="4" w:space="0" w:color="auto"/>
            </w:tcBorders>
          </w:tcPr>
          <w:p w:rsidR="00EA3068" w:rsidRPr="00EA3068" w:rsidRDefault="00EA3068">
            <w:pPr>
              <w:pStyle w:val="ConsPlusCell"/>
              <w:rPr>
                <w:sz w:val="24"/>
                <w:szCs w:val="24"/>
              </w:rPr>
            </w:pPr>
            <w:r w:rsidRPr="00EA3068">
              <w:rPr>
                <w:sz w:val="24"/>
                <w:szCs w:val="24"/>
              </w:rPr>
              <w:t xml:space="preserve">2018 – 2020 годы </w:t>
            </w:r>
          </w:p>
          <w:p w:rsidR="00EA3068" w:rsidRPr="00EA3068" w:rsidRDefault="00EA3068">
            <w:pPr>
              <w:pStyle w:val="ConsPlusCell"/>
              <w:rPr>
                <w:sz w:val="24"/>
                <w:szCs w:val="24"/>
              </w:rPr>
            </w:pPr>
          </w:p>
        </w:tc>
      </w:tr>
      <w:tr w:rsidR="00EA3068" w:rsidRPr="00EA3068" w:rsidTr="00EA3068">
        <w:trPr>
          <w:trHeight w:val="2363"/>
        </w:trPr>
        <w:tc>
          <w:tcPr>
            <w:tcW w:w="4228" w:type="dxa"/>
            <w:tcBorders>
              <w:top w:val="single" w:sz="4" w:space="0" w:color="auto"/>
              <w:left w:val="single" w:sz="4" w:space="0" w:color="auto"/>
              <w:bottom w:val="single" w:sz="4" w:space="0" w:color="auto"/>
              <w:right w:val="single" w:sz="4" w:space="0" w:color="auto"/>
            </w:tcBorders>
            <w:hideMark/>
          </w:tcPr>
          <w:p w:rsidR="00EA3068" w:rsidRPr="00EA3068" w:rsidRDefault="00EA3068">
            <w:pPr>
              <w:pStyle w:val="ConsPlusCell"/>
              <w:rPr>
                <w:sz w:val="24"/>
                <w:szCs w:val="24"/>
              </w:rPr>
            </w:pPr>
            <w:r w:rsidRPr="00EA3068">
              <w:rPr>
                <w:sz w:val="24"/>
                <w:szCs w:val="24"/>
              </w:rPr>
              <w:t>Информация по ресурсному обеспечению подпрограммы по источникам финансирования на очередной финансовый год и плановый период</w:t>
            </w:r>
          </w:p>
          <w:p w:rsidR="00EA3068" w:rsidRPr="00EA3068" w:rsidRDefault="00EA3068">
            <w:pPr>
              <w:pStyle w:val="ConsPlusCell"/>
              <w:rPr>
                <w:sz w:val="24"/>
                <w:szCs w:val="24"/>
              </w:rPr>
            </w:pPr>
          </w:p>
          <w:p w:rsidR="00EA3068" w:rsidRPr="00EA3068" w:rsidRDefault="00EA3068">
            <w:pPr>
              <w:pStyle w:val="ConsPlusCell"/>
              <w:rPr>
                <w:sz w:val="24"/>
                <w:szCs w:val="24"/>
              </w:rPr>
            </w:pPr>
          </w:p>
        </w:tc>
        <w:tc>
          <w:tcPr>
            <w:tcW w:w="5624" w:type="dxa"/>
            <w:tcBorders>
              <w:top w:val="single" w:sz="4" w:space="0" w:color="auto"/>
              <w:left w:val="single" w:sz="4" w:space="0" w:color="auto"/>
              <w:bottom w:val="single" w:sz="4" w:space="0" w:color="auto"/>
              <w:right w:val="single" w:sz="4" w:space="0" w:color="auto"/>
            </w:tcBorders>
          </w:tcPr>
          <w:p w:rsidR="00EA3068" w:rsidRPr="00EA3068" w:rsidRDefault="00EA3068">
            <w:pPr>
              <w:pStyle w:val="ConsPlusCell"/>
              <w:rPr>
                <w:sz w:val="24"/>
                <w:szCs w:val="24"/>
              </w:rPr>
            </w:pPr>
            <w:r w:rsidRPr="00EA3068">
              <w:rPr>
                <w:sz w:val="24"/>
                <w:szCs w:val="24"/>
              </w:rPr>
              <w:t xml:space="preserve">из средств федерального,  краевого и районного бюджетов за период с 2018 по 2020 гг. –  45 485,60     тыс. руб., </w:t>
            </w:r>
          </w:p>
          <w:p w:rsidR="00EA3068" w:rsidRPr="00EA3068" w:rsidRDefault="00EA3068">
            <w:pPr>
              <w:pStyle w:val="ConsPlusCell"/>
              <w:rPr>
                <w:sz w:val="24"/>
                <w:szCs w:val="24"/>
              </w:rPr>
            </w:pPr>
            <w:r w:rsidRPr="00EA3068">
              <w:rPr>
                <w:sz w:val="24"/>
                <w:szCs w:val="24"/>
              </w:rPr>
              <w:t>в том числе:</w:t>
            </w:r>
          </w:p>
          <w:p w:rsidR="00EA3068" w:rsidRPr="00EA3068" w:rsidRDefault="00EA3068">
            <w:pPr>
              <w:pStyle w:val="ConsPlusCell"/>
              <w:rPr>
                <w:sz w:val="24"/>
                <w:szCs w:val="24"/>
              </w:rPr>
            </w:pPr>
            <w:r w:rsidRPr="00EA3068">
              <w:rPr>
                <w:sz w:val="24"/>
                <w:szCs w:val="24"/>
              </w:rPr>
              <w:t>в 2018 году-   15 189,20 тыс.руб.;</w:t>
            </w:r>
          </w:p>
          <w:p w:rsidR="00EA3068" w:rsidRPr="00EA3068" w:rsidRDefault="00EA3068">
            <w:pPr>
              <w:pStyle w:val="ConsPlusCell"/>
              <w:rPr>
                <w:sz w:val="24"/>
                <w:szCs w:val="24"/>
              </w:rPr>
            </w:pPr>
            <w:r w:rsidRPr="00EA3068">
              <w:rPr>
                <w:sz w:val="24"/>
                <w:szCs w:val="24"/>
              </w:rPr>
              <w:t>в 2019 году-   15 159,20 тыс.руб.;</w:t>
            </w:r>
          </w:p>
          <w:p w:rsidR="00EA3068" w:rsidRPr="00EA3068" w:rsidRDefault="00EA3068">
            <w:pPr>
              <w:pStyle w:val="ConsPlusCell"/>
              <w:rPr>
                <w:sz w:val="24"/>
                <w:szCs w:val="24"/>
              </w:rPr>
            </w:pPr>
            <w:r w:rsidRPr="00EA3068">
              <w:rPr>
                <w:sz w:val="24"/>
                <w:szCs w:val="24"/>
              </w:rPr>
              <w:t>в 2020 году -  15 137,20 тыс.руб.</w:t>
            </w:r>
          </w:p>
          <w:p w:rsidR="00EA3068" w:rsidRPr="00EA3068" w:rsidRDefault="00EA3068">
            <w:pPr>
              <w:pStyle w:val="ConsPlusCell"/>
              <w:rPr>
                <w:sz w:val="24"/>
                <w:szCs w:val="24"/>
              </w:rPr>
            </w:pPr>
            <w:r w:rsidRPr="00EA3068">
              <w:rPr>
                <w:sz w:val="24"/>
                <w:szCs w:val="24"/>
              </w:rPr>
              <w:t>из них:</w:t>
            </w:r>
          </w:p>
          <w:p w:rsidR="00EA3068" w:rsidRPr="00EA3068" w:rsidRDefault="00EA3068">
            <w:pPr>
              <w:pStyle w:val="ConsPlusCell"/>
              <w:rPr>
                <w:sz w:val="24"/>
                <w:szCs w:val="24"/>
              </w:rPr>
            </w:pPr>
            <w:r w:rsidRPr="00EA3068">
              <w:rPr>
                <w:sz w:val="24"/>
                <w:szCs w:val="24"/>
              </w:rPr>
              <w:t>из средств краевого бюджета за период с 2018 по 2020 гг.-  43 023,90 тыс.руб.</w:t>
            </w:r>
          </w:p>
          <w:p w:rsidR="00EA3068" w:rsidRPr="00EA3068" w:rsidRDefault="00EA3068">
            <w:pPr>
              <w:pStyle w:val="ConsPlusCell"/>
              <w:rPr>
                <w:sz w:val="24"/>
                <w:szCs w:val="24"/>
              </w:rPr>
            </w:pPr>
            <w:r w:rsidRPr="00EA3068">
              <w:rPr>
                <w:sz w:val="24"/>
                <w:szCs w:val="24"/>
              </w:rPr>
              <w:t>в том числе:</w:t>
            </w:r>
          </w:p>
          <w:p w:rsidR="00EA3068" w:rsidRPr="00EA3068" w:rsidRDefault="00EA3068">
            <w:pPr>
              <w:pStyle w:val="ConsPlusCell"/>
              <w:rPr>
                <w:sz w:val="24"/>
                <w:szCs w:val="24"/>
              </w:rPr>
            </w:pPr>
            <w:r w:rsidRPr="00EA3068">
              <w:rPr>
                <w:sz w:val="24"/>
                <w:szCs w:val="24"/>
              </w:rPr>
              <w:t>в 2018 году -   14 341,30 тыс.руб.;</w:t>
            </w:r>
          </w:p>
          <w:p w:rsidR="00EA3068" w:rsidRPr="00EA3068" w:rsidRDefault="00EA3068">
            <w:pPr>
              <w:pStyle w:val="ConsPlusCell"/>
              <w:rPr>
                <w:sz w:val="24"/>
                <w:szCs w:val="24"/>
              </w:rPr>
            </w:pPr>
            <w:r w:rsidRPr="00EA3068">
              <w:rPr>
                <w:sz w:val="24"/>
                <w:szCs w:val="24"/>
              </w:rPr>
              <w:t>в 2019 году-    14 341,30 тыс.руб.;</w:t>
            </w:r>
          </w:p>
          <w:p w:rsidR="00EA3068" w:rsidRPr="00EA3068" w:rsidRDefault="00EA3068">
            <w:pPr>
              <w:pStyle w:val="ConsPlusCell"/>
              <w:rPr>
                <w:sz w:val="24"/>
                <w:szCs w:val="24"/>
              </w:rPr>
            </w:pPr>
            <w:r w:rsidRPr="00EA3068">
              <w:rPr>
                <w:sz w:val="24"/>
                <w:szCs w:val="24"/>
              </w:rPr>
              <w:t>в 2020 году-    14 341,30 тыс.руб.</w:t>
            </w:r>
          </w:p>
          <w:p w:rsidR="00EA3068" w:rsidRPr="00EA3068" w:rsidRDefault="00EA3068">
            <w:pPr>
              <w:pStyle w:val="ConsPlusCell"/>
              <w:rPr>
                <w:sz w:val="24"/>
                <w:szCs w:val="24"/>
              </w:rPr>
            </w:pPr>
            <w:r w:rsidRPr="00EA3068">
              <w:rPr>
                <w:sz w:val="24"/>
                <w:szCs w:val="24"/>
              </w:rPr>
              <w:t>из них:</w:t>
            </w:r>
          </w:p>
          <w:p w:rsidR="00EA3068" w:rsidRPr="00EA3068" w:rsidRDefault="00EA3068">
            <w:pPr>
              <w:pStyle w:val="ConsPlusCell"/>
              <w:rPr>
                <w:sz w:val="24"/>
                <w:szCs w:val="24"/>
              </w:rPr>
            </w:pPr>
            <w:r w:rsidRPr="00EA3068">
              <w:rPr>
                <w:sz w:val="24"/>
                <w:szCs w:val="24"/>
              </w:rPr>
              <w:t>из средств районного  бюджета за период с 2018 по 2020 гг.- 2 461,70 тыс.руб.</w:t>
            </w:r>
          </w:p>
          <w:p w:rsidR="00EA3068" w:rsidRPr="00EA3068" w:rsidRDefault="00EA3068">
            <w:pPr>
              <w:pStyle w:val="ConsPlusCell"/>
              <w:rPr>
                <w:sz w:val="24"/>
                <w:szCs w:val="24"/>
              </w:rPr>
            </w:pPr>
            <w:r w:rsidRPr="00EA3068">
              <w:rPr>
                <w:sz w:val="24"/>
                <w:szCs w:val="24"/>
              </w:rPr>
              <w:t>в том числе:</w:t>
            </w:r>
          </w:p>
          <w:p w:rsidR="00EA3068" w:rsidRPr="00EA3068" w:rsidRDefault="00EA3068">
            <w:pPr>
              <w:pStyle w:val="ConsPlusCell"/>
              <w:rPr>
                <w:sz w:val="24"/>
                <w:szCs w:val="24"/>
              </w:rPr>
            </w:pPr>
            <w:r w:rsidRPr="00EA3068">
              <w:rPr>
                <w:sz w:val="24"/>
                <w:szCs w:val="24"/>
              </w:rPr>
              <w:t>в 2018 году – 847,90 тыс.руб.;</w:t>
            </w:r>
          </w:p>
          <w:p w:rsidR="00EA3068" w:rsidRPr="00EA3068" w:rsidRDefault="00EA3068">
            <w:pPr>
              <w:pStyle w:val="ConsPlusCell"/>
              <w:rPr>
                <w:sz w:val="24"/>
                <w:szCs w:val="24"/>
              </w:rPr>
            </w:pPr>
            <w:r w:rsidRPr="00EA3068">
              <w:rPr>
                <w:sz w:val="24"/>
                <w:szCs w:val="24"/>
              </w:rPr>
              <w:t>в 2019 году-   817,90 тыс.руб.;</w:t>
            </w:r>
          </w:p>
          <w:p w:rsidR="00EA3068" w:rsidRPr="00EA3068" w:rsidRDefault="00EA3068">
            <w:pPr>
              <w:pStyle w:val="ConsPlusCell"/>
              <w:rPr>
                <w:sz w:val="24"/>
                <w:szCs w:val="24"/>
              </w:rPr>
            </w:pPr>
            <w:r w:rsidRPr="00EA3068">
              <w:rPr>
                <w:sz w:val="24"/>
                <w:szCs w:val="24"/>
              </w:rPr>
              <w:t xml:space="preserve">в 2020 году – 795,90 тыс.руб. </w:t>
            </w:r>
          </w:p>
          <w:p w:rsidR="00EA3068" w:rsidRPr="00EA3068" w:rsidRDefault="00EA3068">
            <w:pPr>
              <w:pStyle w:val="ConsPlusCell"/>
              <w:rPr>
                <w:sz w:val="24"/>
                <w:szCs w:val="24"/>
              </w:rPr>
            </w:pPr>
          </w:p>
        </w:tc>
      </w:tr>
    </w:tbl>
    <w:p w:rsidR="00EA3068" w:rsidRPr="00EA3068" w:rsidRDefault="00EA3068" w:rsidP="00EA3068">
      <w:pPr>
        <w:autoSpaceDE w:val="0"/>
        <w:autoSpaceDN w:val="0"/>
        <w:adjustRightInd w:val="0"/>
        <w:spacing w:after="0" w:line="240" w:lineRule="auto"/>
        <w:jc w:val="both"/>
        <w:rPr>
          <w:rFonts w:ascii="Arial" w:hAnsi="Arial" w:cs="Arial"/>
          <w:sz w:val="24"/>
          <w:szCs w:val="24"/>
          <w:lang w:eastAsia="en-US"/>
        </w:rPr>
      </w:pPr>
    </w:p>
    <w:p w:rsidR="00EA3068" w:rsidRPr="00EA3068" w:rsidRDefault="00EA3068" w:rsidP="00EA3068">
      <w:pPr>
        <w:autoSpaceDE w:val="0"/>
        <w:autoSpaceDN w:val="0"/>
        <w:adjustRightInd w:val="0"/>
        <w:spacing w:after="0" w:line="240" w:lineRule="auto"/>
        <w:jc w:val="both"/>
        <w:rPr>
          <w:rFonts w:ascii="Arial" w:hAnsi="Arial" w:cs="Arial"/>
          <w:sz w:val="24"/>
          <w:szCs w:val="24"/>
        </w:rPr>
      </w:pPr>
    </w:p>
    <w:p w:rsidR="00EA3068" w:rsidRPr="00EA3068" w:rsidRDefault="00EA3068" w:rsidP="00EA3068">
      <w:pPr>
        <w:numPr>
          <w:ilvl w:val="0"/>
          <w:numId w:val="12"/>
        </w:numPr>
        <w:autoSpaceDE w:val="0"/>
        <w:autoSpaceDN w:val="0"/>
        <w:adjustRightInd w:val="0"/>
        <w:spacing w:after="0" w:line="240" w:lineRule="auto"/>
        <w:jc w:val="center"/>
        <w:outlineLvl w:val="0"/>
        <w:rPr>
          <w:rFonts w:ascii="Arial" w:hAnsi="Arial" w:cs="Arial"/>
          <w:sz w:val="24"/>
          <w:szCs w:val="24"/>
        </w:rPr>
      </w:pPr>
      <w:r w:rsidRPr="00EA3068">
        <w:rPr>
          <w:rFonts w:ascii="Arial" w:hAnsi="Arial" w:cs="Arial"/>
          <w:sz w:val="24"/>
          <w:szCs w:val="24"/>
        </w:rPr>
        <w:t>Мероприятия подпрограммы</w:t>
      </w:r>
    </w:p>
    <w:p w:rsidR="00EA3068" w:rsidRPr="00EA3068" w:rsidRDefault="00EA3068" w:rsidP="00EA3068">
      <w:pPr>
        <w:autoSpaceDE w:val="0"/>
        <w:autoSpaceDN w:val="0"/>
        <w:adjustRightInd w:val="0"/>
        <w:spacing w:after="0" w:line="240" w:lineRule="auto"/>
        <w:ind w:left="360"/>
        <w:jc w:val="both"/>
        <w:outlineLvl w:val="0"/>
        <w:rPr>
          <w:rFonts w:ascii="Arial" w:hAnsi="Arial" w:cs="Arial"/>
          <w:sz w:val="24"/>
          <w:szCs w:val="24"/>
        </w:rPr>
      </w:pPr>
    </w:p>
    <w:p w:rsidR="00EA3068" w:rsidRPr="00EA3068" w:rsidRDefault="00EA3068" w:rsidP="00EA3068">
      <w:pPr>
        <w:autoSpaceDE w:val="0"/>
        <w:autoSpaceDN w:val="0"/>
        <w:adjustRightInd w:val="0"/>
        <w:spacing w:after="0" w:line="240" w:lineRule="auto"/>
        <w:ind w:left="360" w:firstLine="348"/>
        <w:jc w:val="both"/>
        <w:outlineLvl w:val="0"/>
        <w:rPr>
          <w:rFonts w:ascii="Arial" w:hAnsi="Arial" w:cs="Arial"/>
          <w:sz w:val="24"/>
          <w:szCs w:val="24"/>
        </w:rPr>
      </w:pPr>
      <w:r w:rsidRPr="00EA3068">
        <w:rPr>
          <w:rFonts w:ascii="Arial" w:hAnsi="Arial" w:cs="Arial"/>
          <w:sz w:val="24"/>
          <w:szCs w:val="24"/>
        </w:rPr>
        <w:t>Перечень подпрограммных мероприятий приведён в приложении № 2 к настоящей подпрограмме.</w:t>
      </w:r>
    </w:p>
    <w:p w:rsidR="00EA3068" w:rsidRPr="00EA3068" w:rsidRDefault="00EA3068" w:rsidP="00EA3068">
      <w:pPr>
        <w:autoSpaceDE w:val="0"/>
        <w:autoSpaceDN w:val="0"/>
        <w:adjustRightInd w:val="0"/>
        <w:spacing w:after="0" w:line="240" w:lineRule="auto"/>
        <w:ind w:left="360"/>
        <w:jc w:val="center"/>
        <w:outlineLvl w:val="0"/>
        <w:rPr>
          <w:rFonts w:ascii="Arial" w:hAnsi="Arial" w:cs="Arial"/>
          <w:sz w:val="24"/>
          <w:szCs w:val="24"/>
        </w:rPr>
      </w:pPr>
    </w:p>
    <w:p w:rsidR="00EA3068" w:rsidRPr="00EA3068" w:rsidRDefault="00EA3068" w:rsidP="00EA3068">
      <w:pPr>
        <w:autoSpaceDE w:val="0"/>
        <w:autoSpaceDN w:val="0"/>
        <w:adjustRightInd w:val="0"/>
        <w:spacing w:after="0" w:line="240" w:lineRule="auto"/>
        <w:ind w:firstLine="709"/>
        <w:jc w:val="center"/>
        <w:outlineLvl w:val="0"/>
        <w:rPr>
          <w:rFonts w:ascii="Arial" w:hAnsi="Arial" w:cs="Arial"/>
          <w:sz w:val="24"/>
          <w:szCs w:val="24"/>
        </w:rPr>
      </w:pPr>
      <w:r w:rsidRPr="00EA3068">
        <w:rPr>
          <w:rFonts w:ascii="Arial" w:hAnsi="Arial" w:cs="Arial"/>
          <w:sz w:val="24"/>
          <w:szCs w:val="24"/>
        </w:rPr>
        <w:t>3.Механизм реализации полпрограммы</w:t>
      </w:r>
    </w:p>
    <w:p w:rsidR="00EA3068" w:rsidRPr="00EA3068" w:rsidRDefault="00EA3068" w:rsidP="00EA3068">
      <w:pPr>
        <w:autoSpaceDE w:val="0"/>
        <w:autoSpaceDN w:val="0"/>
        <w:adjustRightInd w:val="0"/>
        <w:spacing w:after="0" w:line="240" w:lineRule="auto"/>
        <w:ind w:firstLine="709"/>
        <w:jc w:val="center"/>
        <w:outlineLvl w:val="0"/>
        <w:rPr>
          <w:rFonts w:ascii="Arial" w:hAnsi="Arial" w:cs="Arial"/>
          <w:sz w:val="24"/>
          <w:szCs w:val="24"/>
        </w:rPr>
      </w:pPr>
    </w:p>
    <w:p w:rsidR="00EA3068" w:rsidRPr="00EA3068" w:rsidRDefault="00EA3068" w:rsidP="00EA3068">
      <w:pPr>
        <w:autoSpaceDE w:val="0"/>
        <w:autoSpaceDN w:val="0"/>
        <w:adjustRightInd w:val="0"/>
        <w:spacing w:after="0" w:line="240" w:lineRule="auto"/>
        <w:ind w:firstLine="540"/>
        <w:jc w:val="both"/>
        <w:rPr>
          <w:rFonts w:ascii="Arial" w:hAnsi="Arial" w:cs="Arial"/>
          <w:sz w:val="24"/>
          <w:szCs w:val="24"/>
        </w:rPr>
      </w:pPr>
      <w:r w:rsidRPr="00EA3068">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органы местного самоуправления наделены   отдельными государственными полномочиями Российской Федерации и Красноярского края в сфере социальной поддержки и социального обслуживания населения. </w:t>
      </w:r>
    </w:p>
    <w:p w:rsidR="00EA3068" w:rsidRPr="00EA3068" w:rsidRDefault="00EA3068" w:rsidP="00EA3068">
      <w:pPr>
        <w:spacing w:after="0" w:line="240" w:lineRule="auto"/>
        <w:jc w:val="both"/>
        <w:rPr>
          <w:rFonts w:ascii="Arial" w:hAnsi="Arial" w:cs="Arial"/>
          <w:sz w:val="24"/>
          <w:szCs w:val="24"/>
          <w:lang w:eastAsia="en-US"/>
        </w:rPr>
      </w:pPr>
      <w:r w:rsidRPr="00EA3068">
        <w:rPr>
          <w:rFonts w:ascii="Arial" w:hAnsi="Arial" w:cs="Arial"/>
          <w:sz w:val="24"/>
          <w:szCs w:val="24"/>
        </w:rPr>
        <w:t xml:space="preserve">      В соответствии с законами края государственные полномочия исполняются непосредственно МКУ «Управление социальной защиты населения» (далее МКУ «УСЗН»), которое наделено отдельными государственными полномочиями по социальной поддержке и социальному обслуживанию населения с передачей необходимых материальных и финансовых ресурсов.</w:t>
      </w:r>
    </w:p>
    <w:p w:rsidR="00EA3068" w:rsidRPr="00EA3068" w:rsidRDefault="00EA3068" w:rsidP="00EA3068">
      <w:pPr>
        <w:spacing w:after="0" w:line="240" w:lineRule="auto"/>
        <w:jc w:val="both"/>
        <w:rPr>
          <w:rFonts w:ascii="Arial" w:hAnsi="Arial" w:cs="Arial"/>
          <w:sz w:val="24"/>
          <w:szCs w:val="24"/>
        </w:rPr>
      </w:pPr>
      <w:r w:rsidRPr="00EA3068">
        <w:rPr>
          <w:rFonts w:ascii="Arial" w:hAnsi="Arial" w:cs="Arial"/>
          <w:sz w:val="24"/>
          <w:szCs w:val="24"/>
        </w:rPr>
        <w:lastRenderedPageBreak/>
        <w:t xml:space="preserve">        На сегодняшний день МКУ «УСЗН»  предоставляет 67 государственных услуг и 2 муниципальные услуги. </w:t>
      </w:r>
    </w:p>
    <w:p w:rsidR="00EA3068" w:rsidRPr="00EA3068" w:rsidRDefault="00EA3068" w:rsidP="00EA3068">
      <w:pPr>
        <w:autoSpaceDE w:val="0"/>
        <w:autoSpaceDN w:val="0"/>
        <w:adjustRightInd w:val="0"/>
        <w:spacing w:after="0" w:line="240" w:lineRule="auto"/>
        <w:ind w:firstLine="540"/>
        <w:jc w:val="both"/>
        <w:rPr>
          <w:rFonts w:ascii="Arial" w:hAnsi="Arial" w:cs="Arial"/>
          <w:sz w:val="24"/>
          <w:szCs w:val="24"/>
        </w:rPr>
      </w:pPr>
      <w:r w:rsidRPr="00EA3068">
        <w:rPr>
          <w:rFonts w:ascii="Arial" w:hAnsi="Arial" w:cs="Arial"/>
          <w:sz w:val="24"/>
          <w:szCs w:val="24"/>
        </w:rPr>
        <w:t>Перечень данных услуг разнообразен. В соответствии с действующим законодательством предоставление каждой государственной услуги имеет свои особенности:</w:t>
      </w:r>
    </w:p>
    <w:p w:rsidR="00EA3068" w:rsidRPr="00EA3068" w:rsidRDefault="00EA3068" w:rsidP="00EA3068">
      <w:pPr>
        <w:numPr>
          <w:ilvl w:val="0"/>
          <w:numId w:val="13"/>
        </w:numPr>
        <w:autoSpaceDE w:val="0"/>
        <w:autoSpaceDN w:val="0"/>
        <w:adjustRightInd w:val="0"/>
        <w:spacing w:after="0" w:line="240" w:lineRule="auto"/>
        <w:ind w:left="75" w:firstLine="435"/>
        <w:jc w:val="both"/>
        <w:rPr>
          <w:rFonts w:ascii="Arial" w:hAnsi="Arial" w:cs="Arial"/>
          <w:sz w:val="24"/>
          <w:szCs w:val="24"/>
        </w:rPr>
      </w:pPr>
      <w:r w:rsidRPr="00EA3068">
        <w:rPr>
          <w:rFonts w:ascii="Arial" w:hAnsi="Arial" w:cs="Arial"/>
          <w:sz w:val="24"/>
          <w:szCs w:val="24"/>
        </w:rPr>
        <w:t>предоставление  67 государственной услуги  полностью осуществляется МКУ  «УСЗН» -   от приема граждан, получения документов, определения права и до  назначения  мер социальной поддержки.</w:t>
      </w:r>
    </w:p>
    <w:p w:rsidR="00EA3068" w:rsidRPr="00EA3068" w:rsidRDefault="00EA3068" w:rsidP="00EA3068">
      <w:pPr>
        <w:widowControl w:val="0"/>
        <w:autoSpaceDE w:val="0"/>
        <w:autoSpaceDN w:val="0"/>
        <w:adjustRightInd w:val="0"/>
        <w:spacing w:after="0" w:line="240" w:lineRule="auto"/>
        <w:ind w:firstLine="540"/>
        <w:jc w:val="both"/>
        <w:rPr>
          <w:rFonts w:ascii="Arial" w:hAnsi="Arial" w:cs="Arial"/>
          <w:sz w:val="24"/>
          <w:szCs w:val="24"/>
          <w:lang w:eastAsia="en-US"/>
        </w:rPr>
      </w:pPr>
      <w:r w:rsidRPr="00EA3068">
        <w:rPr>
          <w:rFonts w:ascii="Arial" w:hAnsi="Arial" w:cs="Arial"/>
          <w:sz w:val="24"/>
          <w:szCs w:val="24"/>
        </w:rPr>
        <w:t>Решение задачи «Обеспечение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настоящей подпрограммы осуществляется в денежной или натуральной формах.</w:t>
      </w:r>
    </w:p>
    <w:p w:rsidR="00EA3068" w:rsidRPr="00EA3068" w:rsidRDefault="00EA3068" w:rsidP="00EA3068">
      <w:pPr>
        <w:autoSpaceDE w:val="0"/>
        <w:autoSpaceDN w:val="0"/>
        <w:adjustRightInd w:val="0"/>
        <w:spacing w:after="0" w:line="240" w:lineRule="auto"/>
        <w:ind w:left="75"/>
        <w:jc w:val="both"/>
        <w:outlineLvl w:val="0"/>
        <w:rPr>
          <w:rFonts w:ascii="Arial" w:hAnsi="Arial" w:cs="Arial"/>
          <w:sz w:val="24"/>
          <w:szCs w:val="24"/>
        </w:rPr>
      </w:pPr>
      <w:r w:rsidRPr="00EA3068">
        <w:rPr>
          <w:rFonts w:ascii="Arial" w:hAnsi="Arial" w:cs="Arial"/>
          <w:sz w:val="24"/>
          <w:szCs w:val="24"/>
        </w:rPr>
        <w:tab/>
        <w:t>Мероприятие 1.1 перечня мероприятий предусматривает организацию торжественно-праздничных  мероприятий посвященных социально значимым событиям.</w:t>
      </w:r>
    </w:p>
    <w:p w:rsidR="00EA3068" w:rsidRPr="00EA3068" w:rsidRDefault="00EA3068" w:rsidP="00EA3068">
      <w:pPr>
        <w:autoSpaceDE w:val="0"/>
        <w:autoSpaceDN w:val="0"/>
        <w:adjustRightInd w:val="0"/>
        <w:spacing w:after="0" w:line="240" w:lineRule="auto"/>
        <w:ind w:left="75"/>
        <w:jc w:val="both"/>
        <w:outlineLvl w:val="0"/>
        <w:rPr>
          <w:rFonts w:ascii="Arial" w:hAnsi="Arial" w:cs="Arial"/>
          <w:sz w:val="24"/>
          <w:szCs w:val="24"/>
        </w:rPr>
      </w:pPr>
      <w:r w:rsidRPr="00EA3068">
        <w:rPr>
          <w:rFonts w:ascii="Arial" w:hAnsi="Arial" w:cs="Arial"/>
          <w:sz w:val="24"/>
          <w:szCs w:val="24"/>
        </w:rPr>
        <w:tab/>
        <w:t xml:space="preserve">Предоставление ежемесячной денежной выплаты Смолиной Екатерине Харитоновне (мероприятие 1.2, 1.3) осуществляется в соответствии с решением Емельяновского районного Совета депутатов от 22.10.2008 №55-312Р «О материальном обеспечении Смолиной Екатерины Харитоновны». </w:t>
      </w:r>
    </w:p>
    <w:p w:rsidR="00EA3068" w:rsidRPr="00EA3068" w:rsidRDefault="00EA3068" w:rsidP="00EA3068">
      <w:pPr>
        <w:autoSpaceDE w:val="0"/>
        <w:autoSpaceDN w:val="0"/>
        <w:adjustRightInd w:val="0"/>
        <w:spacing w:after="0" w:line="240" w:lineRule="auto"/>
        <w:ind w:firstLine="75"/>
        <w:jc w:val="both"/>
        <w:outlineLvl w:val="0"/>
        <w:rPr>
          <w:rFonts w:ascii="Arial" w:hAnsi="Arial" w:cs="Arial"/>
          <w:sz w:val="24"/>
          <w:szCs w:val="24"/>
        </w:rPr>
      </w:pPr>
      <w:r w:rsidRPr="00EA3068">
        <w:rPr>
          <w:rFonts w:ascii="Arial" w:hAnsi="Arial" w:cs="Arial"/>
          <w:sz w:val="24"/>
          <w:szCs w:val="24"/>
        </w:rPr>
        <w:tab/>
        <w:t xml:space="preserve">Предоставление доплаты к пенсиям муниципальных служащих (мероприятие 1.4, 1.5) осуществляется в соответствии с решением Емельяновского районного Совета депутатов Красноярского края от 22.10.2008 №55-31Р «Об утверждении положения о порядке выплаты пенсии за выслугу лет лицам, замещавшим должности муниципальной службы» </w:t>
      </w:r>
    </w:p>
    <w:p w:rsidR="00EA3068" w:rsidRPr="00EA3068" w:rsidRDefault="00EA3068" w:rsidP="00EA3068">
      <w:pPr>
        <w:autoSpaceDE w:val="0"/>
        <w:autoSpaceDN w:val="0"/>
        <w:adjustRightInd w:val="0"/>
        <w:spacing w:after="0" w:line="240" w:lineRule="auto"/>
        <w:ind w:firstLine="75"/>
        <w:jc w:val="both"/>
        <w:outlineLvl w:val="0"/>
        <w:rPr>
          <w:rFonts w:ascii="Arial" w:hAnsi="Arial" w:cs="Arial"/>
          <w:sz w:val="24"/>
          <w:szCs w:val="24"/>
        </w:rPr>
      </w:pPr>
      <w:r w:rsidRPr="00EA3068">
        <w:rPr>
          <w:rFonts w:ascii="Arial" w:hAnsi="Arial" w:cs="Arial"/>
          <w:sz w:val="24"/>
          <w:szCs w:val="24"/>
        </w:rPr>
        <w:tab/>
        <w:t>Мероприятие 1.8, перечня мероприятий  предусматривает руководство и управление  в сфере установленных функций органов местного самоуправления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"Социальная поддержка населения Емельяновского района" включает в себя содержание аппарата на выполнение полномочий муниципального района.</w:t>
      </w:r>
    </w:p>
    <w:p w:rsidR="00EA3068" w:rsidRPr="00EA3068" w:rsidRDefault="00EA3068" w:rsidP="00EA3068">
      <w:pPr>
        <w:autoSpaceDE w:val="0"/>
        <w:autoSpaceDN w:val="0"/>
        <w:adjustRightInd w:val="0"/>
        <w:spacing w:after="0" w:line="240" w:lineRule="auto"/>
        <w:ind w:firstLine="75"/>
        <w:jc w:val="both"/>
        <w:outlineLvl w:val="0"/>
        <w:rPr>
          <w:rFonts w:ascii="Arial" w:hAnsi="Arial" w:cs="Arial"/>
          <w:sz w:val="24"/>
          <w:szCs w:val="24"/>
        </w:rPr>
      </w:pPr>
      <w:r w:rsidRPr="00EA3068">
        <w:rPr>
          <w:rFonts w:ascii="Arial" w:hAnsi="Arial" w:cs="Arial"/>
          <w:sz w:val="24"/>
          <w:szCs w:val="24"/>
        </w:rPr>
        <w:tab/>
        <w:t>Мероприятие 1.6,1.7 перечня мероприятий предусматривает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EA3068" w:rsidRPr="00EA3068" w:rsidRDefault="00EA3068" w:rsidP="00EA3068">
      <w:pPr>
        <w:autoSpaceDE w:val="0"/>
        <w:autoSpaceDN w:val="0"/>
        <w:adjustRightInd w:val="0"/>
        <w:spacing w:after="0" w:line="240" w:lineRule="auto"/>
        <w:ind w:firstLine="75"/>
        <w:jc w:val="both"/>
        <w:outlineLvl w:val="0"/>
        <w:rPr>
          <w:rFonts w:ascii="Arial" w:hAnsi="Arial" w:cs="Arial"/>
          <w:sz w:val="24"/>
          <w:szCs w:val="24"/>
        </w:rPr>
      </w:pPr>
      <w:r w:rsidRPr="00EA3068">
        <w:rPr>
          <w:rFonts w:ascii="Arial" w:hAnsi="Arial" w:cs="Arial"/>
          <w:sz w:val="24"/>
          <w:szCs w:val="24"/>
        </w:rPr>
        <w:tab/>
        <w:t>Мероприятие 1.9 перечня мероприятий предусматривает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Законом края от 9 декабря 2010 года №11-5393 "О социальной поддержке семей, имеющих детей, в Красноярском крае".</w:t>
      </w:r>
    </w:p>
    <w:p w:rsidR="00EA3068" w:rsidRPr="00EA3068" w:rsidRDefault="00EA3068" w:rsidP="00EA3068">
      <w:pPr>
        <w:autoSpaceDE w:val="0"/>
        <w:autoSpaceDN w:val="0"/>
        <w:adjustRightInd w:val="0"/>
        <w:spacing w:after="0" w:line="240" w:lineRule="auto"/>
        <w:ind w:firstLine="75"/>
        <w:jc w:val="both"/>
        <w:outlineLvl w:val="0"/>
        <w:rPr>
          <w:rFonts w:ascii="Arial" w:hAnsi="Arial" w:cs="Arial"/>
          <w:sz w:val="24"/>
          <w:szCs w:val="24"/>
        </w:rPr>
      </w:pPr>
      <w:r w:rsidRPr="00EA3068">
        <w:rPr>
          <w:rFonts w:ascii="Arial" w:hAnsi="Arial" w:cs="Arial"/>
          <w:sz w:val="24"/>
          <w:szCs w:val="24"/>
        </w:rPr>
        <w:lastRenderedPageBreak/>
        <w:t xml:space="preserve">Финансирование мероприятия 1.1-1.5, 1.8, осуществляется за счет средств районного бюджета. Финансирование мероприятий 1.6, 1.7, 1.9 осуществляется за счет средств краевого бюджета. </w:t>
      </w:r>
    </w:p>
    <w:p w:rsidR="00EA3068" w:rsidRPr="00EA3068" w:rsidRDefault="00EA3068" w:rsidP="00EA3068">
      <w:pPr>
        <w:autoSpaceDE w:val="0"/>
        <w:autoSpaceDN w:val="0"/>
        <w:adjustRightInd w:val="0"/>
        <w:spacing w:after="0" w:line="240" w:lineRule="auto"/>
        <w:ind w:firstLine="75"/>
        <w:jc w:val="both"/>
        <w:rPr>
          <w:rFonts w:ascii="Arial" w:hAnsi="Arial" w:cs="Arial"/>
          <w:sz w:val="24"/>
          <w:szCs w:val="24"/>
        </w:rPr>
      </w:pPr>
      <w:r w:rsidRPr="00EA3068">
        <w:rPr>
          <w:rFonts w:ascii="Arial" w:hAnsi="Arial" w:cs="Arial"/>
          <w:sz w:val="24"/>
          <w:szCs w:val="24"/>
        </w:rPr>
        <w:t>Мероприятие  «Обеспечение реализации государственной и муниципальной социальной политики на территории Емельяновского района» реализуется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EA3068" w:rsidRPr="00EA3068" w:rsidRDefault="00EA3068" w:rsidP="00EA3068">
      <w:pPr>
        <w:autoSpaceDE w:val="0"/>
        <w:autoSpaceDN w:val="0"/>
        <w:adjustRightInd w:val="0"/>
        <w:spacing w:after="0" w:line="240" w:lineRule="auto"/>
        <w:jc w:val="both"/>
        <w:rPr>
          <w:rFonts w:ascii="Arial" w:hAnsi="Arial" w:cs="Arial"/>
          <w:sz w:val="24"/>
          <w:szCs w:val="24"/>
        </w:rPr>
      </w:pPr>
      <w:r w:rsidRPr="00EA3068">
        <w:rPr>
          <w:rFonts w:ascii="Arial" w:hAnsi="Arial" w:cs="Arial"/>
          <w:sz w:val="24"/>
          <w:szCs w:val="24"/>
        </w:rPr>
        <w:t xml:space="preserve">         МКУ «УСЗН» активно внедряются новые информационные технологии.</w:t>
      </w:r>
    </w:p>
    <w:p w:rsidR="00EA3068" w:rsidRPr="00EA3068" w:rsidRDefault="00EA3068" w:rsidP="00EA3068">
      <w:pPr>
        <w:autoSpaceDE w:val="0"/>
        <w:autoSpaceDN w:val="0"/>
        <w:adjustRightInd w:val="0"/>
        <w:spacing w:after="0" w:line="240" w:lineRule="auto"/>
        <w:ind w:firstLine="540"/>
        <w:jc w:val="both"/>
        <w:rPr>
          <w:rFonts w:ascii="Arial" w:hAnsi="Arial" w:cs="Arial"/>
          <w:sz w:val="24"/>
          <w:szCs w:val="24"/>
        </w:rPr>
      </w:pPr>
      <w:r w:rsidRPr="00EA3068">
        <w:rPr>
          <w:rFonts w:ascii="Arial" w:hAnsi="Arial" w:cs="Arial"/>
          <w:sz w:val="24"/>
          <w:szCs w:val="24"/>
        </w:rPr>
        <w:t xml:space="preserve">Осуществляется переход на электронное межведомственное взаимодействие. </w:t>
      </w:r>
    </w:p>
    <w:p w:rsidR="00EA3068" w:rsidRPr="00EA3068" w:rsidRDefault="00EA3068" w:rsidP="00EA3068">
      <w:pPr>
        <w:autoSpaceDE w:val="0"/>
        <w:autoSpaceDN w:val="0"/>
        <w:adjustRightInd w:val="0"/>
        <w:spacing w:after="0" w:line="240" w:lineRule="auto"/>
        <w:ind w:firstLine="540"/>
        <w:jc w:val="both"/>
        <w:rPr>
          <w:rFonts w:ascii="Arial" w:hAnsi="Arial" w:cs="Arial"/>
          <w:sz w:val="24"/>
          <w:szCs w:val="24"/>
        </w:rPr>
      </w:pPr>
      <w:r w:rsidRPr="00EA3068">
        <w:rPr>
          <w:rFonts w:ascii="Arial" w:hAnsi="Arial" w:cs="Arial"/>
          <w:sz w:val="24"/>
          <w:szCs w:val="24"/>
        </w:rPr>
        <w:t xml:space="preserve">С целью сокращения сроков предоставления государственных услуг между министерством и МКУ «УСЗН» внедрен электронный документооборот.  </w:t>
      </w:r>
    </w:p>
    <w:p w:rsidR="00EA3068" w:rsidRPr="00EA3068" w:rsidRDefault="00EA3068" w:rsidP="00EA3068">
      <w:pPr>
        <w:pStyle w:val="a4"/>
        <w:jc w:val="both"/>
        <w:rPr>
          <w:rFonts w:ascii="Arial" w:hAnsi="Arial" w:cs="Arial"/>
          <w:sz w:val="24"/>
          <w:szCs w:val="24"/>
          <w:lang w:eastAsia="ru-RU"/>
        </w:rPr>
      </w:pPr>
      <w:r w:rsidRPr="00EA3068">
        <w:rPr>
          <w:rFonts w:ascii="Arial" w:hAnsi="Arial" w:cs="Arial"/>
          <w:sz w:val="24"/>
          <w:szCs w:val="24"/>
          <w:lang w:eastAsia="ru-RU"/>
        </w:rPr>
        <w:t xml:space="preserve">Созданы каналы взаимодействия с гражданами посредством интернет-сайта, электронной почты, единого справочного телефона. </w:t>
      </w:r>
    </w:p>
    <w:p w:rsidR="00EA3068" w:rsidRPr="00EA3068" w:rsidRDefault="00EA3068" w:rsidP="00EA3068">
      <w:pPr>
        <w:autoSpaceDE w:val="0"/>
        <w:autoSpaceDN w:val="0"/>
        <w:adjustRightInd w:val="0"/>
        <w:spacing w:after="0" w:line="240" w:lineRule="auto"/>
        <w:ind w:firstLine="709"/>
        <w:jc w:val="center"/>
        <w:outlineLvl w:val="0"/>
        <w:rPr>
          <w:rFonts w:ascii="Arial" w:hAnsi="Arial" w:cs="Arial"/>
          <w:sz w:val="24"/>
          <w:szCs w:val="24"/>
          <w:lang w:eastAsia="en-US"/>
        </w:rPr>
      </w:pPr>
    </w:p>
    <w:p w:rsidR="00EA3068" w:rsidRPr="00EA3068" w:rsidRDefault="00EA3068" w:rsidP="00EA3068">
      <w:pPr>
        <w:autoSpaceDE w:val="0"/>
        <w:autoSpaceDN w:val="0"/>
        <w:adjustRightInd w:val="0"/>
        <w:spacing w:after="0" w:line="240" w:lineRule="auto"/>
        <w:ind w:firstLine="709"/>
        <w:jc w:val="center"/>
        <w:outlineLvl w:val="0"/>
        <w:rPr>
          <w:rFonts w:ascii="Arial" w:hAnsi="Arial" w:cs="Arial"/>
          <w:sz w:val="24"/>
          <w:szCs w:val="24"/>
        </w:rPr>
      </w:pPr>
    </w:p>
    <w:p w:rsidR="00EA3068" w:rsidRPr="00EA3068" w:rsidRDefault="00EA3068" w:rsidP="00EA3068">
      <w:pPr>
        <w:autoSpaceDE w:val="0"/>
        <w:autoSpaceDN w:val="0"/>
        <w:adjustRightInd w:val="0"/>
        <w:spacing w:after="0" w:line="240" w:lineRule="auto"/>
        <w:jc w:val="center"/>
        <w:rPr>
          <w:rFonts w:ascii="Arial" w:hAnsi="Arial" w:cs="Arial"/>
          <w:sz w:val="24"/>
          <w:szCs w:val="24"/>
        </w:rPr>
      </w:pPr>
      <w:r w:rsidRPr="00EA3068">
        <w:rPr>
          <w:rFonts w:ascii="Arial" w:hAnsi="Arial" w:cs="Arial"/>
          <w:sz w:val="24"/>
          <w:szCs w:val="24"/>
        </w:rPr>
        <w:t>4. Управление подпрограммой и контроль за исполнением подпрограммы</w:t>
      </w:r>
    </w:p>
    <w:p w:rsidR="00EA3068" w:rsidRPr="00EA3068" w:rsidRDefault="00EA3068" w:rsidP="00EA3068">
      <w:pPr>
        <w:autoSpaceDE w:val="0"/>
        <w:autoSpaceDN w:val="0"/>
        <w:adjustRightInd w:val="0"/>
        <w:spacing w:after="0" w:line="240" w:lineRule="auto"/>
        <w:ind w:firstLine="660"/>
        <w:jc w:val="center"/>
        <w:rPr>
          <w:rFonts w:ascii="Arial" w:hAnsi="Arial" w:cs="Arial"/>
          <w:sz w:val="24"/>
          <w:szCs w:val="24"/>
        </w:rPr>
      </w:pP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 xml:space="preserve">Организацию управления подпрограммой осуществляет МКУ «УСЗН». </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МКУ «УСЗН»  несет ответственность за реализацию подпрограммы, достижение конечных результатов и осуществляет:</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координацию исполнения мероприятий подпрограммы, мониторинг их реализации;</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непосредственный контроль за ходом реализации мероприятий подпрограммы;</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подготовку отчетов о реализации подпрограммы;</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контроль за достижением конечного результата подпрограммы;</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ежегодную оценку эффективности реализации подпрограммы.</w:t>
      </w:r>
    </w:p>
    <w:p w:rsidR="00EA3068" w:rsidRPr="00EA3068" w:rsidRDefault="00EA3068" w:rsidP="00EA3068">
      <w:pPr>
        <w:autoSpaceDE w:val="0"/>
        <w:autoSpaceDN w:val="0"/>
        <w:adjustRightInd w:val="0"/>
        <w:spacing w:after="0" w:line="240" w:lineRule="auto"/>
        <w:ind w:firstLine="709"/>
        <w:jc w:val="both"/>
        <w:rPr>
          <w:rFonts w:ascii="Arial" w:eastAsia="Calibri" w:hAnsi="Arial" w:cs="Arial"/>
          <w:sz w:val="24"/>
          <w:szCs w:val="24"/>
        </w:rPr>
      </w:pPr>
      <w:r w:rsidRPr="00EA3068">
        <w:rPr>
          <w:rFonts w:ascii="Arial" w:eastAsia="Calibri" w:hAnsi="Arial" w:cs="Arial"/>
          <w:sz w:val="24"/>
          <w:szCs w:val="24"/>
        </w:rPr>
        <w:t xml:space="preserve">Обеспечение целевого расходования </w:t>
      </w:r>
      <w:bookmarkStart w:id="1" w:name="_GoBack"/>
      <w:bookmarkEnd w:id="1"/>
      <w:r w:rsidRPr="00EA3068">
        <w:rPr>
          <w:rFonts w:ascii="Arial" w:eastAsia="Calibri" w:hAnsi="Arial" w:cs="Arial"/>
          <w:sz w:val="24"/>
          <w:szCs w:val="24"/>
        </w:rPr>
        <w:t>средств районного бюджета осуществляется МКУ «УСЗН», являющегося главным распорядителем средств районного бюджета.</w:t>
      </w:r>
    </w:p>
    <w:p w:rsidR="00EA3068" w:rsidRPr="00EA3068" w:rsidRDefault="00EA3068" w:rsidP="00EA3068">
      <w:pPr>
        <w:autoSpaceDE w:val="0"/>
        <w:autoSpaceDN w:val="0"/>
        <w:adjustRightInd w:val="0"/>
        <w:spacing w:after="0" w:line="240" w:lineRule="auto"/>
        <w:ind w:firstLine="720"/>
        <w:jc w:val="both"/>
        <w:rPr>
          <w:rFonts w:ascii="Arial" w:eastAsia="Times New Roman" w:hAnsi="Arial" w:cs="Arial"/>
          <w:sz w:val="24"/>
          <w:szCs w:val="24"/>
        </w:rPr>
      </w:pPr>
      <w:r w:rsidRPr="00EA3068">
        <w:rPr>
          <w:rFonts w:ascii="Arial" w:hAnsi="Arial" w:cs="Arial"/>
          <w:sz w:val="24"/>
          <w:szCs w:val="24"/>
        </w:rPr>
        <w:t>Соисполнитель подпрограммы:</w:t>
      </w:r>
    </w:p>
    <w:p w:rsidR="00EA3068" w:rsidRPr="00EA3068" w:rsidRDefault="00EA3068" w:rsidP="00EA3068">
      <w:pPr>
        <w:autoSpaceDE w:val="0"/>
        <w:autoSpaceDN w:val="0"/>
        <w:adjustRightInd w:val="0"/>
        <w:spacing w:after="0" w:line="240" w:lineRule="auto"/>
        <w:ind w:firstLine="720"/>
        <w:jc w:val="both"/>
        <w:rPr>
          <w:rFonts w:ascii="Arial" w:hAnsi="Arial" w:cs="Arial"/>
          <w:sz w:val="24"/>
          <w:szCs w:val="24"/>
        </w:rPr>
      </w:pPr>
      <w:r w:rsidRPr="00EA3068">
        <w:rPr>
          <w:rFonts w:ascii="Arial" w:hAnsi="Arial" w:cs="Arial"/>
          <w:sz w:val="24"/>
          <w:szCs w:val="24"/>
        </w:rPr>
        <w:t xml:space="preserve"> подготавливает и представляет ответственному исполнителю подпрограммы бюджетную заявку на финансирование мероприятий подпрограммы на очередной финансовый год и плановый период;</w:t>
      </w:r>
    </w:p>
    <w:p w:rsidR="00EA3068" w:rsidRPr="00EA3068" w:rsidRDefault="00EA3068" w:rsidP="00EA3068">
      <w:pPr>
        <w:autoSpaceDE w:val="0"/>
        <w:autoSpaceDN w:val="0"/>
        <w:adjustRightInd w:val="0"/>
        <w:spacing w:after="0" w:line="240" w:lineRule="auto"/>
        <w:ind w:firstLine="720"/>
        <w:jc w:val="both"/>
        <w:rPr>
          <w:rFonts w:ascii="Arial" w:hAnsi="Arial" w:cs="Arial"/>
          <w:sz w:val="24"/>
          <w:szCs w:val="24"/>
        </w:rPr>
      </w:pPr>
      <w:r w:rsidRPr="00EA3068">
        <w:rPr>
          <w:rFonts w:ascii="Arial" w:hAnsi="Arial" w:cs="Arial"/>
          <w:sz w:val="24"/>
          <w:szCs w:val="24"/>
        </w:rPr>
        <w:t>получает и распределяет в установленном порядке федеральные, краевые бюджетные ассигнования по получателям бюджетных средств;</w:t>
      </w:r>
    </w:p>
    <w:p w:rsidR="00EA3068" w:rsidRPr="00EA3068" w:rsidRDefault="00EA3068" w:rsidP="00EA3068">
      <w:pPr>
        <w:autoSpaceDE w:val="0"/>
        <w:autoSpaceDN w:val="0"/>
        <w:adjustRightInd w:val="0"/>
        <w:spacing w:after="0" w:line="240" w:lineRule="auto"/>
        <w:ind w:firstLine="720"/>
        <w:jc w:val="both"/>
        <w:rPr>
          <w:rFonts w:ascii="Arial" w:hAnsi="Arial" w:cs="Arial"/>
          <w:sz w:val="24"/>
          <w:szCs w:val="24"/>
        </w:rPr>
      </w:pPr>
      <w:r w:rsidRPr="00EA3068">
        <w:rPr>
          <w:rFonts w:ascii="Arial" w:hAnsi="Arial" w:cs="Arial"/>
          <w:sz w:val="24"/>
          <w:szCs w:val="24"/>
        </w:rPr>
        <w:t>осуществляет отбор исполнителей работ и услуг, а также поставщиков продукции по мероприятиям подпрограммы в соответствии с федеральным законодательством;</w:t>
      </w:r>
    </w:p>
    <w:p w:rsidR="00EA3068" w:rsidRPr="00EA3068" w:rsidRDefault="00EA3068" w:rsidP="00EA3068">
      <w:pPr>
        <w:autoSpaceDE w:val="0"/>
        <w:autoSpaceDN w:val="0"/>
        <w:adjustRightInd w:val="0"/>
        <w:spacing w:after="0" w:line="240" w:lineRule="auto"/>
        <w:ind w:firstLine="720"/>
        <w:jc w:val="both"/>
        <w:rPr>
          <w:rFonts w:ascii="Arial" w:hAnsi="Arial" w:cs="Arial"/>
          <w:sz w:val="24"/>
          <w:szCs w:val="24"/>
        </w:rPr>
      </w:pPr>
      <w:r w:rsidRPr="00EA3068">
        <w:rPr>
          <w:rFonts w:ascii="Arial" w:hAnsi="Arial" w:cs="Arial"/>
          <w:sz w:val="24"/>
          <w:szCs w:val="24"/>
        </w:rPr>
        <w:t>осуществляет ведение отчетности о реализации подпрограммы и представляет ее ответственному исполнителю государственной программы;</w:t>
      </w:r>
    </w:p>
    <w:p w:rsidR="00EA3068" w:rsidRPr="00EA3068" w:rsidRDefault="00EA3068" w:rsidP="00EA3068">
      <w:pPr>
        <w:autoSpaceDE w:val="0"/>
        <w:autoSpaceDN w:val="0"/>
        <w:adjustRightInd w:val="0"/>
        <w:spacing w:after="0" w:line="240" w:lineRule="auto"/>
        <w:ind w:firstLine="720"/>
        <w:jc w:val="both"/>
        <w:rPr>
          <w:rFonts w:ascii="Arial" w:hAnsi="Arial" w:cs="Arial"/>
          <w:sz w:val="24"/>
          <w:szCs w:val="24"/>
        </w:rPr>
      </w:pPr>
      <w:r w:rsidRPr="00EA3068">
        <w:rPr>
          <w:rFonts w:ascii="Arial" w:hAnsi="Arial" w:cs="Arial"/>
          <w:sz w:val="24"/>
          <w:szCs w:val="24"/>
        </w:rPr>
        <w:t>несет ответственность за качественную и своевременную реализацию мероприятий подпрограммы, обеспечивает эффективное использование средств федерального и краевого бюджетов, выделяемых на их реализацию.</w:t>
      </w:r>
    </w:p>
    <w:p w:rsidR="00EA3068" w:rsidRPr="00EA3068" w:rsidRDefault="00EA3068" w:rsidP="00EA3068">
      <w:pPr>
        <w:autoSpaceDE w:val="0"/>
        <w:autoSpaceDN w:val="0"/>
        <w:adjustRightInd w:val="0"/>
        <w:spacing w:after="0" w:line="240" w:lineRule="auto"/>
        <w:ind w:firstLine="708"/>
        <w:jc w:val="both"/>
        <w:rPr>
          <w:rFonts w:ascii="Arial" w:eastAsia="Calibri" w:hAnsi="Arial" w:cs="Arial"/>
          <w:sz w:val="24"/>
          <w:szCs w:val="24"/>
          <w:lang w:eastAsia="en-US"/>
        </w:rPr>
      </w:pPr>
      <w:r w:rsidRPr="00EA3068">
        <w:rPr>
          <w:rFonts w:ascii="Arial" w:eastAsia="Calibri" w:hAnsi="Arial" w:cs="Arial"/>
          <w:sz w:val="24"/>
          <w:szCs w:val="24"/>
        </w:rPr>
        <w:lastRenderedPageBreak/>
        <w:t xml:space="preserve">Контроль за ходом реализации подпрограммы осуществляет МКУ «УСЗН» путем   составления отчетов, документов и составления аналитической информации об осуществлении переданных государственных полномочий. </w:t>
      </w:r>
    </w:p>
    <w:p w:rsidR="00EA3068" w:rsidRDefault="00EA3068" w:rsidP="00EA3068">
      <w:pPr>
        <w:autoSpaceDE w:val="0"/>
        <w:autoSpaceDN w:val="0"/>
        <w:adjustRightInd w:val="0"/>
        <w:spacing w:after="0" w:line="240" w:lineRule="auto"/>
        <w:ind w:firstLine="708"/>
        <w:jc w:val="both"/>
        <w:rPr>
          <w:rFonts w:ascii="Arial" w:hAnsi="Arial" w:cs="Arial"/>
          <w:sz w:val="24"/>
          <w:szCs w:val="24"/>
        </w:rPr>
        <w:sectPr w:rsidR="00EA3068" w:rsidSect="00EA3068">
          <w:pgSz w:w="12240" w:h="15840"/>
          <w:pgMar w:top="1134" w:right="1701" w:bottom="1523" w:left="850" w:header="708" w:footer="708" w:gutter="0"/>
          <w:cols w:space="708"/>
          <w:docGrid w:linePitch="360"/>
        </w:sectPr>
      </w:pPr>
      <w:r w:rsidRPr="00EA3068">
        <w:rPr>
          <w:rFonts w:ascii="Arial" w:hAnsi="Arial" w:cs="Arial"/>
          <w:sz w:val="24"/>
          <w:szCs w:val="24"/>
        </w:rP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w:t>
      </w:r>
    </w:p>
    <w:p w:rsidR="00EA3068" w:rsidRPr="00EA3068" w:rsidRDefault="00EA3068" w:rsidP="00EA3068">
      <w:pPr>
        <w:pStyle w:val="ConsPlusNormal"/>
        <w:jc w:val="right"/>
        <w:rPr>
          <w:rFonts w:ascii="Arial" w:hAnsi="Arial" w:cs="Arial"/>
          <w:bCs/>
          <w:iCs/>
          <w:sz w:val="24"/>
          <w:szCs w:val="24"/>
        </w:rPr>
      </w:pPr>
      <w:r w:rsidRPr="00EA3068">
        <w:rPr>
          <w:rFonts w:ascii="Arial" w:hAnsi="Arial" w:cs="Arial"/>
          <w:bCs/>
          <w:iCs/>
          <w:sz w:val="24"/>
          <w:szCs w:val="24"/>
        </w:rPr>
        <w:lastRenderedPageBreak/>
        <w:t xml:space="preserve">                                                                                                                                                                      Приложение № 1 к </w:t>
      </w:r>
    </w:p>
    <w:p w:rsidR="00EA3068" w:rsidRPr="00EA3068" w:rsidRDefault="00EA3068" w:rsidP="00EA3068">
      <w:pPr>
        <w:pStyle w:val="ConsPlusTitle"/>
        <w:jc w:val="right"/>
        <w:rPr>
          <w:rFonts w:ascii="Arial" w:hAnsi="Arial" w:cs="Arial"/>
          <w:b w:val="0"/>
          <w:sz w:val="24"/>
          <w:szCs w:val="24"/>
        </w:rPr>
      </w:pPr>
      <w:r w:rsidRPr="00EA3068">
        <w:rPr>
          <w:rFonts w:ascii="Arial" w:hAnsi="Arial" w:cs="Arial"/>
          <w:b w:val="0"/>
          <w:sz w:val="24"/>
          <w:szCs w:val="24"/>
        </w:rPr>
        <w:t xml:space="preserve">подпрограмме 2 «Обеспечение своевременного и качественного исполнения </w:t>
      </w:r>
    </w:p>
    <w:p w:rsidR="00EA3068" w:rsidRPr="00EA3068" w:rsidRDefault="00EA3068" w:rsidP="00EA3068">
      <w:pPr>
        <w:pStyle w:val="ConsPlusTitle"/>
        <w:jc w:val="right"/>
        <w:rPr>
          <w:rFonts w:ascii="Arial" w:hAnsi="Arial" w:cs="Arial"/>
          <w:b w:val="0"/>
          <w:sz w:val="24"/>
          <w:szCs w:val="24"/>
        </w:rPr>
      </w:pPr>
      <w:r w:rsidRPr="00EA3068">
        <w:rPr>
          <w:rFonts w:ascii="Arial" w:hAnsi="Arial" w:cs="Arial"/>
          <w:b w:val="0"/>
          <w:sz w:val="24"/>
          <w:szCs w:val="24"/>
        </w:rPr>
        <w:t xml:space="preserve">переданных государственных полномочий по приему граждан, </w:t>
      </w:r>
    </w:p>
    <w:p w:rsidR="00EA3068" w:rsidRPr="00EA3068" w:rsidRDefault="00EA3068" w:rsidP="00EA3068">
      <w:pPr>
        <w:pStyle w:val="ConsPlusTitle"/>
        <w:jc w:val="right"/>
        <w:rPr>
          <w:rFonts w:ascii="Arial" w:hAnsi="Arial" w:cs="Arial"/>
          <w:b w:val="0"/>
          <w:sz w:val="24"/>
          <w:szCs w:val="24"/>
        </w:rPr>
      </w:pPr>
      <w:r w:rsidRPr="00EA3068">
        <w:rPr>
          <w:rFonts w:ascii="Arial" w:hAnsi="Arial" w:cs="Arial"/>
          <w:b w:val="0"/>
          <w:sz w:val="24"/>
          <w:szCs w:val="24"/>
        </w:rPr>
        <w:t xml:space="preserve">сбору документов, ведению базы данных получателей социальной </w:t>
      </w:r>
    </w:p>
    <w:p w:rsidR="00EA3068" w:rsidRPr="00EA3068" w:rsidRDefault="00EA3068" w:rsidP="00EA3068">
      <w:pPr>
        <w:pStyle w:val="ConsPlusTitle"/>
        <w:jc w:val="right"/>
        <w:rPr>
          <w:rFonts w:ascii="Arial" w:hAnsi="Arial" w:cs="Arial"/>
          <w:b w:val="0"/>
          <w:sz w:val="24"/>
          <w:szCs w:val="24"/>
        </w:rPr>
      </w:pPr>
      <w:r w:rsidRPr="00EA3068">
        <w:rPr>
          <w:rFonts w:ascii="Arial" w:hAnsi="Arial" w:cs="Arial"/>
          <w:b w:val="0"/>
          <w:sz w:val="24"/>
          <w:szCs w:val="24"/>
        </w:rPr>
        <w:t>помощи и организации социального обслуживания»</w:t>
      </w:r>
    </w:p>
    <w:p w:rsidR="00EA3068" w:rsidRPr="00EA3068" w:rsidRDefault="00EA3068" w:rsidP="00EA3068">
      <w:pPr>
        <w:pStyle w:val="ConsPlusNormal"/>
        <w:ind w:left="11482"/>
        <w:rPr>
          <w:rFonts w:ascii="Arial" w:hAnsi="Arial" w:cs="Arial"/>
          <w:sz w:val="24"/>
          <w:szCs w:val="24"/>
        </w:rPr>
      </w:pPr>
    </w:p>
    <w:p w:rsidR="00EA3068" w:rsidRPr="00EA3068" w:rsidRDefault="00EA3068" w:rsidP="00EA3068">
      <w:pPr>
        <w:autoSpaceDE w:val="0"/>
        <w:autoSpaceDN w:val="0"/>
        <w:adjustRightInd w:val="0"/>
        <w:outlineLvl w:val="0"/>
        <w:rPr>
          <w:rFonts w:ascii="Arial" w:hAnsi="Arial" w:cs="Arial"/>
          <w:sz w:val="24"/>
          <w:szCs w:val="24"/>
        </w:rPr>
      </w:pPr>
    </w:p>
    <w:p w:rsidR="00EA3068" w:rsidRPr="00EA3068" w:rsidRDefault="00EA3068" w:rsidP="00EA3068">
      <w:pPr>
        <w:autoSpaceDE w:val="0"/>
        <w:autoSpaceDN w:val="0"/>
        <w:adjustRightInd w:val="0"/>
        <w:ind w:firstLine="540"/>
        <w:jc w:val="center"/>
        <w:outlineLvl w:val="0"/>
        <w:rPr>
          <w:rFonts w:ascii="Arial" w:hAnsi="Arial" w:cs="Arial"/>
          <w:sz w:val="24"/>
          <w:szCs w:val="24"/>
        </w:rPr>
      </w:pPr>
      <w:r w:rsidRPr="00EA3068">
        <w:rPr>
          <w:rFonts w:ascii="Arial" w:hAnsi="Arial" w:cs="Arial"/>
          <w:sz w:val="24"/>
          <w:szCs w:val="24"/>
        </w:rPr>
        <w:t>Перечень и значения показателей результативности подпрограммы</w:t>
      </w:r>
    </w:p>
    <w:p w:rsidR="00EA3068" w:rsidRPr="00EA3068" w:rsidRDefault="00EA3068" w:rsidP="00EA3068">
      <w:pPr>
        <w:autoSpaceDE w:val="0"/>
        <w:autoSpaceDN w:val="0"/>
        <w:adjustRightInd w:val="0"/>
        <w:ind w:firstLine="540"/>
        <w:jc w:val="center"/>
        <w:outlineLvl w:val="0"/>
        <w:rPr>
          <w:rFonts w:ascii="Arial" w:hAnsi="Arial" w:cs="Arial"/>
          <w:sz w:val="24"/>
          <w:szCs w:val="24"/>
        </w:rPr>
      </w:pPr>
    </w:p>
    <w:tbl>
      <w:tblPr>
        <w:tblW w:w="14310" w:type="dxa"/>
        <w:tblInd w:w="70" w:type="dxa"/>
        <w:tblLayout w:type="fixed"/>
        <w:tblCellMar>
          <w:left w:w="70" w:type="dxa"/>
          <w:right w:w="70" w:type="dxa"/>
        </w:tblCellMar>
        <w:tblLook w:val="04A0"/>
      </w:tblPr>
      <w:tblGrid>
        <w:gridCol w:w="567"/>
        <w:gridCol w:w="4676"/>
        <w:gridCol w:w="851"/>
        <w:gridCol w:w="2692"/>
        <w:gridCol w:w="1416"/>
        <w:gridCol w:w="1275"/>
        <w:gridCol w:w="1417"/>
        <w:gridCol w:w="1416"/>
      </w:tblGrid>
      <w:tr w:rsidR="00EA3068" w:rsidRPr="00EA3068" w:rsidTr="00EA3068">
        <w:trPr>
          <w:cantSplit/>
          <w:trHeight w:val="240"/>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 п/п</w:t>
            </w:r>
          </w:p>
        </w:tc>
        <w:tc>
          <w:tcPr>
            <w:tcW w:w="4678" w:type="dxa"/>
            <w:vMerge w:val="restart"/>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Цель, показатели результативности</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Едизм-ия</w:t>
            </w:r>
          </w:p>
        </w:tc>
        <w:tc>
          <w:tcPr>
            <w:tcW w:w="2693" w:type="dxa"/>
            <w:vMerge w:val="restart"/>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Годы реализации подпрограммы</w:t>
            </w:r>
          </w:p>
        </w:tc>
      </w:tr>
      <w:tr w:rsidR="00EA3068" w:rsidRPr="00EA3068" w:rsidTr="00EA3068">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0"/>
              <w:rPr>
                <w:rFonts w:ascii="Arial" w:eastAsia="Times New Roman" w:hAnsi="Arial" w:cs="Arial"/>
                <w:sz w:val="24"/>
                <w:szCs w:val="24"/>
              </w:rPr>
            </w:pPr>
          </w:p>
        </w:tc>
        <w:tc>
          <w:tcPr>
            <w:tcW w:w="13750" w:type="dxa"/>
            <w:vMerge/>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0"/>
              <w:rPr>
                <w:rFonts w:ascii="Arial" w:eastAsia="Times New Roman" w:hAnsi="Arial" w:cs="Arial"/>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0"/>
              <w:rPr>
                <w:rFonts w:ascii="Arial" w:eastAsia="Times New Roman" w:hAnsi="Arial" w:cs="Arial"/>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0"/>
              <w:rPr>
                <w:rFonts w:ascii="Arial" w:eastAsia="Times New Roman"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lang w:val="en-US"/>
              </w:rPr>
            </w:pPr>
            <w:r w:rsidRPr="00EA3068">
              <w:rPr>
                <w:rFonts w:ascii="Arial" w:hAnsi="Arial" w:cs="Arial"/>
                <w:sz w:val="24"/>
                <w:szCs w:val="24"/>
              </w:rPr>
              <w:t>2017</w:t>
            </w:r>
          </w:p>
        </w:tc>
        <w:tc>
          <w:tcPr>
            <w:tcW w:w="1276"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2018</w:t>
            </w:r>
          </w:p>
        </w:tc>
        <w:tc>
          <w:tcPr>
            <w:tcW w:w="1418"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2019</w:t>
            </w:r>
          </w:p>
        </w:tc>
        <w:tc>
          <w:tcPr>
            <w:tcW w:w="1417"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2020</w:t>
            </w:r>
          </w:p>
        </w:tc>
      </w:tr>
      <w:tr w:rsidR="00EA3068" w:rsidRPr="00EA3068" w:rsidTr="00EA306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1</w:t>
            </w:r>
          </w:p>
        </w:tc>
        <w:tc>
          <w:tcPr>
            <w:tcW w:w="4678"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2</w:t>
            </w:r>
          </w:p>
        </w:tc>
        <w:tc>
          <w:tcPr>
            <w:tcW w:w="851"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3</w:t>
            </w:r>
          </w:p>
        </w:tc>
        <w:tc>
          <w:tcPr>
            <w:tcW w:w="2693"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6</w:t>
            </w:r>
          </w:p>
        </w:tc>
        <w:tc>
          <w:tcPr>
            <w:tcW w:w="1418"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7</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8</w:t>
            </w:r>
          </w:p>
        </w:tc>
      </w:tr>
      <w:tr w:rsidR="00EA3068" w:rsidRPr="00EA3068" w:rsidTr="00EA3068">
        <w:trPr>
          <w:cantSplit/>
          <w:trHeight w:val="240"/>
        </w:trPr>
        <w:tc>
          <w:tcPr>
            <w:tcW w:w="567" w:type="dxa"/>
            <w:tcBorders>
              <w:top w:val="single" w:sz="6" w:space="0" w:color="auto"/>
              <w:left w:val="single" w:sz="6" w:space="0" w:color="auto"/>
              <w:bottom w:val="single" w:sz="6" w:space="0" w:color="auto"/>
              <w:right w:val="single" w:sz="6" w:space="0" w:color="auto"/>
            </w:tcBorders>
          </w:tcPr>
          <w:p w:rsidR="00EA3068" w:rsidRPr="00EA3068" w:rsidRDefault="00EA3068">
            <w:pPr>
              <w:pStyle w:val="ConsPlusNormal"/>
              <w:spacing w:line="276" w:lineRule="auto"/>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 xml:space="preserve">Цель подпрограммы:  Создание условий эффективного развития сферы социальной поддержки и социального обслуживания населения Емельяновского района.  </w:t>
            </w:r>
          </w:p>
        </w:tc>
      </w:tr>
      <w:tr w:rsidR="00EA3068" w:rsidRPr="00EA3068" w:rsidTr="00EA3068">
        <w:trPr>
          <w:cantSplit/>
          <w:trHeight w:val="360"/>
        </w:trPr>
        <w:tc>
          <w:tcPr>
            <w:tcW w:w="567" w:type="dxa"/>
            <w:tcBorders>
              <w:top w:val="single" w:sz="6" w:space="0" w:color="auto"/>
              <w:left w:val="single" w:sz="6" w:space="0" w:color="auto"/>
              <w:bottom w:val="single" w:sz="6" w:space="0" w:color="auto"/>
              <w:right w:val="single" w:sz="6" w:space="0" w:color="auto"/>
            </w:tcBorders>
          </w:tcPr>
          <w:p w:rsidR="00EA3068" w:rsidRPr="00EA3068" w:rsidRDefault="00EA3068">
            <w:pPr>
              <w:pStyle w:val="ConsPlusNormal"/>
              <w:spacing w:line="276" w:lineRule="auto"/>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hideMark/>
          </w:tcPr>
          <w:p w:rsidR="00EA3068" w:rsidRPr="00EA3068" w:rsidRDefault="00EA3068">
            <w:pPr>
              <w:pStyle w:val="ConsPlusNormal"/>
              <w:spacing w:line="276" w:lineRule="auto"/>
              <w:jc w:val="center"/>
              <w:rPr>
                <w:rFonts w:ascii="Arial" w:hAnsi="Arial" w:cs="Arial"/>
                <w:sz w:val="24"/>
                <w:szCs w:val="24"/>
              </w:rPr>
            </w:pPr>
            <w:r w:rsidRPr="00EA3068">
              <w:rPr>
                <w:rFonts w:ascii="Arial" w:hAnsi="Arial" w:cs="Arial"/>
                <w:sz w:val="24"/>
                <w:szCs w:val="24"/>
              </w:rPr>
              <w:t>Задача подпрограммы:  Обеспечение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EA3068" w:rsidRPr="00EA3068" w:rsidTr="00EA3068">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w:t>
            </w:r>
          </w:p>
        </w:tc>
        <w:tc>
          <w:tcPr>
            <w:tcW w:w="467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both"/>
              <w:rPr>
                <w:rFonts w:ascii="Arial" w:hAnsi="Arial" w:cs="Arial"/>
                <w:sz w:val="24"/>
                <w:szCs w:val="24"/>
              </w:rPr>
            </w:pPr>
            <w:r w:rsidRPr="00EA3068">
              <w:rPr>
                <w:rFonts w:ascii="Arial" w:hAnsi="Arial" w:cs="Arial"/>
                <w:sz w:val="24"/>
                <w:szCs w:val="24"/>
              </w:rPr>
              <w:t>Уровень исполнения субвенций на реализацию переданных полномочий края</w:t>
            </w:r>
          </w:p>
        </w:tc>
        <w:tc>
          <w:tcPr>
            <w:tcW w:w="851"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w:t>
            </w:r>
          </w:p>
        </w:tc>
        <w:tc>
          <w:tcPr>
            <w:tcW w:w="2693"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годовой отчет об исполнении бюджета</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100,0</w:t>
            </w:r>
          </w:p>
        </w:tc>
        <w:tc>
          <w:tcPr>
            <w:tcW w:w="141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100,0</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100,0</w:t>
            </w:r>
          </w:p>
        </w:tc>
      </w:tr>
      <w:tr w:rsidR="00EA3068" w:rsidRPr="00EA3068" w:rsidTr="00EA306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2</w:t>
            </w:r>
          </w:p>
        </w:tc>
        <w:tc>
          <w:tcPr>
            <w:tcW w:w="467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both"/>
              <w:rPr>
                <w:rFonts w:ascii="Arial" w:hAnsi="Arial" w:cs="Arial"/>
                <w:sz w:val="24"/>
                <w:szCs w:val="24"/>
              </w:rPr>
            </w:pPr>
            <w:r w:rsidRPr="00EA3068">
              <w:rPr>
                <w:rFonts w:ascii="Arial" w:hAnsi="Arial" w:cs="Arial"/>
                <w:sz w:val="24"/>
                <w:szCs w:val="24"/>
              </w:rPr>
              <w:t>Уровень удовлетворенности жителей Емельяновского района качеством предоставления государственных и муниципальных  услуг в сфере социальной поддержки населения</w:t>
            </w:r>
          </w:p>
        </w:tc>
        <w:tc>
          <w:tcPr>
            <w:tcW w:w="851"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w:t>
            </w:r>
          </w:p>
        </w:tc>
        <w:tc>
          <w:tcPr>
            <w:tcW w:w="2693"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результаты социологического опроса, проводимого Министерством в рамках «Декада качества"</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100</w:t>
            </w:r>
          </w:p>
        </w:tc>
        <w:tc>
          <w:tcPr>
            <w:tcW w:w="1276"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не менее 95</w:t>
            </w:r>
          </w:p>
        </w:tc>
        <w:tc>
          <w:tcPr>
            <w:tcW w:w="141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не менее 95</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не менее 95</w:t>
            </w:r>
          </w:p>
        </w:tc>
      </w:tr>
      <w:tr w:rsidR="00EA3068" w:rsidRPr="00EA3068" w:rsidTr="00EA306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lastRenderedPageBreak/>
              <w:t>3</w:t>
            </w:r>
          </w:p>
        </w:tc>
        <w:tc>
          <w:tcPr>
            <w:tcW w:w="467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both"/>
              <w:rPr>
                <w:rFonts w:ascii="Arial" w:hAnsi="Arial" w:cs="Arial"/>
                <w:sz w:val="24"/>
                <w:szCs w:val="24"/>
              </w:rPr>
            </w:pPr>
            <w:r w:rsidRPr="00EA3068">
              <w:rPr>
                <w:rFonts w:ascii="Arial" w:hAnsi="Arial" w:cs="Arial"/>
                <w:sz w:val="24"/>
                <w:szCs w:val="24"/>
              </w:rPr>
              <w:t>Удельный вес обоснованных жалоб к числу граждан, которым предоставлены государственные услуги по социальной поддержке в календарном году</w:t>
            </w:r>
          </w:p>
        </w:tc>
        <w:tc>
          <w:tcPr>
            <w:tcW w:w="851" w:type="dxa"/>
            <w:tcBorders>
              <w:top w:val="single" w:sz="6" w:space="0" w:color="auto"/>
              <w:left w:val="single" w:sz="6" w:space="0" w:color="auto"/>
              <w:bottom w:val="single" w:sz="6" w:space="0" w:color="auto"/>
              <w:right w:val="single" w:sz="6" w:space="0" w:color="auto"/>
            </w:tcBorders>
            <w:vAlign w:val="center"/>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w:t>
            </w:r>
          </w:p>
        </w:tc>
        <w:tc>
          <w:tcPr>
            <w:tcW w:w="2693"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 xml:space="preserve">ведомственная отчетность </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 xml:space="preserve">не более </w:t>
            </w:r>
            <w:r w:rsidRPr="00EA3068">
              <w:rPr>
                <w:rFonts w:ascii="Arial" w:hAnsi="Arial" w:cs="Arial"/>
                <w:sz w:val="24"/>
                <w:szCs w:val="24"/>
              </w:rPr>
              <w:br/>
              <w:t>0,1</w:t>
            </w:r>
          </w:p>
        </w:tc>
        <w:tc>
          <w:tcPr>
            <w:tcW w:w="1418"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 xml:space="preserve">не более </w:t>
            </w:r>
            <w:r w:rsidRPr="00EA3068">
              <w:rPr>
                <w:rFonts w:ascii="Arial" w:hAnsi="Arial" w:cs="Arial"/>
                <w:sz w:val="24"/>
                <w:szCs w:val="24"/>
              </w:rPr>
              <w:br/>
              <w:t>0,1</w:t>
            </w:r>
          </w:p>
        </w:tc>
        <w:tc>
          <w:tcPr>
            <w:tcW w:w="1417" w:type="dxa"/>
            <w:tcBorders>
              <w:top w:val="single" w:sz="6" w:space="0" w:color="auto"/>
              <w:left w:val="single" w:sz="6" w:space="0" w:color="auto"/>
              <w:bottom w:val="single" w:sz="6" w:space="0" w:color="auto"/>
              <w:right w:val="single" w:sz="6" w:space="0" w:color="auto"/>
            </w:tcBorders>
            <w:hideMark/>
          </w:tcPr>
          <w:p w:rsidR="00EA3068" w:rsidRPr="00EA3068" w:rsidRDefault="00EA3068">
            <w:pPr>
              <w:spacing w:after="160"/>
              <w:jc w:val="center"/>
              <w:rPr>
                <w:rFonts w:ascii="Arial" w:hAnsi="Arial" w:cs="Arial"/>
                <w:sz w:val="24"/>
                <w:szCs w:val="24"/>
              </w:rPr>
            </w:pPr>
            <w:r w:rsidRPr="00EA3068">
              <w:rPr>
                <w:rFonts w:ascii="Arial" w:hAnsi="Arial" w:cs="Arial"/>
                <w:sz w:val="24"/>
                <w:szCs w:val="24"/>
              </w:rPr>
              <w:t xml:space="preserve">не более </w:t>
            </w:r>
            <w:r w:rsidRPr="00EA3068">
              <w:rPr>
                <w:rFonts w:ascii="Arial" w:hAnsi="Arial" w:cs="Arial"/>
                <w:sz w:val="24"/>
                <w:szCs w:val="24"/>
              </w:rPr>
              <w:br/>
              <w:t>0,1</w:t>
            </w:r>
          </w:p>
        </w:tc>
      </w:tr>
    </w:tbl>
    <w:p w:rsidR="00EA3068" w:rsidRDefault="00EA3068">
      <w:pPr>
        <w:sectPr w:rsidR="00EA3068" w:rsidSect="00EA3068">
          <w:pgSz w:w="15840" w:h="12240" w:orient="landscape"/>
          <w:pgMar w:top="1701" w:right="531" w:bottom="850" w:left="1134" w:header="708" w:footer="708" w:gutter="0"/>
          <w:cols w:space="708"/>
          <w:docGrid w:linePitch="360"/>
        </w:sectPr>
      </w:pPr>
    </w:p>
    <w:p w:rsidR="00EA3068" w:rsidRPr="00EA3068" w:rsidRDefault="00EA3068" w:rsidP="00EA3068">
      <w:pPr>
        <w:widowControl w:val="0"/>
        <w:autoSpaceDE w:val="0"/>
        <w:autoSpaceDN w:val="0"/>
        <w:spacing w:after="0" w:line="240" w:lineRule="auto"/>
        <w:ind w:left="11482"/>
        <w:jc w:val="right"/>
        <w:rPr>
          <w:rFonts w:ascii="Arial" w:eastAsia="Times New Roman" w:hAnsi="Arial" w:cs="Arial"/>
          <w:bCs/>
          <w:iCs/>
          <w:sz w:val="24"/>
          <w:szCs w:val="24"/>
        </w:rPr>
      </w:pPr>
      <w:r w:rsidRPr="00EA3068">
        <w:rPr>
          <w:rFonts w:ascii="Arial" w:eastAsia="Times New Roman" w:hAnsi="Arial" w:cs="Arial"/>
          <w:bCs/>
          <w:iCs/>
          <w:sz w:val="24"/>
          <w:szCs w:val="24"/>
        </w:rPr>
        <w:lastRenderedPageBreak/>
        <w:t xml:space="preserve">Приложение  № 2 к </w:t>
      </w:r>
    </w:p>
    <w:p w:rsidR="00EA3068" w:rsidRPr="00EA3068" w:rsidRDefault="00EA3068" w:rsidP="00EA3068">
      <w:pPr>
        <w:widowControl w:val="0"/>
        <w:suppressAutoHyphens/>
        <w:spacing w:after="0" w:line="100" w:lineRule="atLeast"/>
        <w:jc w:val="right"/>
        <w:rPr>
          <w:rFonts w:ascii="Arial" w:eastAsia="SimSun" w:hAnsi="Arial" w:cs="Arial"/>
          <w:bCs/>
          <w:kern w:val="2"/>
          <w:sz w:val="24"/>
          <w:szCs w:val="24"/>
          <w:lang w:eastAsia="ar-SA"/>
        </w:rPr>
      </w:pPr>
      <w:r w:rsidRPr="00EA3068">
        <w:rPr>
          <w:rFonts w:ascii="Arial" w:eastAsia="SimSun" w:hAnsi="Arial" w:cs="Arial"/>
          <w:bCs/>
          <w:kern w:val="2"/>
          <w:sz w:val="24"/>
          <w:szCs w:val="24"/>
          <w:lang w:eastAsia="ar-SA"/>
        </w:rPr>
        <w:t xml:space="preserve">подпрограмме 2 «Обеспечение своевременного и качественного исполнения </w:t>
      </w:r>
    </w:p>
    <w:p w:rsidR="00EA3068" w:rsidRPr="00EA3068" w:rsidRDefault="00EA3068" w:rsidP="00EA3068">
      <w:pPr>
        <w:widowControl w:val="0"/>
        <w:suppressAutoHyphens/>
        <w:spacing w:after="0" w:line="100" w:lineRule="atLeast"/>
        <w:jc w:val="right"/>
        <w:rPr>
          <w:rFonts w:ascii="Arial" w:eastAsia="SimSun" w:hAnsi="Arial" w:cs="Arial"/>
          <w:bCs/>
          <w:kern w:val="2"/>
          <w:sz w:val="24"/>
          <w:szCs w:val="24"/>
          <w:lang w:eastAsia="ar-SA"/>
        </w:rPr>
      </w:pPr>
      <w:r w:rsidRPr="00EA3068">
        <w:rPr>
          <w:rFonts w:ascii="Arial" w:eastAsia="SimSun" w:hAnsi="Arial" w:cs="Arial"/>
          <w:bCs/>
          <w:kern w:val="2"/>
          <w:sz w:val="24"/>
          <w:szCs w:val="24"/>
          <w:lang w:eastAsia="ar-SA"/>
        </w:rPr>
        <w:t xml:space="preserve">переданных государственных полномочий по приему граждан, </w:t>
      </w:r>
    </w:p>
    <w:p w:rsidR="00EA3068" w:rsidRPr="00EA3068" w:rsidRDefault="00EA3068" w:rsidP="00EA3068">
      <w:pPr>
        <w:widowControl w:val="0"/>
        <w:suppressAutoHyphens/>
        <w:spacing w:after="0" w:line="100" w:lineRule="atLeast"/>
        <w:jc w:val="right"/>
        <w:rPr>
          <w:rFonts w:ascii="Arial" w:eastAsia="SimSun" w:hAnsi="Arial" w:cs="Arial"/>
          <w:bCs/>
          <w:kern w:val="2"/>
          <w:sz w:val="24"/>
          <w:szCs w:val="24"/>
          <w:lang w:eastAsia="ar-SA"/>
        </w:rPr>
      </w:pPr>
      <w:r w:rsidRPr="00EA3068">
        <w:rPr>
          <w:rFonts w:ascii="Arial" w:eastAsia="SimSun" w:hAnsi="Arial" w:cs="Arial"/>
          <w:bCs/>
          <w:kern w:val="2"/>
          <w:sz w:val="24"/>
          <w:szCs w:val="24"/>
          <w:lang w:eastAsia="ar-SA"/>
        </w:rPr>
        <w:t xml:space="preserve">сбору документов, ведению базы данных получателей социальной </w:t>
      </w:r>
    </w:p>
    <w:p w:rsidR="00EA3068" w:rsidRPr="00EA3068" w:rsidRDefault="00EA3068" w:rsidP="00EA3068">
      <w:pPr>
        <w:widowControl w:val="0"/>
        <w:suppressAutoHyphens/>
        <w:spacing w:after="0" w:line="100" w:lineRule="atLeast"/>
        <w:jc w:val="right"/>
        <w:rPr>
          <w:rFonts w:ascii="Arial" w:eastAsia="SimSun" w:hAnsi="Arial" w:cs="Arial"/>
          <w:bCs/>
          <w:kern w:val="2"/>
          <w:sz w:val="24"/>
          <w:szCs w:val="24"/>
          <w:lang w:eastAsia="ar-SA"/>
        </w:rPr>
      </w:pPr>
      <w:r w:rsidRPr="00EA3068">
        <w:rPr>
          <w:rFonts w:ascii="Arial" w:eastAsia="SimSun" w:hAnsi="Arial" w:cs="Arial"/>
          <w:bCs/>
          <w:kern w:val="2"/>
          <w:sz w:val="24"/>
          <w:szCs w:val="24"/>
          <w:lang w:eastAsia="ar-SA"/>
        </w:rPr>
        <w:t>помощи и организации социального обслуживания»</w:t>
      </w:r>
    </w:p>
    <w:p w:rsidR="00EA3068" w:rsidRPr="00EA3068" w:rsidRDefault="00EA3068" w:rsidP="00EA3068">
      <w:pPr>
        <w:widowControl w:val="0"/>
        <w:autoSpaceDE w:val="0"/>
        <w:autoSpaceDN w:val="0"/>
        <w:spacing w:after="0" w:line="240" w:lineRule="auto"/>
        <w:ind w:left="8789"/>
        <w:rPr>
          <w:rFonts w:ascii="Arial" w:eastAsia="Times New Roman" w:hAnsi="Arial" w:cs="Arial"/>
          <w:sz w:val="24"/>
          <w:szCs w:val="24"/>
        </w:rPr>
      </w:pPr>
    </w:p>
    <w:p w:rsidR="00EA3068" w:rsidRPr="00EA3068" w:rsidRDefault="00EA3068" w:rsidP="00EA3068">
      <w:pPr>
        <w:widowControl w:val="0"/>
        <w:autoSpaceDE w:val="0"/>
        <w:autoSpaceDN w:val="0"/>
        <w:spacing w:after="0" w:line="240" w:lineRule="auto"/>
        <w:ind w:left="8789"/>
        <w:rPr>
          <w:rFonts w:ascii="Arial" w:eastAsia="Times New Roman" w:hAnsi="Arial" w:cs="Arial"/>
          <w:sz w:val="24"/>
          <w:szCs w:val="24"/>
        </w:rPr>
      </w:pPr>
    </w:p>
    <w:p w:rsidR="00EA3068" w:rsidRPr="00EA3068" w:rsidRDefault="00EA3068" w:rsidP="00EA3068">
      <w:pPr>
        <w:spacing w:after="0" w:line="240" w:lineRule="auto"/>
        <w:jc w:val="center"/>
        <w:rPr>
          <w:rFonts w:ascii="Arial" w:eastAsia="Times New Roman" w:hAnsi="Arial" w:cs="Arial"/>
          <w:sz w:val="24"/>
          <w:szCs w:val="24"/>
        </w:rPr>
      </w:pPr>
      <w:r w:rsidRPr="00EA3068">
        <w:rPr>
          <w:rFonts w:ascii="Arial" w:eastAsia="Times New Roman" w:hAnsi="Arial" w:cs="Arial"/>
          <w:sz w:val="24"/>
          <w:szCs w:val="24"/>
        </w:rPr>
        <w:t>Перечень мероприятий подпрограммы</w:t>
      </w:r>
    </w:p>
    <w:p w:rsidR="00EA3068" w:rsidRPr="00EA3068" w:rsidRDefault="00EA3068" w:rsidP="00EA3068">
      <w:pPr>
        <w:spacing w:after="0" w:line="240" w:lineRule="auto"/>
        <w:jc w:val="center"/>
        <w:rPr>
          <w:rFonts w:ascii="Arial" w:eastAsia="Times New Roman" w:hAnsi="Arial" w:cs="Arial"/>
          <w:sz w:val="24"/>
          <w:szCs w:val="24"/>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3"/>
        <w:gridCol w:w="851"/>
        <w:gridCol w:w="283"/>
        <w:gridCol w:w="567"/>
        <w:gridCol w:w="709"/>
        <w:gridCol w:w="1276"/>
        <w:gridCol w:w="850"/>
        <w:gridCol w:w="993"/>
        <w:gridCol w:w="992"/>
        <w:gridCol w:w="1134"/>
        <w:gridCol w:w="1134"/>
        <w:gridCol w:w="2551"/>
      </w:tblGrid>
      <w:tr w:rsidR="00EA3068" w:rsidRPr="00EA3068" w:rsidTr="00EA3068">
        <w:trPr>
          <w:trHeight w:val="930"/>
        </w:trPr>
        <w:tc>
          <w:tcPr>
            <w:tcW w:w="568" w:type="dxa"/>
            <w:vMerge w:val="restart"/>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п/п</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Цели, задачи, мероприятия подпрограммы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ГРБС</w:t>
            </w:r>
          </w:p>
        </w:tc>
        <w:tc>
          <w:tcPr>
            <w:tcW w:w="3685" w:type="dxa"/>
            <w:gridSpan w:val="5"/>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Код бюджетной классификации</w:t>
            </w:r>
          </w:p>
        </w:tc>
        <w:tc>
          <w:tcPr>
            <w:tcW w:w="4253" w:type="dxa"/>
            <w:gridSpan w:val="4"/>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Расходы по годам реализации подпрограммы, (тыс. руб.)</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A3068" w:rsidRPr="00EA3068" w:rsidTr="00EA3068">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ГРБС</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РзПр</w:t>
            </w:r>
          </w:p>
        </w:tc>
        <w:tc>
          <w:tcPr>
            <w:tcW w:w="1276" w:type="dxa"/>
            <w:vMerge w:val="restart"/>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ЦСР</w:t>
            </w:r>
          </w:p>
        </w:tc>
        <w:tc>
          <w:tcPr>
            <w:tcW w:w="850" w:type="dxa"/>
            <w:vMerge w:val="restart"/>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ВР</w:t>
            </w:r>
          </w:p>
        </w:tc>
        <w:tc>
          <w:tcPr>
            <w:tcW w:w="993" w:type="dxa"/>
            <w:tcBorders>
              <w:top w:val="single" w:sz="4" w:space="0" w:color="auto"/>
              <w:left w:val="single" w:sz="4" w:space="0" w:color="auto"/>
              <w:bottom w:val="nil"/>
              <w:right w:val="single" w:sz="4" w:space="0" w:color="auto"/>
            </w:tcBorders>
            <w:noWrap/>
            <w:hideMark/>
          </w:tcPr>
          <w:p w:rsidR="00EA3068" w:rsidRPr="00EA3068" w:rsidRDefault="00EA3068" w:rsidP="00EA3068">
            <w:pPr>
              <w:spacing w:after="0"/>
              <w:rPr>
                <w:rFonts w:ascii="Arial" w:eastAsia="Times New Roman" w:hAnsi="Arial" w:cs="Arial"/>
                <w:sz w:val="24"/>
                <w:szCs w:val="24"/>
              </w:rPr>
            </w:pPr>
            <w:r w:rsidRPr="00EA3068">
              <w:rPr>
                <w:rFonts w:ascii="Arial" w:eastAsia="Times New Roman" w:hAnsi="Arial" w:cs="Arial"/>
                <w:sz w:val="24"/>
                <w:szCs w:val="24"/>
              </w:rPr>
              <w:t>2018</w:t>
            </w:r>
          </w:p>
        </w:tc>
        <w:tc>
          <w:tcPr>
            <w:tcW w:w="992" w:type="dxa"/>
            <w:tcBorders>
              <w:top w:val="single" w:sz="4" w:space="0" w:color="auto"/>
              <w:left w:val="single" w:sz="4" w:space="0" w:color="auto"/>
              <w:bottom w:val="nil"/>
              <w:right w:val="single" w:sz="4" w:space="0" w:color="auto"/>
            </w:tcBorders>
            <w:hideMark/>
          </w:tcPr>
          <w:p w:rsidR="00EA3068" w:rsidRPr="00EA3068" w:rsidRDefault="00EA3068" w:rsidP="00EA3068">
            <w:pPr>
              <w:spacing w:after="0"/>
              <w:rPr>
                <w:rFonts w:ascii="Arial" w:eastAsia="Times New Roman" w:hAnsi="Arial" w:cs="Arial"/>
                <w:sz w:val="24"/>
                <w:szCs w:val="24"/>
              </w:rPr>
            </w:pPr>
            <w:r w:rsidRPr="00EA3068">
              <w:rPr>
                <w:rFonts w:ascii="Arial" w:eastAsia="Times New Roman" w:hAnsi="Arial" w:cs="Arial"/>
                <w:sz w:val="24"/>
                <w:szCs w:val="24"/>
              </w:rPr>
              <w:t>2019</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2020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center"/>
              <w:rPr>
                <w:rFonts w:ascii="Arial" w:eastAsia="Times New Roman" w:hAnsi="Arial" w:cs="Arial"/>
                <w:sz w:val="24"/>
                <w:szCs w:val="24"/>
              </w:rPr>
            </w:pPr>
            <w:r w:rsidRPr="00EA3068">
              <w:rPr>
                <w:rFonts w:ascii="Arial" w:eastAsia="Times New Roman" w:hAnsi="Arial" w:cs="Arial"/>
                <w:sz w:val="24"/>
                <w:szCs w:val="24"/>
              </w:rPr>
              <w:t>Итого 2018-2020</w:t>
            </w: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r>
      <w:tr w:rsidR="00EA3068" w:rsidRPr="00EA3068" w:rsidTr="00EA3068">
        <w:trPr>
          <w:trHeight w:val="1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993" w:type="dxa"/>
            <w:tcBorders>
              <w:top w:val="nil"/>
              <w:left w:val="single" w:sz="4" w:space="0" w:color="auto"/>
              <w:bottom w:val="single" w:sz="4" w:space="0" w:color="auto"/>
              <w:right w:val="single" w:sz="4" w:space="0" w:color="auto"/>
            </w:tcBorders>
            <w:noWrap/>
            <w:vAlign w:val="bottom"/>
          </w:tcPr>
          <w:p w:rsidR="00EA3068" w:rsidRPr="00EA3068" w:rsidRDefault="00EA3068" w:rsidP="00EA3068">
            <w:pPr>
              <w:spacing w:after="0"/>
              <w:jc w:val="both"/>
              <w:rPr>
                <w:rFonts w:ascii="Arial" w:eastAsia="Times New Roman" w:hAnsi="Arial" w:cs="Arial"/>
                <w:sz w:val="24"/>
                <w:szCs w:val="24"/>
              </w:rPr>
            </w:pPr>
          </w:p>
        </w:tc>
        <w:tc>
          <w:tcPr>
            <w:tcW w:w="992" w:type="dxa"/>
            <w:tcBorders>
              <w:top w:val="nil"/>
              <w:left w:val="single" w:sz="4" w:space="0" w:color="auto"/>
              <w:bottom w:val="single" w:sz="4" w:space="0" w:color="auto"/>
              <w:right w:val="single" w:sz="4" w:space="0" w:color="auto"/>
            </w:tcBorders>
            <w:vAlign w:val="center"/>
          </w:tcPr>
          <w:p w:rsidR="00EA3068" w:rsidRPr="00EA3068" w:rsidRDefault="00EA3068" w:rsidP="00EA3068">
            <w:pPr>
              <w:spacing w:after="0"/>
              <w:jc w:val="both"/>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c>
          <w:tcPr>
            <w:tcW w:w="2851" w:type="dxa"/>
            <w:vMerge/>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rPr>
                <w:rFonts w:ascii="Arial" w:eastAsia="Times New Roman" w:hAnsi="Arial" w:cs="Arial"/>
                <w:sz w:val="24"/>
                <w:szCs w:val="24"/>
              </w:rPr>
            </w:pPr>
          </w:p>
        </w:tc>
      </w:tr>
      <w:tr w:rsidR="00EA3068" w:rsidRPr="00EA3068" w:rsidTr="00EA3068">
        <w:trPr>
          <w:trHeight w:val="419"/>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4</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5</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7</w:t>
            </w:r>
          </w:p>
        </w:tc>
        <w:tc>
          <w:tcPr>
            <w:tcW w:w="993"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12</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tcPr>
          <w:p w:rsidR="00EA3068" w:rsidRPr="00EA3068" w:rsidRDefault="00EA3068" w:rsidP="00EA3068">
            <w:pPr>
              <w:spacing w:after="0"/>
              <w:jc w:val="both"/>
              <w:rPr>
                <w:rFonts w:ascii="Arial" w:eastAsia="Times New Roman" w:hAnsi="Arial" w:cs="Arial"/>
                <w:sz w:val="24"/>
                <w:szCs w:val="24"/>
              </w:rPr>
            </w:pPr>
          </w:p>
        </w:tc>
        <w:tc>
          <w:tcPr>
            <w:tcW w:w="14883" w:type="dxa"/>
            <w:gridSpan w:val="1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Цель подпрограммы: создание условий эффективного развития сферы социальной поддержки и социального обслуживания населения Емельяновского района</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tcPr>
          <w:p w:rsidR="00EA3068" w:rsidRPr="00EA3068" w:rsidRDefault="00EA3068" w:rsidP="00EA3068">
            <w:pPr>
              <w:spacing w:after="0"/>
              <w:jc w:val="both"/>
              <w:rPr>
                <w:rFonts w:ascii="Arial" w:eastAsia="Times New Roman" w:hAnsi="Arial" w:cs="Arial"/>
                <w:sz w:val="24"/>
                <w:szCs w:val="24"/>
              </w:rPr>
            </w:pPr>
          </w:p>
        </w:tc>
        <w:tc>
          <w:tcPr>
            <w:tcW w:w="14883" w:type="dxa"/>
            <w:gridSpan w:val="1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Задача: обеспечение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1.1 Организация торжественно-праздничных мероприятий, посвященных социально-значимым событиям  </w:t>
            </w:r>
          </w:p>
        </w:tc>
        <w:tc>
          <w:tcPr>
            <w:tcW w:w="1134" w:type="dxa"/>
            <w:gridSpan w:val="2"/>
            <w:tcBorders>
              <w:top w:val="single" w:sz="4" w:space="0" w:color="auto"/>
              <w:left w:val="single" w:sz="4" w:space="0" w:color="auto"/>
              <w:bottom w:val="single" w:sz="4" w:space="0" w:color="auto"/>
              <w:right w:val="single" w:sz="4" w:space="0" w:color="auto"/>
            </w:tcBorders>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w:t>
            </w:r>
            <w:r w:rsidRPr="00EA3068">
              <w:rPr>
                <w:rFonts w:ascii="Arial" w:eastAsia="Times New Roman" w:hAnsi="Arial" w:cs="Arial"/>
                <w:sz w:val="24"/>
                <w:szCs w:val="24"/>
              </w:rPr>
              <w:lastRenderedPageBreak/>
              <w:t>страции Емельяновского района"</w:t>
            </w:r>
          </w:p>
          <w:p w:rsidR="00EA3068" w:rsidRPr="00EA3068" w:rsidRDefault="00EA3068" w:rsidP="00EA3068">
            <w:pPr>
              <w:spacing w:after="0"/>
              <w:jc w:val="both"/>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1003</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0420080300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244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120,0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278,0</w:t>
            </w:r>
          </w:p>
        </w:tc>
        <w:tc>
          <w:tcPr>
            <w:tcW w:w="2551" w:type="dxa"/>
            <w:tcBorders>
              <w:top w:val="single" w:sz="4" w:space="0" w:color="auto"/>
              <w:left w:val="single" w:sz="4" w:space="0" w:color="auto"/>
              <w:bottom w:val="single" w:sz="4" w:space="0" w:color="auto"/>
              <w:right w:val="single" w:sz="4" w:space="0" w:color="auto"/>
            </w:tcBorders>
            <w:vAlign w:val="center"/>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2000 чел.-ежегодно</w:t>
            </w:r>
          </w:p>
          <w:p w:rsidR="00EA3068" w:rsidRPr="00EA3068" w:rsidRDefault="00EA3068" w:rsidP="00EA3068">
            <w:pPr>
              <w:spacing w:after="0"/>
              <w:jc w:val="both"/>
              <w:rPr>
                <w:rFonts w:ascii="Arial" w:eastAsia="Times New Roman" w:hAnsi="Arial" w:cs="Arial"/>
                <w:sz w:val="24"/>
                <w:szCs w:val="24"/>
              </w:rPr>
            </w:pP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2</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1.2 Предоставление ежемесячной денежной выплаты Смолиной Екатерине Харитоновне (в соответствии с решением Емельяновского районного Совета депутатов от 22.10.2008 №55-312Р "О материальном обеспечении Смолиной Екатерины Харитоновны") </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1003</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0420080310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48,0</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48,0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144,0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 человек</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1.3 Предоставление ежемесячной денежной выплаты Смолиной Екатерине Харитоновне (в соответствии с решением Емельяновского районного Совета депутатов от 22.10.2008 №55-312Р "О материальном обеспечении Смолиной Екатерины Харитоновны")</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администрации Емельяновског</w:t>
            </w:r>
            <w:r w:rsidRPr="00EA3068">
              <w:rPr>
                <w:rFonts w:ascii="Arial" w:eastAsia="Times New Roman" w:hAnsi="Arial" w:cs="Arial"/>
                <w:sz w:val="24"/>
                <w:szCs w:val="24"/>
              </w:rPr>
              <w:lastRenderedPageBreak/>
              <w:t>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1003</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0420080310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244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1,50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 человек</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 1.4.Предоставление доплаты к пенсиям муниципальных служащих (в соответствии с решением Емельяновского районного Совета депутатов Красноярского края от 22.10.2008 №55-31Р "Об утверждении положения о порядке выплаты пенсии за выслугу лет лицам, замещавшим должности муниципальной службы")</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1001</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0420080290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614,9</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614,9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1844,7</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38 чел.ежегодно</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5</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 1.5Предоставление доплаты к пенсиям муниципальных служащих (в соответствии с решением Емельяновского районного Совета депутатов Красноярского края от 22.10.2008 №55-31Р "Об утверждении положения о порядке выплаты пенсии за выслугу лет лицам, замещавшим должности муниципальной службы")</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1001</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0420080290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244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18,6</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38 чел.ежегодно</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6</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1.6 Осуществление государственных </w:t>
            </w:r>
            <w:r w:rsidRPr="00EA3068">
              <w:rPr>
                <w:rFonts w:ascii="Arial" w:eastAsia="Times New Roman" w:hAnsi="Arial" w:cs="Arial"/>
                <w:sz w:val="24"/>
                <w:szCs w:val="24"/>
              </w:rPr>
              <w:lastRenderedPageBreak/>
              <w:t xml:space="preserve">полномочий по организации деятельности органов управления системой социальной защиты населения (в соответствии с Законом края от 20.12.2005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МКУ "Управл</w:t>
            </w:r>
            <w:r w:rsidRPr="00EA3068">
              <w:rPr>
                <w:rFonts w:ascii="Arial" w:eastAsia="Times New Roman" w:hAnsi="Arial" w:cs="Arial"/>
                <w:sz w:val="24"/>
                <w:szCs w:val="24"/>
              </w:rPr>
              <w:lastRenderedPageBreak/>
              <w:t>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1006</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0420075130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244</w:t>
            </w:r>
          </w:p>
        </w:tc>
        <w:tc>
          <w:tcPr>
            <w:tcW w:w="993" w:type="dxa"/>
            <w:tcBorders>
              <w:top w:val="single" w:sz="4" w:space="0" w:color="auto"/>
              <w:left w:val="single" w:sz="4" w:space="0" w:color="auto"/>
              <w:bottom w:val="single" w:sz="4" w:space="0" w:color="auto"/>
              <w:right w:val="single" w:sz="4" w:space="0" w:color="auto"/>
            </w:tcBorders>
            <w:noWrap/>
            <w:vAlign w:val="center"/>
          </w:tcPr>
          <w:p w:rsidR="00EA3068" w:rsidRPr="00EA3068" w:rsidRDefault="00EA3068" w:rsidP="00EA3068">
            <w:pPr>
              <w:spacing w:after="0"/>
              <w:jc w:val="both"/>
              <w:rPr>
                <w:rFonts w:ascii="Arial" w:eastAsia="Times New Roman" w:hAnsi="Arial" w:cs="Arial"/>
                <w:sz w:val="24"/>
                <w:szCs w:val="24"/>
              </w:rPr>
            </w:pPr>
          </w:p>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1749,7</w:t>
            </w:r>
          </w:p>
        </w:tc>
        <w:tc>
          <w:tcPr>
            <w:tcW w:w="992" w:type="dxa"/>
            <w:tcBorders>
              <w:top w:val="single" w:sz="4" w:space="0" w:color="auto"/>
              <w:left w:val="single" w:sz="4" w:space="0" w:color="auto"/>
              <w:bottom w:val="single" w:sz="4" w:space="0" w:color="auto"/>
              <w:right w:val="single" w:sz="4" w:space="0" w:color="auto"/>
            </w:tcBorders>
            <w:vAlign w:val="center"/>
          </w:tcPr>
          <w:p w:rsidR="00EA3068" w:rsidRPr="00EA3068" w:rsidRDefault="00EA3068" w:rsidP="00EA3068">
            <w:pPr>
              <w:spacing w:after="150"/>
              <w:jc w:val="center"/>
              <w:rPr>
                <w:rFonts w:ascii="Arial" w:eastAsia="Times New Roman" w:hAnsi="Arial" w:cs="Arial"/>
                <w:sz w:val="24"/>
                <w:szCs w:val="24"/>
              </w:rPr>
            </w:pPr>
          </w:p>
          <w:p w:rsidR="00EA3068" w:rsidRPr="00EA3068" w:rsidRDefault="00EA3068" w:rsidP="00EA3068">
            <w:pPr>
              <w:spacing w:after="150"/>
              <w:jc w:val="center"/>
              <w:rPr>
                <w:rFonts w:ascii="Arial" w:eastAsia="Times New Roman" w:hAnsi="Arial" w:cs="Arial"/>
                <w:sz w:val="24"/>
                <w:szCs w:val="24"/>
              </w:rPr>
            </w:pPr>
            <w:r w:rsidRPr="00EA3068">
              <w:rPr>
                <w:rFonts w:ascii="Arial" w:eastAsia="Times New Roman" w:hAnsi="Arial" w:cs="Arial"/>
                <w:sz w:val="24"/>
                <w:szCs w:val="24"/>
              </w:rPr>
              <w:lastRenderedPageBreak/>
              <w:t>1749,7</w:t>
            </w:r>
          </w:p>
        </w:tc>
        <w:tc>
          <w:tcPr>
            <w:tcW w:w="1134" w:type="dxa"/>
            <w:tcBorders>
              <w:top w:val="single" w:sz="4" w:space="0" w:color="auto"/>
              <w:left w:val="single" w:sz="4" w:space="0" w:color="auto"/>
              <w:bottom w:val="single" w:sz="4" w:space="0" w:color="auto"/>
              <w:right w:val="single" w:sz="4" w:space="0" w:color="auto"/>
            </w:tcBorders>
            <w:noWrap/>
            <w:vAlign w:val="center"/>
          </w:tcPr>
          <w:p w:rsidR="00EA3068" w:rsidRPr="00EA3068" w:rsidRDefault="00EA3068" w:rsidP="00EA3068">
            <w:pPr>
              <w:spacing w:after="150"/>
              <w:jc w:val="center"/>
              <w:rPr>
                <w:rFonts w:ascii="Arial" w:eastAsia="Times New Roman" w:hAnsi="Arial" w:cs="Arial"/>
                <w:sz w:val="24"/>
                <w:szCs w:val="24"/>
              </w:rPr>
            </w:pPr>
          </w:p>
          <w:p w:rsidR="00EA3068" w:rsidRPr="00EA3068" w:rsidRDefault="00EA3068" w:rsidP="00EA3068">
            <w:pPr>
              <w:spacing w:after="150"/>
              <w:jc w:val="center"/>
              <w:rPr>
                <w:rFonts w:ascii="Arial" w:eastAsia="Times New Roman" w:hAnsi="Arial" w:cs="Arial"/>
                <w:sz w:val="24"/>
                <w:szCs w:val="24"/>
              </w:rPr>
            </w:pPr>
            <w:r w:rsidRPr="00EA3068">
              <w:rPr>
                <w:rFonts w:ascii="Arial" w:eastAsia="Times New Roman" w:hAnsi="Arial" w:cs="Arial"/>
                <w:sz w:val="24"/>
                <w:szCs w:val="24"/>
              </w:rPr>
              <w:lastRenderedPageBreak/>
              <w:t>1749,7</w:t>
            </w:r>
          </w:p>
        </w:tc>
        <w:tc>
          <w:tcPr>
            <w:tcW w:w="1134" w:type="dxa"/>
            <w:tcBorders>
              <w:top w:val="single" w:sz="4" w:space="0" w:color="auto"/>
              <w:left w:val="single" w:sz="4" w:space="0" w:color="auto"/>
              <w:bottom w:val="single" w:sz="4" w:space="0" w:color="auto"/>
              <w:right w:val="single" w:sz="4" w:space="0" w:color="auto"/>
            </w:tcBorders>
            <w:vAlign w:val="center"/>
          </w:tcPr>
          <w:p w:rsidR="00EA3068" w:rsidRPr="00EA3068" w:rsidRDefault="00EA3068" w:rsidP="00EA3068">
            <w:pPr>
              <w:spacing w:after="0"/>
              <w:jc w:val="both"/>
              <w:rPr>
                <w:rFonts w:ascii="Arial" w:eastAsia="Times New Roman" w:hAnsi="Arial" w:cs="Arial"/>
                <w:sz w:val="24"/>
                <w:szCs w:val="24"/>
              </w:rPr>
            </w:pPr>
          </w:p>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5249,1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Содержание аппарата </w:t>
            </w:r>
            <w:r w:rsidRPr="00EA3068">
              <w:rPr>
                <w:rFonts w:ascii="Arial" w:eastAsia="Times New Roman" w:hAnsi="Arial" w:cs="Arial"/>
                <w:sz w:val="24"/>
                <w:szCs w:val="24"/>
              </w:rPr>
              <w:lastRenderedPageBreak/>
              <w:t>Управления на осуществление государственных полномочий</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7</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1.7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№17-4294 "О наделении органов местного самоуправления муниципальных образований </w:t>
            </w:r>
            <w:r w:rsidRPr="00EA3068">
              <w:rPr>
                <w:rFonts w:ascii="Arial" w:eastAsia="Times New Roman" w:hAnsi="Arial" w:cs="Arial"/>
                <w:sz w:val="24"/>
                <w:szCs w:val="24"/>
              </w:rPr>
              <w:lastRenderedPageBreak/>
              <w:t xml:space="preserve">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МКУ "Управление социальной защиты населения администрации Емельяновског</w:t>
            </w:r>
            <w:r w:rsidRPr="00EA3068">
              <w:rPr>
                <w:rFonts w:ascii="Arial" w:eastAsia="Times New Roman" w:hAnsi="Arial" w:cs="Arial"/>
                <w:sz w:val="24"/>
                <w:szCs w:val="24"/>
              </w:rPr>
              <w:lastRenderedPageBreak/>
              <w:t>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1006</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0420075130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120</w:t>
            </w:r>
          </w:p>
        </w:tc>
        <w:tc>
          <w:tcPr>
            <w:tcW w:w="993" w:type="dxa"/>
            <w:tcBorders>
              <w:top w:val="single" w:sz="4" w:space="0" w:color="auto"/>
              <w:left w:val="single" w:sz="4" w:space="0" w:color="auto"/>
              <w:bottom w:val="single" w:sz="4" w:space="0" w:color="auto"/>
              <w:right w:val="single" w:sz="4" w:space="0" w:color="auto"/>
            </w:tcBorders>
            <w:noWrap/>
            <w:vAlign w:val="center"/>
          </w:tcPr>
          <w:p w:rsidR="00EA3068" w:rsidRPr="00EA3068" w:rsidRDefault="00EA3068" w:rsidP="00EA3068">
            <w:pPr>
              <w:spacing w:after="0"/>
              <w:jc w:val="both"/>
              <w:rPr>
                <w:rFonts w:ascii="Arial" w:eastAsia="Times New Roman" w:hAnsi="Arial" w:cs="Arial"/>
                <w:sz w:val="24"/>
                <w:szCs w:val="24"/>
              </w:rPr>
            </w:pPr>
          </w:p>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12397,8</w:t>
            </w:r>
          </w:p>
        </w:tc>
        <w:tc>
          <w:tcPr>
            <w:tcW w:w="992" w:type="dxa"/>
            <w:tcBorders>
              <w:top w:val="single" w:sz="4" w:space="0" w:color="auto"/>
              <w:left w:val="single" w:sz="4" w:space="0" w:color="auto"/>
              <w:bottom w:val="single" w:sz="4" w:space="0" w:color="auto"/>
              <w:right w:val="single" w:sz="4" w:space="0" w:color="auto"/>
            </w:tcBorders>
            <w:vAlign w:val="center"/>
          </w:tcPr>
          <w:p w:rsidR="00EA3068" w:rsidRPr="00EA3068" w:rsidRDefault="00EA3068" w:rsidP="00EA3068">
            <w:pPr>
              <w:spacing w:after="150"/>
              <w:jc w:val="center"/>
              <w:rPr>
                <w:rFonts w:ascii="Arial" w:eastAsia="Times New Roman" w:hAnsi="Arial" w:cs="Arial"/>
                <w:sz w:val="24"/>
                <w:szCs w:val="24"/>
              </w:rPr>
            </w:pPr>
          </w:p>
          <w:p w:rsidR="00EA3068" w:rsidRPr="00EA3068" w:rsidRDefault="00EA3068" w:rsidP="00EA3068">
            <w:pPr>
              <w:spacing w:after="150"/>
              <w:jc w:val="center"/>
              <w:rPr>
                <w:rFonts w:ascii="Arial" w:eastAsia="Times New Roman" w:hAnsi="Arial" w:cs="Arial"/>
                <w:sz w:val="24"/>
                <w:szCs w:val="24"/>
              </w:rPr>
            </w:pPr>
            <w:r w:rsidRPr="00EA3068">
              <w:rPr>
                <w:rFonts w:ascii="Arial" w:eastAsia="Times New Roman" w:hAnsi="Arial" w:cs="Arial"/>
                <w:sz w:val="24"/>
                <w:szCs w:val="24"/>
              </w:rPr>
              <w:t>12397,8</w:t>
            </w:r>
          </w:p>
        </w:tc>
        <w:tc>
          <w:tcPr>
            <w:tcW w:w="1134" w:type="dxa"/>
            <w:tcBorders>
              <w:top w:val="single" w:sz="4" w:space="0" w:color="auto"/>
              <w:left w:val="single" w:sz="4" w:space="0" w:color="auto"/>
              <w:bottom w:val="single" w:sz="4" w:space="0" w:color="auto"/>
              <w:right w:val="single" w:sz="4" w:space="0" w:color="auto"/>
            </w:tcBorders>
            <w:noWrap/>
            <w:vAlign w:val="center"/>
          </w:tcPr>
          <w:p w:rsidR="00EA3068" w:rsidRPr="00EA3068" w:rsidRDefault="00EA3068" w:rsidP="00EA3068">
            <w:pPr>
              <w:spacing w:after="150"/>
              <w:jc w:val="center"/>
              <w:rPr>
                <w:rFonts w:ascii="Arial" w:eastAsia="Times New Roman" w:hAnsi="Arial" w:cs="Arial"/>
                <w:sz w:val="24"/>
                <w:szCs w:val="24"/>
              </w:rPr>
            </w:pPr>
          </w:p>
          <w:p w:rsidR="00EA3068" w:rsidRPr="00EA3068" w:rsidRDefault="00EA3068" w:rsidP="00EA3068">
            <w:pPr>
              <w:spacing w:after="150"/>
              <w:jc w:val="center"/>
              <w:rPr>
                <w:rFonts w:ascii="Arial" w:eastAsia="Times New Roman" w:hAnsi="Arial" w:cs="Arial"/>
                <w:sz w:val="24"/>
                <w:szCs w:val="24"/>
              </w:rPr>
            </w:pPr>
            <w:r w:rsidRPr="00EA3068">
              <w:rPr>
                <w:rFonts w:ascii="Arial" w:eastAsia="Times New Roman" w:hAnsi="Arial" w:cs="Arial"/>
                <w:sz w:val="24"/>
                <w:szCs w:val="24"/>
              </w:rPr>
              <w:t>12397,8</w:t>
            </w:r>
          </w:p>
        </w:tc>
        <w:tc>
          <w:tcPr>
            <w:tcW w:w="1134" w:type="dxa"/>
            <w:tcBorders>
              <w:top w:val="single" w:sz="4" w:space="0" w:color="auto"/>
              <w:left w:val="single" w:sz="4" w:space="0" w:color="auto"/>
              <w:bottom w:val="single" w:sz="4" w:space="0" w:color="auto"/>
              <w:right w:val="single" w:sz="4" w:space="0" w:color="auto"/>
            </w:tcBorders>
            <w:vAlign w:val="center"/>
          </w:tcPr>
          <w:p w:rsidR="00EA3068" w:rsidRPr="00EA3068" w:rsidRDefault="00EA3068" w:rsidP="00EA3068">
            <w:pPr>
              <w:spacing w:after="0"/>
              <w:jc w:val="both"/>
              <w:rPr>
                <w:rFonts w:ascii="Arial" w:eastAsia="Times New Roman" w:hAnsi="Arial" w:cs="Arial"/>
                <w:sz w:val="24"/>
                <w:szCs w:val="24"/>
              </w:rPr>
            </w:pPr>
          </w:p>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37193,4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Содержание аппарата Управления на осуществление государственных полномочий</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8</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 xml:space="preserve">1.8  Руководство и управление в сфере установленных функций органов местного самоуправления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"Социальная поддержка населения Емельяновского района" (содержание аппарата на выполнение </w:t>
            </w:r>
            <w:r w:rsidRPr="00EA3068">
              <w:rPr>
                <w:rFonts w:ascii="Arial" w:eastAsia="Times New Roman" w:hAnsi="Arial" w:cs="Arial"/>
                <w:sz w:val="24"/>
                <w:szCs w:val="24"/>
              </w:rPr>
              <w:lastRenderedPageBreak/>
              <w:t>полномочий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МКУ "Управление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1006</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0420080210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120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highlight w:val="yellow"/>
              </w:rPr>
            </w:pPr>
            <w:r w:rsidRPr="00EA3068">
              <w:rPr>
                <w:rFonts w:ascii="Arial" w:eastAsia="Times New Roman" w:hAnsi="Arial" w:cs="Arial"/>
                <w:sz w:val="24"/>
                <w:szCs w:val="24"/>
              </w:rPr>
              <w:t>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58,3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58,3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174,9</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Содержание специалиста на выполнение полномочий района</w:t>
            </w:r>
          </w:p>
        </w:tc>
      </w:tr>
      <w:tr w:rsidR="00EA3068" w:rsidRPr="00EA3068" w:rsidTr="00EA3068">
        <w:trPr>
          <w:trHeight w:val="36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lastRenderedPageBreak/>
              <w:t>9</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1.9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 в соответствии с Законом края от 9 декабря 2010 года №11-5393 "О социальной поддержке семей, имеющих детей, в Красноярском крае")</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147</w:t>
            </w: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1003</w:t>
            </w: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0420006400</w:t>
            </w: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321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193,8</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193,8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581,4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120 детей в год</w:t>
            </w:r>
          </w:p>
        </w:tc>
      </w:tr>
      <w:tr w:rsidR="00EA3068" w:rsidRPr="00EA3068" w:rsidTr="00EA3068">
        <w:trPr>
          <w:trHeight w:val="300"/>
        </w:trPr>
        <w:tc>
          <w:tcPr>
            <w:tcW w:w="568"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10</w:t>
            </w:r>
          </w:p>
        </w:tc>
        <w:tc>
          <w:tcPr>
            <w:tcW w:w="3543"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Итого по подпрограмме</w:t>
            </w:r>
          </w:p>
        </w:tc>
        <w:tc>
          <w:tcPr>
            <w:tcW w:w="1134" w:type="dxa"/>
            <w:gridSpan w:val="2"/>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150"/>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15189.20</w:t>
            </w:r>
          </w:p>
        </w:tc>
        <w:tc>
          <w:tcPr>
            <w:tcW w:w="992"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15159,20</w:t>
            </w:r>
          </w:p>
        </w:tc>
        <w:tc>
          <w:tcPr>
            <w:tcW w:w="1134" w:type="dxa"/>
            <w:tcBorders>
              <w:top w:val="single" w:sz="4" w:space="0" w:color="auto"/>
              <w:left w:val="single" w:sz="4" w:space="0" w:color="auto"/>
              <w:bottom w:val="single" w:sz="4" w:space="0" w:color="auto"/>
              <w:right w:val="single" w:sz="4" w:space="0" w:color="auto"/>
            </w:tcBorders>
            <w:noWrap/>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15137,20</w:t>
            </w:r>
          </w:p>
        </w:tc>
        <w:tc>
          <w:tcPr>
            <w:tcW w:w="1134" w:type="dxa"/>
            <w:tcBorders>
              <w:top w:val="single" w:sz="4" w:space="0" w:color="auto"/>
              <w:left w:val="single" w:sz="4" w:space="0" w:color="auto"/>
              <w:bottom w:val="single" w:sz="4" w:space="0" w:color="auto"/>
              <w:right w:val="single" w:sz="4" w:space="0" w:color="auto"/>
            </w:tcBorders>
            <w:hideMark/>
          </w:tcPr>
          <w:p w:rsidR="00EA3068" w:rsidRPr="00EA3068" w:rsidRDefault="00EA3068" w:rsidP="00EA3068">
            <w:pPr>
              <w:spacing w:after="0"/>
              <w:jc w:val="both"/>
              <w:rPr>
                <w:rFonts w:ascii="Arial" w:eastAsia="Times New Roman" w:hAnsi="Arial" w:cs="Arial"/>
                <w:sz w:val="24"/>
                <w:szCs w:val="24"/>
              </w:rPr>
            </w:pPr>
            <w:r w:rsidRPr="00EA3068">
              <w:rPr>
                <w:rFonts w:ascii="Arial" w:eastAsia="Times New Roman" w:hAnsi="Arial" w:cs="Arial"/>
                <w:sz w:val="24"/>
                <w:szCs w:val="24"/>
              </w:rPr>
              <w:t>45485,60</w:t>
            </w:r>
          </w:p>
        </w:tc>
        <w:tc>
          <w:tcPr>
            <w:tcW w:w="2551" w:type="dxa"/>
            <w:tcBorders>
              <w:top w:val="single" w:sz="4" w:space="0" w:color="auto"/>
              <w:left w:val="single" w:sz="4" w:space="0" w:color="auto"/>
              <w:bottom w:val="single" w:sz="4" w:space="0" w:color="auto"/>
              <w:right w:val="single" w:sz="4" w:space="0" w:color="auto"/>
            </w:tcBorders>
          </w:tcPr>
          <w:p w:rsidR="00EA3068" w:rsidRPr="00EA3068" w:rsidRDefault="00EA3068" w:rsidP="00EA3068">
            <w:pPr>
              <w:spacing w:after="0"/>
              <w:jc w:val="both"/>
              <w:rPr>
                <w:rFonts w:ascii="Arial" w:eastAsia="Times New Roman" w:hAnsi="Arial" w:cs="Arial"/>
                <w:sz w:val="24"/>
                <w:szCs w:val="24"/>
              </w:rPr>
            </w:pPr>
          </w:p>
        </w:tc>
      </w:tr>
    </w:tbl>
    <w:p w:rsidR="00EA3068" w:rsidRPr="00EA3068" w:rsidRDefault="00EA3068" w:rsidP="00EA3068">
      <w:pPr>
        <w:spacing w:after="0" w:line="240" w:lineRule="auto"/>
        <w:rPr>
          <w:rFonts w:ascii="Arial" w:eastAsia="Times New Roman" w:hAnsi="Arial" w:cs="Arial"/>
          <w:sz w:val="24"/>
          <w:szCs w:val="24"/>
        </w:rPr>
        <w:sectPr w:rsidR="00EA3068" w:rsidRPr="00EA3068">
          <w:pgSz w:w="16839" w:h="11907" w:orient="landscape"/>
          <w:pgMar w:top="851" w:right="537" w:bottom="568" w:left="851" w:header="0" w:footer="0" w:gutter="0"/>
          <w:cols w:space="720"/>
        </w:sectPr>
      </w:pP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lastRenderedPageBreak/>
        <w:t>Приложение № 3</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 xml:space="preserve"> к муниципальной программе </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«Социальная поддержка населения Емельяновского района»</w:t>
      </w:r>
    </w:p>
    <w:p w:rsidR="00754A49" w:rsidRPr="00754A49" w:rsidRDefault="00754A49" w:rsidP="00754A49">
      <w:pPr>
        <w:jc w:val="both"/>
        <w:rPr>
          <w:rFonts w:ascii="Arial" w:hAnsi="Arial" w:cs="Arial"/>
          <w:sz w:val="24"/>
          <w:szCs w:val="24"/>
        </w:rPr>
      </w:pPr>
    </w:p>
    <w:p w:rsidR="00754A49" w:rsidRPr="00754A49" w:rsidRDefault="00754A49" w:rsidP="00754A49">
      <w:pPr>
        <w:pStyle w:val="a4"/>
        <w:jc w:val="center"/>
        <w:rPr>
          <w:rFonts w:ascii="Arial" w:hAnsi="Arial" w:cs="Arial"/>
          <w:sz w:val="24"/>
          <w:szCs w:val="24"/>
        </w:rPr>
      </w:pPr>
      <w:r w:rsidRPr="00754A49">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754A49" w:rsidRPr="00754A49" w:rsidRDefault="00754A49" w:rsidP="00754A49">
      <w:pPr>
        <w:ind w:firstLine="709"/>
        <w:jc w:val="both"/>
        <w:rPr>
          <w:rFonts w:ascii="Arial" w:hAnsi="Arial" w:cs="Arial"/>
          <w:sz w:val="24"/>
          <w:szCs w:val="24"/>
        </w:rPr>
      </w:pPr>
    </w:p>
    <w:tbl>
      <w:tblPr>
        <w:tblW w:w="14775" w:type="dxa"/>
        <w:tblInd w:w="-318" w:type="dxa"/>
        <w:tblLayout w:type="fixed"/>
        <w:tblLook w:val="04A0"/>
      </w:tblPr>
      <w:tblGrid>
        <w:gridCol w:w="1561"/>
        <w:gridCol w:w="2000"/>
        <w:gridCol w:w="2397"/>
        <w:gridCol w:w="850"/>
        <w:gridCol w:w="851"/>
        <w:gridCol w:w="708"/>
        <w:gridCol w:w="851"/>
        <w:gridCol w:w="1559"/>
        <w:gridCol w:w="1276"/>
        <w:gridCol w:w="1276"/>
        <w:gridCol w:w="1446"/>
      </w:tblGrid>
      <w:tr w:rsidR="00754A49" w:rsidRPr="00754A49" w:rsidTr="00754A49">
        <w:trPr>
          <w:trHeight w:val="815"/>
        </w:trPr>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Статус (муниципальная программа, подпрограмма)</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Наименование  программы, подпрограммы</w:t>
            </w:r>
          </w:p>
        </w:tc>
        <w:tc>
          <w:tcPr>
            <w:tcW w:w="2397" w:type="dxa"/>
            <w:vMerge w:val="restart"/>
            <w:tcBorders>
              <w:top w:val="single" w:sz="4" w:space="0" w:color="auto"/>
              <w:left w:val="nil"/>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Наименование ГРБС</w:t>
            </w:r>
          </w:p>
        </w:tc>
        <w:tc>
          <w:tcPr>
            <w:tcW w:w="3260" w:type="dxa"/>
            <w:gridSpan w:val="4"/>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2020</w:t>
            </w:r>
          </w:p>
        </w:tc>
        <w:tc>
          <w:tcPr>
            <w:tcW w:w="1446" w:type="dxa"/>
            <w:vMerge w:val="restart"/>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2018-2020</w:t>
            </w:r>
          </w:p>
        </w:tc>
      </w:tr>
      <w:tr w:rsidR="00754A49" w:rsidRPr="00754A49" w:rsidTr="00754A49">
        <w:trPr>
          <w:trHeight w:val="36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vMerge/>
            <w:tcBorders>
              <w:top w:val="single" w:sz="4" w:space="0" w:color="auto"/>
              <w:left w:val="nil"/>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РзПр</w:t>
            </w: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ЦСР</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r>
      <w:tr w:rsidR="00754A49" w:rsidRPr="00754A49" w:rsidTr="00754A49">
        <w:trPr>
          <w:trHeight w:val="360"/>
        </w:trPr>
        <w:tc>
          <w:tcPr>
            <w:tcW w:w="1561"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2000"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2397" w:type="dxa"/>
            <w:tcBorders>
              <w:top w:val="single" w:sz="4" w:space="0" w:color="auto"/>
              <w:left w:val="nil"/>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w:t>
            </w: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11</w:t>
            </w:r>
          </w:p>
        </w:tc>
      </w:tr>
      <w:tr w:rsidR="00754A49" w:rsidRPr="00754A49" w:rsidTr="00754A49">
        <w:trPr>
          <w:trHeight w:val="360"/>
        </w:trPr>
        <w:tc>
          <w:tcPr>
            <w:tcW w:w="1561" w:type="dxa"/>
            <w:vMerge w:val="restart"/>
            <w:tcBorders>
              <w:top w:val="single" w:sz="4" w:space="0" w:color="auto"/>
              <w:left w:val="single" w:sz="4" w:space="0" w:color="auto"/>
              <w:bottom w:val="nil"/>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Муниципальная программа</w:t>
            </w:r>
          </w:p>
        </w:tc>
        <w:tc>
          <w:tcPr>
            <w:tcW w:w="2000" w:type="dxa"/>
            <w:vMerge w:val="restart"/>
            <w:tcBorders>
              <w:top w:val="single" w:sz="4" w:space="0" w:color="auto"/>
              <w:left w:val="single" w:sz="4" w:space="0" w:color="auto"/>
              <w:bottom w:val="nil"/>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w:t>
            </w:r>
            <w:r w:rsidRPr="00754A49">
              <w:rPr>
                <w:rFonts w:ascii="Arial" w:eastAsia="Times New Roman" w:hAnsi="Arial" w:cs="Arial"/>
                <w:sz w:val="24"/>
                <w:szCs w:val="24"/>
              </w:rPr>
              <w:t>Социальная поддержка населения Емельяновского  района</w:t>
            </w:r>
          </w:p>
        </w:tc>
        <w:tc>
          <w:tcPr>
            <w:tcW w:w="2397" w:type="dxa"/>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42 784,1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42 754,1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42 732,1</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128 270,30</w:t>
            </w:r>
          </w:p>
        </w:tc>
      </w:tr>
      <w:tr w:rsidR="00754A49" w:rsidRPr="00754A49" w:rsidTr="00754A49">
        <w:trPr>
          <w:trHeight w:val="360"/>
        </w:trPr>
        <w:tc>
          <w:tcPr>
            <w:tcW w:w="1561" w:type="dxa"/>
            <w:vMerge/>
            <w:tcBorders>
              <w:top w:val="single" w:sz="4" w:space="0" w:color="auto"/>
              <w:left w:val="single" w:sz="4" w:space="0" w:color="auto"/>
              <w:bottom w:val="nil"/>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single" w:sz="4" w:space="0" w:color="auto"/>
              <w:bottom w:val="nil"/>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 том числе по ГРБС:</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r>
      <w:tr w:rsidR="00754A49" w:rsidRPr="00754A49" w:rsidTr="00754A49">
        <w:trPr>
          <w:trHeight w:val="359"/>
        </w:trPr>
        <w:tc>
          <w:tcPr>
            <w:tcW w:w="1561" w:type="dxa"/>
            <w:vMerge/>
            <w:tcBorders>
              <w:top w:val="single" w:sz="4" w:space="0" w:color="auto"/>
              <w:left w:val="single" w:sz="4" w:space="0" w:color="auto"/>
              <w:bottom w:val="nil"/>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single" w:sz="4" w:space="0" w:color="auto"/>
              <w:bottom w:val="nil"/>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nil"/>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850"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147</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42 754,1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42 732,1</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128 270,30</w:t>
            </w:r>
          </w:p>
        </w:tc>
      </w:tr>
      <w:tr w:rsidR="00754A49" w:rsidRPr="00754A49" w:rsidTr="00754A49">
        <w:trPr>
          <w:trHeight w:val="300"/>
        </w:trPr>
        <w:tc>
          <w:tcPr>
            <w:tcW w:w="1561"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rPr>
                <w:rFonts w:ascii="Arial" w:hAnsi="Arial" w:cs="Arial"/>
                <w:sz w:val="24"/>
                <w:szCs w:val="24"/>
              </w:rPr>
            </w:pPr>
            <w:r w:rsidRPr="00754A49">
              <w:rPr>
                <w:rFonts w:ascii="Arial" w:hAnsi="Arial" w:cs="Arial"/>
                <w:sz w:val="24"/>
                <w:szCs w:val="24"/>
              </w:rPr>
              <w:t>Подпрограмма 1</w:t>
            </w:r>
          </w:p>
        </w:tc>
        <w:tc>
          <w:tcPr>
            <w:tcW w:w="2000"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w:t>
            </w:r>
            <w:r w:rsidRPr="00754A49">
              <w:rPr>
                <w:rFonts w:ascii="Arial" w:eastAsia="Times New Roman" w:hAnsi="Arial" w:cs="Arial"/>
                <w:sz w:val="24"/>
                <w:szCs w:val="24"/>
              </w:rPr>
              <w:t xml:space="preserve">Повышение качества и </w:t>
            </w:r>
            <w:r w:rsidRPr="00754A49">
              <w:rPr>
                <w:rFonts w:ascii="Arial" w:eastAsia="Times New Roman" w:hAnsi="Arial" w:cs="Arial"/>
                <w:sz w:val="24"/>
                <w:szCs w:val="24"/>
              </w:rPr>
              <w:lastRenderedPageBreak/>
              <w:t>доступности социальных услуг населению</w:t>
            </w:r>
          </w:p>
        </w:tc>
        <w:tc>
          <w:tcPr>
            <w:tcW w:w="2397" w:type="dxa"/>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 xml:space="preserve">всего расходные обязательства по </w:t>
            </w:r>
            <w:r w:rsidRPr="00754A49">
              <w:rPr>
                <w:rFonts w:ascii="Arial" w:hAnsi="Arial" w:cs="Arial"/>
                <w:sz w:val="24"/>
                <w:szCs w:val="24"/>
              </w:rPr>
              <w:lastRenderedPageBreak/>
              <w:t>подпрограмме</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82 784,7</w:t>
            </w:r>
          </w:p>
        </w:tc>
      </w:tr>
      <w:tr w:rsidR="00754A49" w:rsidRPr="00754A49" w:rsidTr="00754A49">
        <w:trPr>
          <w:trHeight w:val="3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nil"/>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 том числе по ГРБС:</w:t>
            </w:r>
          </w:p>
        </w:tc>
        <w:tc>
          <w:tcPr>
            <w:tcW w:w="850" w:type="dxa"/>
            <w:tcBorders>
              <w:top w:val="nil"/>
              <w:left w:val="nil"/>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851" w:type="dxa"/>
            <w:tcBorders>
              <w:top w:val="nil"/>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708" w:type="dxa"/>
            <w:tcBorders>
              <w:top w:val="nil"/>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851" w:type="dxa"/>
            <w:tcBorders>
              <w:top w:val="nil"/>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r>
      <w:tr w:rsidR="00754A49" w:rsidRPr="00754A49" w:rsidTr="00754A49">
        <w:trPr>
          <w:trHeight w:val="399"/>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nil"/>
              <w:left w:val="nil"/>
              <w:bottom w:val="single" w:sz="4" w:space="0" w:color="auto"/>
              <w:right w:val="single" w:sz="4" w:space="0" w:color="auto"/>
            </w:tcBorders>
            <w:hideMark/>
          </w:tcPr>
          <w:p w:rsidR="00754A49" w:rsidRPr="00754A49" w:rsidRDefault="00754A49">
            <w:pPr>
              <w:pStyle w:val="a4"/>
              <w:spacing w:line="276" w:lineRule="auto"/>
              <w:jc w:val="both"/>
              <w:rPr>
                <w:rFonts w:ascii="Arial" w:eastAsia="Times New Roman" w:hAnsi="Arial" w:cs="Arial"/>
                <w:sz w:val="24"/>
                <w:szCs w:val="24"/>
              </w:rPr>
            </w:pPr>
            <w:r w:rsidRPr="00754A49">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850"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eastAsiaTheme="minorEastAsia" w:hAnsi="Arial" w:cs="Arial"/>
                <w:sz w:val="24"/>
                <w:szCs w:val="24"/>
              </w:rPr>
            </w:pPr>
            <w:r w:rsidRPr="00754A49">
              <w:rPr>
                <w:rFonts w:ascii="Arial" w:hAnsi="Arial" w:cs="Arial"/>
                <w:sz w:val="24"/>
                <w:szCs w:val="24"/>
              </w:rPr>
              <w:t>147</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27 594,9</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82 784,7</w:t>
            </w:r>
          </w:p>
        </w:tc>
      </w:tr>
      <w:tr w:rsidR="00754A49" w:rsidRPr="00754A49" w:rsidTr="00754A49">
        <w:trPr>
          <w:trHeight w:val="300"/>
        </w:trPr>
        <w:tc>
          <w:tcPr>
            <w:tcW w:w="1561"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lang w:val="en-US"/>
              </w:rPr>
            </w:pPr>
            <w:r w:rsidRPr="00754A49">
              <w:rPr>
                <w:rFonts w:ascii="Arial" w:hAnsi="Arial" w:cs="Arial"/>
                <w:sz w:val="24"/>
                <w:szCs w:val="24"/>
              </w:rPr>
              <w:t>Подпрограмма 2</w:t>
            </w:r>
          </w:p>
        </w:tc>
        <w:tc>
          <w:tcPr>
            <w:tcW w:w="2000" w:type="dxa"/>
            <w:vMerge w:val="restart"/>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eastAsia="Times New Roman" w:hAnsi="Arial" w:cs="Arial"/>
                <w:sz w:val="24"/>
                <w:szCs w:val="2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2397" w:type="dxa"/>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15 189,20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15 159,20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15 137,20</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45 485,60</w:t>
            </w:r>
          </w:p>
        </w:tc>
      </w:tr>
      <w:tr w:rsidR="00754A49" w:rsidRPr="00754A49" w:rsidTr="00754A49">
        <w:trPr>
          <w:trHeight w:val="3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lang w:val="en-US"/>
              </w:rPr>
            </w:pPr>
          </w:p>
        </w:tc>
        <w:tc>
          <w:tcPr>
            <w:tcW w:w="2000" w:type="dxa"/>
            <w:vMerge/>
            <w:tcBorders>
              <w:top w:val="single" w:sz="4" w:space="0" w:color="auto"/>
              <w:left w:val="nil"/>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single" w:sz="4" w:space="0" w:color="auto"/>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 том числе по ГРБС:</w:t>
            </w:r>
          </w:p>
        </w:tc>
        <w:tc>
          <w:tcPr>
            <w:tcW w:w="850"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hideMark/>
          </w:tcPr>
          <w:p w:rsidR="00754A49" w:rsidRPr="00754A49" w:rsidRDefault="00754A49">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spacing w:after="15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754A49" w:rsidRPr="00754A49" w:rsidRDefault="00754A49">
            <w:pPr>
              <w:pStyle w:val="a4"/>
              <w:spacing w:line="276" w:lineRule="auto"/>
              <w:jc w:val="center"/>
              <w:rPr>
                <w:rFonts w:ascii="Arial" w:hAnsi="Arial" w:cs="Arial"/>
                <w:sz w:val="24"/>
                <w:szCs w:val="24"/>
              </w:rPr>
            </w:pPr>
          </w:p>
        </w:tc>
      </w:tr>
      <w:tr w:rsidR="00754A49" w:rsidRPr="00754A49" w:rsidTr="00754A49">
        <w:trPr>
          <w:trHeight w:val="30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000" w:type="dxa"/>
            <w:vMerge/>
            <w:tcBorders>
              <w:top w:val="single" w:sz="4" w:space="0" w:color="auto"/>
              <w:left w:val="nil"/>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397" w:type="dxa"/>
            <w:tcBorders>
              <w:top w:val="nil"/>
              <w:left w:val="nil"/>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eastAsia="Times New Roman" w:hAnsi="Arial" w:cs="Arial"/>
                <w:sz w:val="24"/>
                <w:szCs w:val="24"/>
              </w:rPr>
              <w:t>МКУ «Управление социальной защиты населения администрации Емельяновского района»</w:t>
            </w:r>
          </w:p>
        </w:tc>
        <w:tc>
          <w:tcPr>
            <w:tcW w:w="850"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147</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708"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851" w:type="dxa"/>
            <w:tcBorders>
              <w:top w:val="nil"/>
              <w:left w:val="nil"/>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15 189,20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15 159,20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15 137,20</w:t>
            </w:r>
          </w:p>
        </w:tc>
        <w:tc>
          <w:tcPr>
            <w:tcW w:w="144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center"/>
              <w:rPr>
                <w:rFonts w:ascii="Arial" w:hAnsi="Arial" w:cs="Arial"/>
                <w:sz w:val="24"/>
                <w:szCs w:val="24"/>
              </w:rPr>
            </w:pPr>
            <w:r w:rsidRPr="00754A49">
              <w:rPr>
                <w:rFonts w:ascii="Arial" w:hAnsi="Arial" w:cs="Arial"/>
                <w:sz w:val="24"/>
                <w:szCs w:val="24"/>
              </w:rPr>
              <w:t>45 485,60</w:t>
            </w:r>
          </w:p>
        </w:tc>
      </w:tr>
    </w:tbl>
    <w:p w:rsidR="00754A49" w:rsidRDefault="00754A49" w:rsidP="00754A49">
      <w:pPr>
        <w:pStyle w:val="ConsPlusNormal"/>
        <w:ind w:left="10773"/>
        <w:rPr>
          <w:rFonts w:ascii="Times New Roman" w:hAnsi="Times New Roman"/>
          <w:sz w:val="20"/>
        </w:rPr>
        <w:sectPr w:rsidR="00754A49">
          <w:pgSz w:w="16838" w:h="11906" w:orient="landscape"/>
          <w:pgMar w:top="426" w:right="851" w:bottom="1134" w:left="1701" w:header="709" w:footer="709" w:gutter="0"/>
          <w:cols w:space="720"/>
        </w:sectPr>
      </w:pP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lastRenderedPageBreak/>
        <w:t>Приложение № 4</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 xml:space="preserve">к муниципальной программе </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«Социальная поддержка населения Емельяновского района»</w:t>
      </w:r>
    </w:p>
    <w:p w:rsidR="00754A49" w:rsidRPr="00754A49" w:rsidRDefault="00754A49" w:rsidP="00754A49">
      <w:pPr>
        <w:jc w:val="both"/>
        <w:rPr>
          <w:rFonts w:ascii="Arial" w:hAnsi="Arial" w:cs="Arial"/>
          <w:sz w:val="24"/>
          <w:szCs w:val="24"/>
        </w:rPr>
      </w:pPr>
    </w:p>
    <w:p w:rsidR="00754A49" w:rsidRPr="00754A49" w:rsidRDefault="00754A49" w:rsidP="00754A49">
      <w:pPr>
        <w:jc w:val="both"/>
        <w:rPr>
          <w:rFonts w:ascii="Arial" w:hAnsi="Arial" w:cs="Arial"/>
          <w:sz w:val="24"/>
          <w:szCs w:val="24"/>
        </w:rPr>
      </w:pPr>
    </w:p>
    <w:p w:rsidR="00754A49" w:rsidRPr="00754A49" w:rsidRDefault="00754A49" w:rsidP="00754A49">
      <w:pPr>
        <w:pStyle w:val="a4"/>
        <w:jc w:val="center"/>
        <w:rPr>
          <w:rFonts w:ascii="Arial" w:hAnsi="Arial" w:cs="Arial"/>
          <w:sz w:val="24"/>
          <w:szCs w:val="24"/>
        </w:rPr>
      </w:pPr>
      <w:r w:rsidRPr="00754A49">
        <w:rPr>
          <w:rFonts w:ascii="Arial" w:hAnsi="Arial" w:cs="Arial"/>
          <w:sz w:val="24"/>
          <w:szCs w:val="24"/>
        </w:rPr>
        <w:t xml:space="preserve">Информация об источниках финансирования отдельных мероприятий </w:t>
      </w:r>
      <w:r w:rsidRPr="00754A49">
        <w:rPr>
          <w:rFonts w:ascii="Arial" w:hAnsi="Arial" w:cs="Arial"/>
          <w:sz w:val="24"/>
          <w:szCs w:val="24"/>
        </w:rPr>
        <w:br/>
        <w:t>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754A49" w:rsidRPr="00754A49" w:rsidRDefault="00754A49" w:rsidP="00754A49">
      <w:pPr>
        <w:pStyle w:val="a4"/>
        <w:jc w:val="center"/>
        <w:rPr>
          <w:rFonts w:ascii="Arial" w:hAnsi="Arial" w:cs="Arial"/>
          <w:sz w:val="24"/>
          <w:szCs w:val="24"/>
        </w:rPr>
      </w:pPr>
    </w:p>
    <w:p w:rsidR="00754A49" w:rsidRPr="00754A49" w:rsidRDefault="00754A49" w:rsidP="00754A49">
      <w:pPr>
        <w:pStyle w:val="a4"/>
        <w:jc w:val="center"/>
        <w:rPr>
          <w:rFonts w:ascii="Arial" w:hAnsi="Arial" w:cs="Arial"/>
          <w:sz w:val="24"/>
          <w:szCs w:val="24"/>
        </w:rPr>
      </w:pPr>
    </w:p>
    <w:p w:rsidR="00754A49" w:rsidRPr="00754A49" w:rsidRDefault="00754A49" w:rsidP="00754A49">
      <w:pPr>
        <w:pStyle w:val="a4"/>
        <w:jc w:val="right"/>
        <w:rPr>
          <w:rFonts w:ascii="Arial" w:hAnsi="Arial" w:cs="Arial"/>
          <w:sz w:val="24"/>
          <w:szCs w:val="24"/>
        </w:rPr>
      </w:pPr>
      <w:r w:rsidRPr="00754A49">
        <w:rPr>
          <w:rFonts w:ascii="Arial" w:hAnsi="Arial" w:cs="Arial"/>
          <w:sz w:val="24"/>
          <w:szCs w:val="24"/>
        </w:rPr>
        <w:t>(тыс.рублей)</w:t>
      </w:r>
    </w:p>
    <w:tbl>
      <w:tblPr>
        <w:tblW w:w="148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
        <w:gridCol w:w="2125"/>
        <w:gridCol w:w="3968"/>
        <w:gridCol w:w="2834"/>
        <w:gridCol w:w="1559"/>
        <w:gridCol w:w="1418"/>
        <w:gridCol w:w="1276"/>
        <w:gridCol w:w="1417"/>
      </w:tblGrid>
      <w:tr w:rsidR="00754A49" w:rsidRPr="00754A49" w:rsidTr="00754A49">
        <w:trPr>
          <w:trHeight w:val="1309"/>
        </w:trPr>
        <w:tc>
          <w:tcPr>
            <w:tcW w:w="29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Уровень бюджетной системы / источники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2020</w:t>
            </w:r>
          </w:p>
        </w:tc>
        <w:tc>
          <w:tcPr>
            <w:tcW w:w="1417" w:type="dxa"/>
            <w:vMerge w:val="restart"/>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Итого </w:t>
            </w: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p>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 2018-2020</w:t>
            </w:r>
          </w:p>
        </w:tc>
      </w:tr>
      <w:tr w:rsidR="00754A49" w:rsidRPr="00754A49" w:rsidTr="00754A49">
        <w:trPr>
          <w:trHeight w:val="7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r>
      <w:tr w:rsidR="00754A49" w:rsidRPr="00754A49" w:rsidTr="00754A49">
        <w:trPr>
          <w:trHeight w:val="315"/>
        </w:trPr>
        <w:tc>
          <w:tcPr>
            <w:tcW w:w="29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r>
      <w:tr w:rsidR="00754A49" w:rsidRPr="00754A49" w:rsidTr="00754A49">
        <w:trPr>
          <w:trHeight w:val="315"/>
        </w:trPr>
        <w:tc>
          <w:tcPr>
            <w:tcW w:w="29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Муниципальная программа Емельяновского </w:t>
            </w:r>
            <w:r w:rsidRPr="00754A49">
              <w:rPr>
                <w:rFonts w:ascii="Arial" w:hAnsi="Arial" w:cs="Arial"/>
                <w:sz w:val="24"/>
                <w:szCs w:val="24"/>
              </w:rPr>
              <w:lastRenderedPageBreak/>
              <w:t>района</w:t>
            </w:r>
          </w:p>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 </w:t>
            </w:r>
            <w:r w:rsidRPr="00754A49">
              <w:rPr>
                <w:rFonts w:ascii="Arial" w:eastAsia="Times New Roman" w:hAnsi="Arial" w:cs="Arial"/>
                <w:sz w:val="24"/>
                <w:szCs w:val="24"/>
              </w:rPr>
              <w:t>Социальная поддержка населения Емельяновского  района</w:t>
            </w:r>
          </w:p>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 </w:t>
            </w: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43584,1</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50"/>
              <w:rPr>
                <w:rFonts w:ascii="Arial" w:hAnsi="Arial" w:cs="Arial"/>
                <w:sz w:val="24"/>
                <w:szCs w:val="24"/>
                <w:highlight w:val="yellow"/>
              </w:rPr>
            </w:pPr>
            <w:r w:rsidRPr="00754A49">
              <w:rPr>
                <w:rFonts w:ascii="Arial" w:hAnsi="Arial" w:cs="Arial"/>
                <w:sz w:val="24"/>
                <w:szCs w:val="24"/>
              </w:rPr>
              <w:t>43554,1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50"/>
              <w:rPr>
                <w:rFonts w:ascii="Arial" w:hAnsi="Arial" w:cs="Arial"/>
                <w:sz w:val="24"/>
                <w:szCs w:val="24"/>
                <w:highlight w:val="yellow"/>
              </w:rPr>
            </w:pPr>
            <w:r w:rsidRPr="00754A49">
              <w:rPr>
                <w:rFonts w:ascii="Arial" w:hAnsi="Arial" w:cs="Arial"/>
                <w:sz w:val="24"/>
                <w:szCs w:val="24"/>
              </w:rPr>
              <w:t>43532,1</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130670,3</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 том числе: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краевой бюджет           </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41936,20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50"/>
              <w:rPr>
                <w:rFonts w:ascii="Arial" w:hAnsi="Arial" w:cs="Arial"/>
                <w:sz w:val="24"/>
                <w:szCs w:val="24"/>
              </w:rPr>
            </w:pPr>
            <w:r w:rsidRPr="00754A49">
              <w:rPr>
                <w:rFonts w:ascii="Arial" w:hAnsi="Arial" w:cs="Arial"/>
                <w:sz w:val="24"/>
                <w:szCs w:val="24"/>
              </w:rPr>
              <w:t>41936,20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50"/>
              <w:rPr>
                <w:rFonts w:ascii="Arial" w:hAnsi="Arial" w:cs="Arial"/>
                <w:sz w:val="24"/>
                <w:szCs w:val="24"/>
              </w:rPr>
            </w:pPr>
            <w:r w:rsidRPr="00754A49">
              <w:rPr>
                <w:rFonts w:ascii="Arial" w:hAnsi="Arial" w:cs="Arial"/>
                <w:sz w:val="24"/>
                <w:szCs w:val="24"/>
              </w:rPr>
              <w:t>41936,20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125808,60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847.90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817.90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795.90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2461,70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800,0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rPr>
                <w:rFonts w:ascii="Arial" w:hAnsi="Arial" w:cs="Arial"/>
                <w:sz w:val="24"/>
                <w:szCs w:val="24"/>
                <w:highlight w:val="yellow"/>
              </w:rPr>
            </w:pPr>
            <w:r w:rsidRPr="00754A49">
              <w:rPr>
                <w:rFonts w:ascii="Arial" w:hAnsi="Arial" w:cs="Arial"/>
                <w:sz w:val="24"/>
                <w:szCs w:val="24"/>
              </w:rPr>
              <w:t>800,0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rPr>
                <w:rFonts w:ascii="Arial" w:hAnsi="Arial" w:cs="Arial"/>
                <w:sz w:val="24"/>
                <w:szCs w:val="24"/>
                <w:highlight w:val="yellow"/>
              </w:rPr>
            </w:pPr>
            <w:r w:rsidRPr="00754A49">
              <w:rPr>
                <w:rFonts w:ascii="Arial" w:hAnsi="Arial" w:cs="Arial"/>
                <w:sz w:val="24"/>
                <w:szCs w:val="24"/>
              </w:rPr>
              <w:t>800,0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rPr>
                <w:rFonts w:ascii="Arial" w:hAnsi="Arial" w:cs="Arial"/>
                <w:sz w:val="24"/>
                <w:szCs w:val="24"/>
                <w:highlight w:val="yellow"/>
              </w:rPr>
            </w:pPr>
            <w:r w:rsidRPr="00754A49">
              <w:rPr>
                <w:rFonts w:ascii="Arial" w:hAnsi="Arial" w:cs="Arial"/>
                <w:sz w:val="24"/>
                <w:szCs w:val="24"/>
              </w:rPr>
              <w:t>2400,0</w:t>
            </w:r>
          </w:p>
        </w:tc>
      </w:tr>
      <w:tr w:rsidR="00754A49" w:rsidRPr="00754A49" w:rsidTr="00754A49">
        <w:trPr>
          <w:trHeight w:val="24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бюджеты поселений</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256"/>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Подпрограмма 1</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eastAsia="Times New Roman" w:hAnsi="Arial" w:cs="Arial"/>
                <w:sz w:val="24"/>
                <w:szCs w:val="24"/>
              </w:rPr>
              <w:t>Повышение качества и доступности социальных услуг населению</w:t>
            </w: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28394,9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28394,9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28394,9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85184,7</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 том числе: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краевой бюджет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27594,9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27594,9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27594,9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82784,7</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800,0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800,0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800,0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2400,0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бюджеты поселений</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269"/>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Подпрограмма 2</w:t>
            </w:r>
          </w:p>
        </w:tc>
        <w:tc>
          <w:tcPr>
            <w:tcW w:w="396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w:t>
            </w:r>
            <w:r w:rsidRPr="00754A49">
              <w:rPr>
                <w:rFonts w:ascii="Arial" w:eastAsia="Times New Roman" w:hAnsi="Arial" w:cs="Arial"/>
                <w:sz w:val="24"/>
                <w:szCs w:val="24"/>
              </w:rP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15189,20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15159,20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15137,20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45485,60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в том числе: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краевой бюджет           </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themeColor="text1"/>
                <w:sz w:val="24"/>
                <w:szCs w:val="24"/>
                <w:highlight w:val="yellow"/>
              </w:rPr>
            </w:pPr>
            <w:r w:rsidRPr="00754A49">
              <w:rPr>
                <w:rFonts w:ascii="Arial" w:hAnsi="Arial" w:cs="Arial"/>
                <w:color w:val="000000" w:themeColor="text1"/>
                <w:sz w:val="24"/>
                <w:szCs w:val="24"/>
              </w:rPr>
              <w:t>14341,30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14341,30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14341,30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43023,90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районный бюджет</w:t>
            </w:r>
          </w:p>
        </w:tc>
        <w:tc>
          <w:tcPr>
            <w:tcW w:w="15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highlight w:val="yellow"/>
              </w:rPr>
            </w:pPr>
            <w:r w:rsidRPr="00754A49">
              <w:rPr>
                <w:rFonts w:ascii="Arial" w:hAnsi="Arial" w:cs="Arial"/>
                <w:sz w:val="24"/>
                <w:szCs w:val="24"/>
              </w:rPr>
              <w:t>847,90</w:t>
            </w:r>
          </w:p>
        </w:tc>
        <w:tc>
          <w:tcPr>
            <w:tcW w:w="1418"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817,90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795,90</w:t>
            </w:r>
          </w:p>
        </w:tc>
        <w:tc>
          <w:tcPr>
            <w:tcW w:w="1417"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2461,70</w:t>
            </w: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28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бюджеты поселений</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r w:rsidR="00754A49" w:rsidRPr="00754A49" w:rsidTr="00754A49">
        <w:trPr>
          <w:trHeight w:val="3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r>
    </w:tbl>
    <w:p w:rsidR="00754A49" w:rsidRPr="00754A49" w:rsidRDefault="00754A49" w:rsidP="00754A49">
      <w:pPr>
        <w:spacing w:after="0" w:line="240" w:lineRule="auto"/>
        <w:rPr>
          <w:rFonts w:ascii="Arial" w:hAnsi="Arial" w:cs="Arial"/>
          <w:sz w:val="24"/>
          <w:szCs w:val="24"/>
        </w:rPr>
        <w:sectPr w:rsidR="00754A49" w:rsidRPr="00754A49">
          <w:pgSz w:w="16838" w:h="11906" w:orient="landscape"/>
          <w:pgMar w:top="426" w:right="851" w:bottom="1134" w:left="1701" w:header="709" w:footer="709" w:gutter="0"/>
          <w:cols w:space="720"/>
        </w:sectPr>
      </w:pP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lastRenderedPageBreak/>
        <w:t>Приложение № 5</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 xml:space="preserve">к муниципальной программе </w:t>
      </w:r>
    </w:p>
    <w:p w:rsidR="00754A49" w:rsidRPr="00754A49" w:rsidRDefault="00754A49" w:rsidP="00754A49">
      <w:pPr>
        <w:pStyle w:val="ConsPlusNormal"/>
        <w:ind w:left="10773"/>
        <w:rPr>
          <w:rFonts w:ascii="Arial" w:hAnsi="Arial" w:cs="Arial"/>
          <w:sz w:val="24"/>
          <w:szCs w:val="24"/>
        </w:rPr>
      </w:pPr>
      <w:r w:rsidRPr="00754A49">
        <w:rPr>
          <w:rFonts w:ascii="Arial" w:hAnsi="Arial" w:cs="Arial"/>
          <w:sz w:val="24"/>
          <w:szCs w:val="24"/>
        </w:rPr>
        <w:t>«Социальная поддержка населения Емельяновского района»</w:t>
      </w:r>
    </w:p>
    <w:p w:rsidR="00754A49" w:rsidRPr="00754A49" w:rsidRDefault="00754A49" w:rsidP="00754A49">
      <w:pPr>
        <w:jc w:val="both"/>
        <w:rPr>
          <w:rFonts w:ascii="Arial" w:hAnsi="Arial" w:cs="Arial"/>
          <w:sz w:val="24"/>
          <w:szCs w:val="24"/>
        </w:rPr>
      </w:pPr>
    </w:p>
    <w:p w:rsidR="00754A49" w:rsidRPr="00754A49" w:rsidRDefault="00754A49" w:rsidP="00754A49">
      <w:pPr>
        <w:pStyle w:val="ConsPlusNormal"/>
        <w:ind w:left="11340"/>
        <w:rPr>
          <w:rFonts w:ascii="Arial" w:hAnsi="Arial" w:cs="Arial"/>
          <w:sz w:val="24"/>
          <w:szCs w:val="24"/>
        </w:rPr>
      </w:pPr>
    </w:p>
    <w:p w:rsidR="00754A49" w:rsidRDefault="00754A49" w:rsidP="00754A49">
      <w:pPr>
        <w:pStyle w:val="ConsPlusNormal"/>
        <w:jc w:val="center"/>
        <w:rPr>
          <w:rFonts w:ascii="Arial" w:hAnsi="Arial" w:cs="Arial"/>
          <w:sz w:val="24"/>
          <w:szCs w:val="24"/>
        </w:rPr>
      </w:pPr>
      <w:r w:rsidRPr="00754A49">
        <w:rPr>
          <w:rFonts w:ascii="Arial" w:hAnsi="Arial" w:cs="Arial"/>
          <w:sz w:val="24"/>
          <w:szCs w:val="24"/>
        </w:rPr>
        <w:t>Информация о сводных показателях муниципальных заданий</w:t>
      </w:r>
    </w:p>
    <w:p w:rsidR="00754A49" w:rsidRPr="00754A49" w:rsidRDefault="00754A49" w:rsidP="00754A49">
      <w:pPr>
        <w:pStyle w:val="ConsPlusNormal"/>
        <w:jc w:val="center"/>
        <w:rPr>
          <w:rFonts w:ascii="Arial" w:hAnsi="Arial" w:cs="Arial"/>
          <w:sz w:val="24"/>
          <w:szCs w:val="24"/>
        </w:rPr>
      </w:pPr>
    </w:p>
    <w:p w:rsidR="00754A49" w:rsidRPr="00754A49" w:rsidRDefault="00754A49" w:rsidP="00754A49">
      <w:pPr>
        <w:pStyle w:val="ConsPlusNormal"/>
        <w:jc w:val="center"/>
        <w:rPr>
          <w:rFonts w:ascii="Arial" w:hAnsi="Arial" w:cs="Arial"/>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80"/>
        <w:gridCol w:w="3402"/>
        <w:gridCol w:w="3759"/>
        <w:gridCol w:w="1276"/>
        <w:gridCol w:w="1276"/>
        <w:gridCol w:w="1134"/>
      </w:tblGrid>
      <w:tr w:rsidR="00754A49" w:rsidRPr="00754A49" w:rsidTr="00C21D6E">
        <w:tc>
          <w:tcPr>
            <w:tcW w:w="4180"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Наименование муниципальной услуги (работы)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Содержание муниципальной услуги (работы)</w:t>
            </w:r>
          </w:p>
        </w:tc>
        <w:tc>
          <w:tcPr>
            <w:tcW w:w="3759" w:type="dxa"/>
            <w:vMerge w:val="restart"/>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Наименование и значение показателя объема муниципальной услуги (работы)</w:t>
            </w:r>
          </w:p>
        </w:tc>
        <w:tc>
          <w:tcPr>
            <w:tcW w:w="3686" w:type="dxa"/>
            <w:gridSpan w:val="3"/>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Значение показателя объема услуги (работы) по годам реализации программы</w:t>
            </w:r>
          </w:p>
        </w:tc>
      </w:tr>
      <w:tr w:rsidR="00754A49" w:rsidRPr="00754A49" w:rsidTr="00C21D6E">
        <w:tc>
          <w:tcPr>
            <w:tcW w:w="4180"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eastAsia="Times New Roman" w:hAnsi="Arial" w:cs="Arial"/>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eastAsia="Times New Roman" w:hAnsi="Arial" w:cs="Arial"/>
                <w:sz w:val="24"/>
                <w:szCs w:val="24"/>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754A49" w:rsidRPr="00754A49" w:rsidRDefault="00754A49">
            <w:pPr>
              <w:spacing w:after="0"/>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2020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2</w:t>
            </w: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ConsPlusNormal"/>
              <w:spacing w:line="276" w:lineRule="auto"/>
              <w:jc w:val="center"/>
              <w:rPr>
                <w:rFonts w:ascii="Arial" w:hAnsi="Arial" w:cs="Arial"/>
                <w:sz w:val="24"/>
                <w:szCs w:val="24"/>
              </w:rPr>
            </w:pPr>
            <w:r w:rsidRPr="00754A49">
              <w:rPr>
                <w:rFonts w:ascii="Arial" w:hAnsi="Arial" w:cs="Arial"/>
                <w:sz w:val="24"/>
                <w:szCs w:val="24"/>
              </w:rPr>
              <w:t>6</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1.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w:t>
            </w:r>
            <w:r w:rsidRPr="00754A49">
              <w:rPr>
                <w:rFonts w:ascii="Arial" w:hAnsi="Arial" w:cs="Arial"/>
                <w:color w:val="000000"/>
                <w:sz w:val="24"/>
                <w:szCs w:val="24"/>
              </w:rPr>
              <w:lastRenderedPageBreak/>
              <w:t>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полностью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w:t>
            </w:r>
            <w:r w:rsidRPr="00754A49">
              <w:rPr>
                <w:rFonts w:ascii="Arial" w:hAnsi="Arial" w:cs="Arial"/>
                <w:color w:val="000000"/>
                <w:sz w:val="24"/>
                <w:szCs w:val="24"/>
              </w:rPr>
              <w:lastRenderedPageBreak/>
              <w:t>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192,240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192,240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192,240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 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полностью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Расходы районного бюджета на оказание (выполнение) муниципальной  услуги (работы), </w:t>
            </w:r>
            <w:r w:rsidRPr="00754A49">
              <w:rPr>
                <w:rFonts w:ascii="Arial" w:hAnsi="Arial" w:cs="Arial"/>
                <w:sz w:val="24"/>
                <w:szCs w:val="24"/>
              </w:rPr>
              <w:lastRenderedPageBreak/>
              <w:t>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59,579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59,579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59,579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3. Предоставление социального обслуживания </w:t>
            </w:r>
            <w:r w:rsidRPr="00754A49">
              <w:rPr>
                <w:rFonts w:ascii="Arial" w:hAnsi="Arial" w:cs="Arial"/>
                <w:bCs/>
                <w:color w:val="000000"/>
                <w:sz w:val="24"/>
                <w:szCs w:val="24"/>
              </w:rPr>
              <w:t>в форме на дому,</w:t>
            </w:r>
            <w:r w:rsidRPr="00754A49">
              <w:rPr>
                <w:rFonts w:ascii="Arial" w:hAnsi="Arial" w:cs="Arial"/>
                <w:color w:val="000000"/>
                <w:sz w:val="24"/>
                <w:szCs w:val="24"/>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частично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9773,441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9773,441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9773,441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4.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w:t>
            </w:r>
            <w:r w:rsidRPr="00754A49">
              <w:rPr>
                <w:rFonts w:ascii="Arial" w:hAnsi="Arial" w:cs="Arial"/>
                <w:color w:val="000000"/>
                <w:sz w:val="24"/>
                <w:szCs w:val="24"/>
              </w:rPr>
              <w:lastRenderedPageBreak/>
              <w:t>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частично утративший способность либо возможности осуществлять самообслуживание, самостоятельно </w:t>
            </w:r>
            <w:r w:rsidRPr="00754A49">
              <w:rPr>
                <w:rFonts w:ascii="Arial" w:hAnsi="Arial" w:cs="Arial"/>
                <w:color w:val="000000"/>
                <w:sz w:val="24"/>
                <w:szCs w:val="24"/>
              </w:rPr>
              <w:lastRenderedPageBreak/>
              <w:t>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8474,831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8474,831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8474,831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5.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w:t>
            </w:r>
            <w:r w:rsidRPr="00754A49">
              <w:rPr>
                <w:rFonts w:ascii="Arial" w:hAnsi="Arial" w:cs="Arial"/>
                <w:color w:val="000000"/>
                <w:sz w:val="24"/>
                <w:szCs w:val="24"/>
              </w:rPr>
              <w:lastRenderedPageBreak/>
              <w:t>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отсутствии работы и средств к существованию</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2,254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2,254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2,254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6.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Расходы районного бюджета на оказание (выполнение) муниципальной  услуги (работы), </w:t>
            </w:r>
            <w:r w:rsidRPr="00754A49">
              <w:rPr>
                <w:rFonts w:ascii="Arial" w:hAnsi="Arial" w:cs="Arial"/>
                <w:sz w:val="24"/>
                <w:szCs w:val="24"/>
              </w:rPr>
              <w:lastRenderedPageBreak/>
              <w:t>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20,867</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20,867</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20,867</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7.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гражданин, при наличии в семье инвалида или инвалидов, в том числе ребенка-инвалида или детей-инвалидов, нуждающихся в постоянном постороннем уходе; </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8. Предоставление соц - гообслуж. в форме на дому, включая оказание социально-бытовых услуг, социально-медицинских услуг, социально-психологических услуг, </w:t>
            </w:r>
            <w:r w:rsidRPr="00754A49">
              <w:rPr>
                <w:rFonts w:ascii="Arial" w:hAnsi="Arial" w:cs="Arial"/>
                <w:color w:val="000000"/>
                <w:sz w:val="24"/>
                <w:szCs w:val="24"/>
              </w:rPr>
              <w:lastRenderedPageBreak/>
              <w:t>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при наличии в семье инвалида или инвалидов, в том числе ребенка-инвалида или детей-инвалидов, </w:t>
            </w:r>
            <w:r w:rsidRPr="00754A49">
              <w:rPr>
                <w:rFonts w:ascii="Arial" w:hAnsi="Arial" w:cs="Arial"/>
                <w:color w:val="000000"/>
                <w:sz w:val="24"/>
                <w:szCs w:val="24"/>
              </w:rPr>
              <w:lastRenderedPageBreak/>
              <w:t xml:space="preserve">нуждающихся в постоянном постороннем уходе; </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42,914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42,914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42,914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9.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w:t>
            </w:r>
            <w:r w:rsidRPr="00754A49">
              <w:rPr>
                <w:rFonts w:ascii="Arial" w:hAnsi="Arial" w:cs="Arial"/>
                <w:color w:val="000000"/>
                <w:sz w:val="24"/>
                <w:szCs w:val="24"/>
              </w:rPr>
              <w:lastRenderedPageBreak/>
              <w:t>жизнедеятельности, в том числе детей инвалидов, срочных социальных услуг.</w:t>
            </w:r>
          </w:p>
          <w:p w:rsidR="00754A49" w:rsidRPr="00754A49" w:rsidRDefault="00754A49">
            <w:pPr>
              <w:pStyle w:val="a4"/>
              <w:spacing w:line="276" w:lineRule="auto"/>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3,0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10. Предоставление соц - гообслуж.</w:t>
            </w:r>
            <w:r w:rsidRPr="00754A49">
              <w:rPr>
                <w:rFonts w:ascii="Arial" w:hAnsi="Arial" w:cs="Arial"/>
                <w:bCs/>
                <w:color w:val="000000"/>
                <w:sz w:val="24"/>
                <w:szCs w:val="24"/>
              </w:rPr>
              <w:t>в форме на дому,</w:t>
            </w:r>
            <w:r w:rsidRPr="00754A49">
              <w:rPr>
                <w:rFonts w:ascii="Arial" w:hAnsi="Arial" w:cs="Arial"/>
                <w:color w:val="000000"/>
                <w:sz w:val="24"/>
                <w:szCs w:val="24"/>
              </w:rPr>
              <w:t xml:space="preserve">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Расходы районного бюджета на оказание (выполнение) муниципальной  услуги (работы), </w:t>
            </w:r>
            <w:r w:rsidRPr="00754A49">
              <w:rPr>
                <w:rFonts w:ascii="Arial" w:hAnsi="Arial" w:cs="Arial"/>
                <w:sz w:val="24"/>
                <w:szCs w:val="24"/>
              </w:rPr>
              <w:lastRenderedPageBreak/>
              <w:t>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74,21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74,21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74,21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11.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гражданин, при наличии иных обстоятельств, которые ухудшают или способны ухудшить условия его жизнедеятельности. </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95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95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95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503,028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503,028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503,028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12.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w:t>
            </w:r>
            <w:r w:rsidRPr="00754A49">
              <w:rPr>
                <w:rFonts w:ascii="Arial" w:hAnsi="Arial" w:cs="Arial"/>
                <w:color w:val="000000"/>
                <w:sz w:val="24"/>
                <w:szCs w:val="24"/>
              </w:rPr>
              <w:lastRenderedPageBreak/>
              <w:t>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при наличии ребенка или детей (в том числе находящихся под опекой, попечительством), испытывающих трудности в социальной адаптации; </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31,296</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31,296</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31,296</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13.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w:t>
            </w:r>
            <w:r w:rsidRPr="00754A49">
              <w:rPr>
                <w:rFonts w:ascii="Arial" w:hAnsi="Arial" w:cs="Arial"/>
                <w:color w:val="000000"/>
                <w:sz w:val="24"/>
                <w:szCs w:val="24"/>
              </w:rPr>
              <w:lastRenderedPageBreak/>
              <w:t>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отсутствии работы и средств к существованию</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42,914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42,914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42,914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14.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42</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42</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42</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214,291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214,291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214,291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15. Предоставление соц - гообслуж. </w:t>
            </w:r>
            <w:r w:rsidRPr="00754A49">
              <w:rPr>
                <w:rFonts w:ascii="Arial" w:hAnsi="Arial" w:cs="Arial"/>
                <w:color w:val="000000"/>
                <w:sz w:val="24"/>
                <w:szCs w:val="24"/>
              </w:rPr>
              <w:lastRenderedPageBreak/>
              <w:t>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при наличии </w:t>
            </w:r>
            <w:r w:rsidRPr="00754A49">
              <w:rPr>
                <w:rFonts w:ascii="Arial" w:hAnsi="Arial" w:cs="Arial"/>
                <w:color w:val="000000"/>
                <w:sz w:val="24"/>
                <w:szCs w:val="24"/>
              </w:rPr>
              <w:lastRenderedPageBreak/>
              <w:t>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w:t>
            </w:r>
            <w:r w:rsidRPr="00754A49">
              <w:rPr>
                <w:rFonts w:ascii="Arial" w:hAnsi="Arial" w:cs="Arial"/>
                <w:sz w:val="24"/>
                <w:szCs w:val="24"/>
              </w:rPr>
              <w:lastRenderedPageBreak/>
              <w:t>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6,015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6,015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16.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w:t>
            </w:r>
            <w:r w:rsidRPr="00754A49">
              <w:rPr>
                <w:rFonts w:ascii="Arial" w:hAnsi="Arial" w:cs="Arial"/>
                <w:color w:val="000000"/>
                <w:sz w:val="24"/>
                <w:szCs w:val="24"/>
              </w:rPr>
              <w:lastRenderedPageBreak/>
              <w:t>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w:t>
            </w:r>
            <w:r w:rsidRPr="00754A49">
              <w:rPr>
                <w:rFonts w:ascii="Arial" w:hAnsi="Arial" w:cs="Arial"/>
                <w:color w:val="000000"/>
                <w:sz w:val="24"/>
                <w:szCs w:val="24"/>
              </w:rPr>
              <w:lastRenderedPageBreak/>
              <w:t>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10,429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10,429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10,429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17.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наличии в семье инвалида или инвалидов, в том числе ребенка-инвалида или детей-инвалидов, нуждающихся в постоянном постороннем уходе.</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 xml:space="preserve">Расходы районного бюджета на </w:t>
            </w:r>
            <w:r w:rsidRPr="00754A49">
              <w:rPr>
                <w:rFonts w:ascii="Arial" w:hAnsi="Arial" w:cs="Arial"/>
                <w:sz w:val="24"/>
                <w:szCs w:val="24"/>
              </w:rPr>
              <w:lastRenderedPageBreak/>
              <w:t>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10,429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10,429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10,429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18.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отсутствии работы и средств к существованию</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16,029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16,029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16,029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19. Предоставление соц - гообслуж. в полустационарной форме, включая оказание социально-бытовых услуг, социально-</w:t>
            </w:r>
            <w:r w:rsidRPr="00754A49">
              <w:rPr>
                <w:rFonts w:ascii="Arial" w:hAnsi="Arial" w:cs="Arial"/>
                <w:color w:val="000000"/>
                <w:sz w:val="24"/>
                <w:szCs w:val="24"/>
              </w:rPr>
              <w:lastRenderedPageBreak/>
              <w:t>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 гражданин, полностью утративший способность либо возможности осуществлять </w:t>
            </w:r>
            <w:r w:rsidRPr="00754A49">
              <w:rPr>
                <w:rFonts w:ascii="Arial" w:hAnsi="Arial" w:cs="Arial"/>
                <w:color w:val="000000"/>
                <w:sz w:val="24"/>
                <w:szCs w:val="24"/>
              </w:rPr>
              <w:lastRenderedPageBreak/>
              <w:t>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color w:val="000000"/>
                <w:sz w:val="24"/>
                <w:szCs w:val="24"/>
              </w:rPr>
            </w:pP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16,029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16,029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16,029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20. Предоставление соц - гообслуж.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w:t>
            </w:r>
            <w:r w:rsidRPr="00754A49">
              <w:rPr>
                <w:rFonts w:ascii="Arial" w:hAnsi="Arial" w:cs="Arial"/>
                <w:color w:val="000000"/>
                <w:sz w:val="24"/>
                <w:szCs w:val="24"/>
              </w:rPr>
              <w:lastRenderedPageBreak/>
              <w:t>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наличии иных обстоятельств, которые нормативными правовыми актами субъектов Российской Федерации признаны ухудшающими или способны ухудшить условия его жизнедеятельности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16,029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16,029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16,029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21.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отсутствии возможности обеспечения ухода (в том числе временного) за инвалидом, ребенком, детьми, а также отсутствие попечения над ними.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22.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наличии иных обстоятельств, которые ухудшают или способны ухудшить условия его жизнедеятельности.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6,010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6,010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6,010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23.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w:t>
            </w:r>
            <w:r w:rsidRPr="00754A49">
              <w:rPr>
                <w:rFonts w:ascii="Arial" w:hAnsi="Arial" w:cs="Arial"/>
                <w:color w:val="000000"/>
                <w:sz w:val="24"/>
                <w:szCs w:val="24"/>
              </w:rPr>
              <w:lastRenderedPageBreak/>
              <w:t>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при наличии ребенка или детей (в том числе находящихся под опекой, попечительством), испытывающих трудности в социальной адаптации. </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80,228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80,228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80,228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24.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22,490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22,490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22,490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25.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при 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 сирот и детей оставшихся без попечения родителей</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175,305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175,305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175,305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26. Предоставление соц - гообслуж. в полустационарной форме, включая оказание социально-</w:t>
            </w:r>
            <w:r w:rsidRPr="00754A49">
              <w:rPr>
                <w:rFonts w:ascii="Arial" w:hAnsi="Arial" w:cs="Arial"/>
                <w:color w:val="000000"/>
                <w:sz w:val="24"/>
                <w:szCs w:val="24"/>
              </w:rPr>
              <w:lastRenderedPageBreak/>
              <w:t>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 инвалидов, срочных соц.услуг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 xml:space="preserve">гражданин, при наличии внутрисемейного конфликта, в том числе с лицами с </w:t>
            </w:r>
            <w:r w:rsidRPr="00754A49">
              <w:rPr>
                <w:rFonts w:ascii="Arial" w:hAnsi="Arial" w:cs="Arial"/>
                <w:color w:val="000000"/>
                <w:sz w:val="24"/>
                <w:szCs w:val="24"/>
              </w:rPr>
              <w:lastRenderedPageBreak/>
              <w:t xml:space="preserve">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35</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35</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184,468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184,468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184,468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27.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w:t>
            </w:r>
            <w:r w:rsidRPr="00754A49">
              <w:rPr>
                <w:rFonts w:ascii="Arial" w:hAnsi="Arial" w:cs="Arial"/>
                <w:color w:val="000000"/>
                <w:sz w:val="24"/>
                <w:szCs w:val="24"/>
              </w:rPr>
              <w:lastRenderedPageBreak/>
              <w:t>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отсутствии работы и средств к существованию</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404</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404</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404</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2142,046</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2142,046</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2142,046</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28.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гражданин, при наличии в семье инвалида или инвалидов, в том числе ребенка-инвалида или детей-инвалидов, нуждающихся в постоянном постороннем уходе; </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363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363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363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sz w:val="24"/>
                <w:szCs w:val="24"/>
              </w:rPr>
              <w:t xml:space="preserve">Расходы районного бюджета на оказание (выполнение) муниципальной  услуги (работы), </w:t>
            </w:r>
            <w:r w:rsidRPr="00754A49">
              <w:rPr>
                <w:rFonts w:ascii="Arial" w:hAnsi="Arial" w:cs="Arial"/>
                <w:sz w:val="24"/>
                <w:szCs w:val="24"/>
              </w:rPr>
              <w:lastRenderedPageBreak/>
              <w:t>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1925,432</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1925,432</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1925,432</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29.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гражданин, при наличии в семье инвалида или инвалидов, в том числе ребенка-инвалида или детей-инвалидов, нуждающихся в постоянном постороннем уходе; </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16,627</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16,627</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16,627</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30.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w:t>
            </w:r>
            <w:r w:rsidRPr="00754A49">
              <w:rPr>
                <w:rFonts w:ascii="Arial" w:hAnsi="Arial" w:cs="Arial"/>
                <w:color w:val="000000"/>
                <w:sz w:val="24"/>
                <w:szCs w:val="24"/>
              </w:rPr>
              <w:lastRenderedPageBreak/>
              <w:t>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при наличии иных обстоятельств, которые ухудшают или способны ухудшить условия его жизнедеятельности.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156</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156</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156</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827,519</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827,519</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827,519</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 xml:space="preserve">31.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w:t>
            </w:r>
            <w:r w:rsidRPr="00754A49">
              <w:rPr>
                <w:rFonts w:ascii="Arial" w:hAnsi="Arial" w:cs="Arial"/>
                <w:color w:val="000000"/>
                <w:sz w:val="24"/>
                <w:szCs w:val="24"/>
              </w:rPr>
              <w:lastRenderedPageBreak/>
              <w:t>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lastRenderedPageBreak/>
              <w:t>гражданин, 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508</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508</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508</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lastRenderedPageBreak/>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2676,3</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2676,3</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2676,3</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32. Предоставление соц - гообслуж.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 инвалидов, срочных социальных услуг</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r w:rsidRPr="00754A49">
              <w:rPr>
                <w:rFonts w:ascii="Arial" w:hAnsi="Arial" w:cs="Arial"/>
                <w:color w:val="000000"/>
                <w:sz w:val="24"/>
                <w:szCs w:val="24"/>
              </w:rPr>
              <w:t>гражданин, частично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Численность граждан</w:t>
            </w:r>
            <w:r w:rsidR="00C21D6E">
              <w:rPr>
                <w:rFonts w:ascii="Arial" w:hAnsi="Arial" w:cs="Arial"/>
                <w:sz w:val="24"/>
                <w:szCs w:val="24"/>
              </w:rPr>
              <w:t>,</w:t>
            </w:r>
            <w:r w:rsidRPr="00754A49">
              <w:rPr>
                <w:rFonts w:ascii="Arial" w:hAnsi="Arial" w:cs="Arial"/>
                <w:sz w:val="24"/>
                <w:szCs w:val="24"/>
              </w:rPr>
              <w:t xml:space="preserve"> получивших социальные услуги</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10</w:t>
            </w:r>
          </w:p>
        </w:tc>
      </w:tr>
      <w:tr w:rsidR="00754A49" w:rsidRPr="00754A49" w:rsidTr="00C21D6E">
        <w:tc>
          <w:tcPr>
            <w:tcW w:w="4180"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Расходы районного бюджета на оказание (выполнение) муниципальной  услуги (работы), тыс. руб</w:t>
            </w:r>
            <w:r w:rsidR="00C21D6E">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color w:val="000000"/>
                <w:sz w:val="24"/>
                <w:szCs w:val="24"/>
              </w:rPr>
            </w:pPr>
          </w:p>
        </w:tc>
        <w:tc>
          <w:tcPr>
            <w:tcW w:w="3759" w:type="dxa"/>
            <w:tcBorders>
              <w:top w:val="single" w:sz="4" w:space="0" w:color="auto"/>
              <w:left w:val="single" w:sz="4" w:space="0" w:color="auto"/>
              <w:bottom w:val="single" w:sz="4" w:space="0" w:color="auto"/>
              <w:right w:val="single" w:sz="4" w:space="0" w:color="auto"/>
            </w:tcBorders>
          </w:tcPr>
          <w:p w:rsidR="00754A49" w:rsidRPr="00754A49" w:rsidRDefault="00754A49">
            <w:pPr>
              <w:pStyle w:val="a4"/>
              <w:spacing w:line="276"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pStyle w:val="a4"/>
              <w:spacing w:line="276" w:lineRule="auto"/>
              <w:jc w:val="both"/>
              <w:rPr>
                <w:rFonts w:ascii="Arial" w:hAnsi="Arial" w:cs="Arial"/>
                <w:sz w:val="24"/>
                <w:szCs w:val="24"/>
              </w:rPr>
            </w:pPr>
            <w:r w:rsidRPr="00754A49">
              <w:rPr>
                <w:rFonts w:ascii="Arial" w:hAnsi="Arial" w:cs="Arial"/>
                <w:sz w:val="24"/>
                <w:szCs w:val="24"/>
              </w:rPr>
              <w:t>16,627</w:t>
            </w:r>
          </w:p>
        </w:tc>
        <w:tc>
          <w:tcPr>
            <w:tcW w:w="1276"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16,627</w:t>
            </w:r>
          </w:p>
        </w:tc>
        <w:tc>
          <w:tcPr>
            <w:tcW w:w="1134" w:type="dxa"/>
            <w:tcBorders>
              <w:top w:val="single" w:sz="4" w:space="0" w:color="auto"/>
              <w:left w:val="single" w:sz="4" w:space="0" w:color="auto"/>
              <w:bottom w:val="single" w:sz="4" w:space="0" w:color="auto"/>
              <w:right w:val="single" w:sz="4" w:space="0" w:color="auto"/>
            </w:tcBorders>
            <w:hideMark/>
          </w:tcPr>
          <w:p w:rsidR="00754A49" w:rsidRPr="00754A49" w:rsidRDefault="00754A49">
            <w:pPr>
              <w:spacing w:after="160"/>
              <w:rPr>
                <w:rFonts w:ascii="Arial" w:hAnsi="Arial" w:cs="Arial"/>
                <w:sz w:val="24"/>
                <w:szCs w:val="24"/>
              </w:rPr>
            </w:pPr>
            <w:r w:rsidRPr="00754A49">
              <w:rPr>
                <w:rFonts w:ascii="Arial" w:hAnsi="Arial" w:cs="Arial"/>
                <w:sz w:val="24"/>
                <w:szCs w:val="24"/>
              </w:rPr>
              <w:t>16,627</w:t>
            </w:r>
          </w:p>
        </w:tc>
      </w:tr>
    </w:tbl>
    <w:p w:rsidR="00BB41F7" w:rsidRDefault="00BB41F7" w:rsidP="00C21D6E"/>
    <w:p w:rsidR="00001474" w:rsidRDefault="00001474"/>
    <w:sectPr w:rsidR="00001474" w:rsidSect="00754A49">
      <w:pgSz w:w="15840" w:h="12240" w:orient="landscape"/>
      <w:pgMar w:top="1701" w:right="109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7B7" w:rsidRDefault="003D77B7" w:rsidP="00754A49">
      <w:pPr>
        <w:spacing w:after="0" w:line="240" w:lineRule="auto"/>
      </w:pPr>
      <w:r>
        <w:separator/>
      </w:r>
    </w:p>
  </w:endnote>
  <w:endnote w:type="continuationSeparator" w:id="1">
    <w:p w:rsidR="003D77B7" w:rsidRDefault="003D77B7" w:rsidP="00754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74" w:rsidRDefault="0000147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550"/>
      <w:docPartObj>
        <w:docPartGallery w:val="Page Numbers (Bottom of Page)"/>
        <w:docPartUnique/>
      </w:docPartObj>
    </w:sdtPr>
    <w:sdtContent>
      <w:p w:rsidR="00001474" w:rsidRDefault="00BB260E">
        <w:pPr>
          <w:pStyle w:val="a9"/>
          <w:jc w:val="right"/>
        </w:pPr>
        <w:fldSimple w:instr=" PAGE   \* MERGEFORMAT ">
          <w:r w:rsidR="007E50C8">
            <w:rPr>
              <w:noProof/>
            </w:rPr>
            <w:t>70</w:t>
          </w:r>
        </w:fldSimple>
      </w:p>
    </w:sdtContent>
  </w:sdt>
  <w:p w:rsidR="00001474" w:rsidRDefault="0000147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74" w:rsidRDefault="000014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7B7" w:rsidRDefault="003D77B7" w:rsidP="00754A49">
      <w:pPr>
        <w:spacing w:after="0" w:line="240" w:lineRule="auto"/>
      </w:pPr>
      <w:r>
        <w:separator/>
      </w:r>
    </w:p>
  </w:footnote>
  <w:footnote w:type="continuationSeparator" w:id="1">
    <w:p w:rsidR="003D77B7" w:rsidRDefault="003D77B7" w:rsidP="00754A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74" w:rsidRDefault="0000147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74" w:rsidRDefault="0000147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74" w:rsidRDefault="000014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33E"/>
    <w:multiLevelType w:val="hybridMultilevel"/>
    <w:tmpl w:val="E49CF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2C51CE"/>
    <w:multiLevelType w:val="hybridMultilevel"/>
    <w:tmpl w:val="4B36DB0C"/>
    <w:lvl w:ilvl="0" w:tplc="D8ACDBD4">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BA36D2F"/>
    <w:multiLevelType w:val="hybridMultilevel"/>
    <w:tmpl w:val="361EA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8B0851"/>
    <w:multiLevelType w:val="hybridMultilevel"/>
    <w:tmpl w:val="5CDE05C0"/>
    <w:lvl w:ilvl="0" w:tplc="D8ACDB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61B0219"/>
    <w:multiLevelType w:val="hybridMultilevel"/>
    <w:tmpl w:val="745EB394"/>
    <w:lvl w:ilvl="0" w:tplc="D8ACDBD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62933EC"/>
    <w:multiLevelType w:val="hybridMultilevel"/>
    <w:tmpl w:val="344CA7EC"/>
    <w:lvl w:ilvl="0" w:tplc="E8465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0D75776"/>
    <w:multiLevelType w:val="hybridMultilevel"/>
    <w:tmpl w:val="0F126B80"/>
    <w:lvl w:ilvl="0" w:tplc="D8ACDB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675F57"/>
    <w:multiLevelType w:val="hybridMultilevel"/>
    <w:tmpl w:val="C1682BD4"/>
    <w:lvl w:ilvl="0" w:tplc="82907206">
      <w:start w:val="1"/>
      <w:numFmt w:val="bullet"/>
      <w:lvlText w:val="–"/>
      <w:lvlJc w:val="left"/>
      <w:pPr>
        <w:ind w:left="720" w:hanging="360"/>
      </w:pPr>
      <w:rPr>
        <w:rFonts w:ascii="Times New Roman" w:hAnsi="Times New Roman" w:cs="Times New Roman" w:hint="default"/>
      </w:rPr>
    </w:lvl>
    <w:lvl w:ilvl="1" w:tplc="82907206">
      <w:start w:val="1"/>
      <w:numFmt w:val="bullet"/>
      <w:lvlText w:val="–"/>
      <w:lvlJc w:val="left"/>
      <w:pPr>
        <w:ind w:left="928"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AC5831"/>
    <w:multiLevelType w:val="hybridMultilevel"/>
    <w:tmpl w:val="551CAE08"/>
    <w:lvl w:ilvl="0" w:tplc="82907206">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603817FF"/>
    <w:multiLevelType w:val="hybridMultilevel"/>
    <w:tmpl w:val="364A3B52"/>
    <w:lvl w:ilvl="0" w:tplc="5E4CDF0A">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3F3B0E"/>
    <w:multiLevelType w:val="hybridMultilevel"/>
    <w:tmpl w:val="ABC635D8"/>
    <w:lvl w:ilvl="0" w:tplc="82907206">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754A5DA1"/>
    <w:multiLevelType w:val="hybridMultilevel"/>
    <w:tmpl w:val="43DCD4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8AA6029"/>
    <w:multiLevelType w:val="hybridMultilevel"/>
    <w:tmpl w:val="B272539A"/>
    <w:lvl w:ilvl="0" w:tplc="82907206">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2"/>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2CB3"/>
    <w:rsid w:val="00001474"/>
    <w:rsid w:val="002B1B54"/>
    <w:rsid w:val="003B4D2D"/>
    <w:rsid w:val="003D77B7"/>
    <w:rsid w:val="003E7057"/>
    <w:rsid w:val="00452CB3"/>
    <w:rsid w:val="005F6E01"/>
    <w:rsid w:val="00727D0C"/>
    <w:rsid w:val="00754A49"/>
    <w:rsid w:val="007E50C8"/>
    <w:rsid w:val="00B1328A"/>
    <w:rsid w:val="00B87DB8"/>
    <w:rsid w:val="00BB260E"/>
    <w:rsid w:val="00BB41F7"/>
    <w:rsid w:val="00C21D6E"/>
    <w:rsid w:val="00D96109"/>
    <w:rsid w:val="00E47925"/>
    <w:rsid w:val="00EA3068"/>
    <w:rsid w:val="00EE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E0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F6E01"/>
  </w:style>
  <w:style w:type="paragraph" w:styleId="a4">
    <w:name w:val="No Spacing"/>
    <w:link w:val="a3"/>
    <w:uiPriority w:val="1"/>
    <w:qFormat/>
    <w:rsid w:val="005F6E01"/>
    <w:pPr>
      <w:spacing w:after="0" w:line="240" w:lineRule="auto"/>
    </w:pPr>
  </w:style>
  <w:style w:type="paragraph" w:customStyle="1" w:styleId="ConsPlusNormal">
    <w:name w:val="ConsPlusNormal"/>
    <w:link w:val="ConsPlusNormal0"/>
    <w:rsid w:val="005F6E0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5F6E01"/>
    <w:rPr>
      <w:color w:val="0563C1" w:themeColor="hyperlink"/>
      <w:u w:val="single"/>
    </w:rPr>
  </w:style>
  <w:style w:type="paragraph" w:styleId="a6">
    <w:name w:val="List Paragraph"/>
    <w:basedOn w:val="a"/>
    <w:uiPriority w:val="34"/>
    <w:qFormat/>
    <w:rsid w:val="005F6E01"/>
    <w:pPr>
      <w:ind w:left="720"/>
      <w:contextualSpacing/>
    </w:pPr>
    <w:rPr>
      <w:rFonts w:ascii="Calibri" w:eastAsia="Calibri" w:hAnsi="Calibri" w:cs="Times New Roman"/>
      <w:lang w:eastAsia="en-US"/>
    </w:rPr>
  </w:style>
  <w:style w:type="paragraph" w:customStyle="1" w:styleId="ConsPlusCell">
    <w:name w:val="ConsPlusCell"/>
    <w:uiPriority w:val="99"/>
    <w:rsid w:val="005F6E01"/>
    <w:pPr>
      <w:autoSpaceDE w:val="0"/>
      <w:autoSpaceDN w:val="0"/>
      <w:adjustRightInd w:val="0"/>
      <w:spacing w:after="0" w:line="240" w:lineRule="auto"/>
    </w:pPr>
    <w:rPr>
      <w:rFonts w:ascii="Arial" w:eastAsia="Calibri" w:hAnsi="Arial" w:cs="Arial"/>
      <w:sz w:val="2"/>
      <w:szCs w:val="2"/>
      <w:lang w:eastAsia="ru-RU"/>
    </w:rPr>
  </w:style>
  <w:style w:type="paragraph" w:customStyle="1" w:styleId="ConsPlusNonformat">
    <w:name w:val="ConsPlusNonformat"/>
    <w:uiPriority w:val="99"/>
    <w:rsid w:val="005F6E0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A3068"/>
    <w:rPr>
      <w:rFonts w:ascii="Calibri" w:eastAsia="Times New Roman" w:hAnsi="Calibri" w:cs="Calibri"/>
      <w:szCs w:val="20"/>
      <w:lang w:eastAsia="ru-RU"/>
    </w:rPr>
  </w:style>
  <w:style w:type="paragraph" w:customStyle="1" w:styleId="ConsPlusTitle">
    <w:name w:val="ConsPlusTitle"/>
    <w:uiPriority w:val="99"/>
    <w:rsid w:val="00EA3068"/>
    <w:pPr>
      <w:widowControl w:val="0"/>
      <w:suppressAutoHyphens/>
      <w:spacing w:after="0" w:line="100" w:lineRule="atLeast"/>
    </w:pPr>
    <w:rPr>
      <w:rFonts w:ascii="Calibri" w:eastAsia="SimSun" w:hAnsi="Calibri" w:cs="Times New Roman"/>
      <w:b/>
      <w:bCs/>
      <w:kern w:val="2"/>
      <w:lang w:eastAsia="ar-SA"/>
    </w:rPr>
  </w:style>
  <w:style w:type="paragraph" w:styleId="a7">
    <w:name w:val="header"/>
    <w:basedOn w:val="a"/>
    <w:link w:val="a8"/>
    <w:uiPriority w:val="99"/>
    <w:unhideWhenUsed/>
    <w:rsid w:val="00754A49"/>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754A49"/>
    <w:rPr>
      <w:rFonts w:eastAsiaTheme="minorEastAsia"/>
      <w:lang w:eastAsia="ru-RU"/>
    </w:rPr>
  </w:style>
  <w:style w:type="paragraph" w:styleId="a9">
    <w:name w:val="footer"/>
    <w:basedOn w:val="a"/>
    <w:link w:val="aa"/>
    <w:uiPriority w:val="99"/>
    <w:unhideWhenUsed/>
    <w:rsid w:val="00754A49"/>
    <w:pPr>
      <w:tabs>
        <w:tab w:val="center" w:pos="4844"/>
        <w:tab w:val="right" w:pos="9689"/>
      </w:tabs>
      <w:spacing w:after="0" w:line="240" w:lineRule="auto"/>
    </w:pPr>
  </w:style>
  <w:style w:type="character" w:customStyle="1" w:styleId="aa">
    <w:name w:val="Нижний колонтитул Знак"/>
    <w:basedOn w:val="a0"/>
    <w:link w:val="a9"/>
    <w:uiPriority w:val="99"/>
    <w:rsid w:val="00754A49"/>
    <w:rPr>
      <w:rFonts w:eastAsiaTheme="minorEastAsia"/>
      <w:lang w:eastAsia="ru-RU"/>
    </w:rPr>
  </w:style>
  <w:style w:type="paragraph" w:styleId="ab">
    <w:name w:val="Balloon Text"/>
    <w:basedOn w:val="a"/>
    <w:link w:val="ac"/>
    <w:uiPriority w:val="99"/>
    <w:semiHidden/>
    <w:unhideWhenUsed/>
    <w:rsid w:val="00B1328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1328A"/>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9163798">
      <w:bodyDiv w:val="1"/>
      <w:marLeft w:val="0"/>
      <w:marRight w:val="0"/>
      <w:marTop w:val="0"/>
      <w:marBottom w:val="0"/>
      <w:divBdr>
        <w:top w:val="none" w:sz="0" w:space="0" w:color="auto"/>
        <w:left w:val="none" w:sz="0" w:space="0" w:color="auto"/>
        <w:bottom w:val="none" w:sz="0" w:space="0" w:color="auto"/>
        <w:right w:val="none" w:sz="0" w:space="0" w:color="auto"/>
      </w:divBdr>
    </w:div>
    <w:div w:id="880484931">
      <w:bodyDiv w:val="1"/>
      <w:marLeft w:val="0"/>
      <w:marRight w:val="0"/>
      <w:marTop w:val="0"/>
      <w:marBottom w:val="0"/>
      <w:divBdr>
        <w:top w:val="none" w:sz="0" w:space="0" w:color="auto"/>
        <w:left w:val="none" w:sz="0" w:space="0" w:color="auto"/>
        <w:bottom w:val="none" w:sz="0" w:space="0" w:color="auto"/>
        <w:right w:val="none" w:sz="0" w:space="0" w:color="auto"/>
      </w:divBdr>
    </w:div>
    <w:div w:id="912660247">
      <w:bodyDiv w:val="1"/>
      <w:marLeft w:val="0"/>
      <w:marRight w:val="0"/>
      <w:marTop w:val="0"/>
      <w:marBottom w:val="0"/>
      <w:divBdr>
        <w:top w:val="none" w:sz="0" w:space="0" w:color="auto"/>
        <w:left w:val="none" w:sz="0" w:space="0" w:color="auto"/>
        <w:bottom w:val="none" w:sz="0" w:space="0" w:color="auto"/>
        <w:right w:val="none" w:sz="0" w:space="0" w:color="auto"/>
      </w:divBdr>
    </w:div>
    <w:div w:id="1056201189">
      <w:bodyDiv w:val="1"/>
      <w:marLeft w:val="0"/>
      <w:marRight w:val="0"/>
      <w:marTop w:val="0"/>
      <w:marBottom w:val="0"/>
      <w:divBdr>
        <w:top w:val="none" w:sz="0" w:space="0" w:color="auto"/>
        <w:left w:val="none" w:sz="0" w:space="0" w:color="auto"/>
        <w:bottom w:val="none" w:sz="0" w:space="0" w:color="auto"/>
        <w:right w:val="none" w:sz="0" w:space="0" w:color="auto"/>
      </w:divBdr>
    </w:div>
    <w:div w:id="1157183884">
      <w:bodyDiv w:val="1"/>
      <w:marLeft w:val="0"/>
      <w:marRight w:val="0"/>
      <w:marTop w:val="0"/>
      <w:marBottom w:val="0"/>
      <w:divBdr>
        <w:top w:val="none" w:sz="0" w:space="0" w:color="auto"/>
        <w:left w:val="none" w:sz="0" w:space="0" w:color="auto"/>
        <w:bottom w:val="none" w:sz="0" w:space="0" w:color="auto"/>
        <w:right w:val="none" w:sz="0" w:space="0" w:color="auto"/>
      </w:divBdr>
    </w:div>
    <w:div w:id="1181120103">
      <w:bodyDiv w:val="1"/>
      <w:marLeft w:val="0"/>
      <w:marRight w:val="0"/>
      <w:marTop w:val="0"/>
      <w:marBottom w:val="0"/>
      <w:divBdr>
        <w:top w:val="none" w:sz="0" w:space="0" w:color="auto"/>
        <w:left w:val="none" w:sz="0" w:space="0" w:color="auto"/>
        <w:bottom w:val="none" w:sz="0" w:space="0" w:color="auto"/>
        <w:right w:val="none" w:sz="0" w:space="0" w:color="auto"/>
      </w:divBdr>
    </w:div>
    <w:div w:id="1234386391">
      <w:bodyDiv w:val="1"/>
      <w:marLeft w:val="0"/>
      <w:marRight w:val="0"/>
      <w:marTop w:val="0"/>
      <w:marBottom w:val="0"/>
      <w:divBdr>
        <w:top w:val="none" w:sz="0" w:space="0" w:color="auto"/>
        <w:left w:val="none" w:sz="0" w:space="0" w:color="auto"/>
        <w:bottom w:val="none" w:sz="0" w:space="0" w:color="auto"/>
        <w:right w:val="none" w:sz="0" w:space="0" w:color="auto"/>
      </w:divBdr>
    </w:div>
    <w:div w:id="1525512904">
      <w:bodyDiv w:val="1"/>
      <w:marLeft w:val="0"/>
      <w:marRight w:val="0"/>
      <w:marTop w:val="0"/>
      <w:marBottom w:val="0"/>
      <w:divBdr>
        <w:top w:val="none" w:sz="0" w:space="0" w:color="auto"/>
        <w:left w:val="none" w:sz="0" w:space="0" w:color="auto"/>
        <w:bottom w:val="none" w:sz="0" w:space="0" w:color="auto"/>
        <w:right w:val="none" w:sz="0" w:space="0" w:color="auto"/>
      </w:divBdr>
    </w:div>
    <w:div w:id="1655912223">
      <w:bodyDiv w:val="1"/>
      <w:marLeft w:val="0"/>
      <w:marRight w:val="0"/>
      <w:marTop w:val="0"/>
      <w:marBottom w:val="0"/>
      <w:divBdr>
        <w:top w:val="none" w:sz="0" w:space="0" w:color="auto"/>
        <w:left w:val="none" w:sz="0" w:space="0" w:color="auto"/>
        <w:bottom w:val="none" w:sz="0" w:space="0" w:color="auto"/>
        <w:right w:val="none" w:sz="0" w:space="0" w:color="auto"/>
      </w:divBdr>
    </w:div>
    <w:div w:id="1816140655">
      <w:bodyDiv w:val="1"/>
      <w:marLeft w:val="0"/>
      <w:marRight w:val="0"/>
      <w:marTop w:val="0"/>
      <w:marBottom w:val="0"/>
      <w:divBdr>
        <w:top w:val="none" w:sz="0" w:space="0" w:color="auto"/>
        <w:left w:val="none" w:sz="0" w:space="0" w:color="auto"/>
        <w:bottom w:val="none" w:sz="0" w:space="0" w:color="auto"/>
        <w:right w:val="none" w:sz="0" w:space="0" w:color="auto"/>
      </w:divBdr>
    </w:div>
    <w:div w:id="1937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172.16.28.4\&#1086;&#1073;&#1097;&#1072;&#1103;%20&#1087;&#1072;&#1087;&#1082;&#1072;\&#1040;&#1087;&#1087;&#1072;&#1088;&#1072;&#1090;\&#1047;&#1072;&#1084;&#1077;&#1089;&#1090;&#1080;&#1090;&#1077;&#1083;&#1100;%20&#1088;&#1091;&#1082;&#1086;&#1074;&#1086;&#1076;&#1080;&#1090;&#1077;&#1083;&#1103;\&#1085;&#1072;&#1096;&#1072;%20&#1084;&#1091;&#1085;&#1080;&#1094;&#1080;&#1087;&#1072;&#1083;&#1100;&#1085;&#1072;&#1103;%20&#1087;&#1088;&#1086;&#1075;&#1088;&#1072;&#1084;&#1084;&#1072;\13.1%20&#1087;&#1088;&#1086;&#1075;&#1088;&#1072;&#1084;&#1084;&#1072;%202018--2020\&#1087;&#1072;&#1089;&#1087;&#1086;&#1088;&#1090;\1.%20&#1055;&#1040;&#1057;&#1055;&#1054;&#1056;&#1058;.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18510253.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garantF1://184670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70</Pages>
  <Words>15351</Words>
  <Characters>87507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c:creator>
  <cp:keywords/>
  <dc:description/>
  <cp:lastModifiedBy>Terminal1</cp:lastModifiedBy>
  <cp:revision>5</cp:revision>
  <cp:lastPrinted>2018-03-13T06:53:00Z</cp:lastPrinted>
  <dcterms:created xsi:type="dcterms:W3CDTF">2018-03-13T04:39:00Z</dcterms:created>
  <dcterms:modified xsi:type="dcterms:W3CDTF">2018-03-19T09:11:00Z</dcterms:modified>
</cp:coreProperties>
</file>