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32A2" w14:textId="77777777" w:rsidR="00F52128" w:rsidRPr="00887FA1" w:rsidRDefault="00F52128" w:rsidP="00F52128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1BD52E85" w14:textId="77777777" w:rsidR="00F52128" w:rsidRPr="00887FA1" w:rsidRDefault="00F52128" w:rsidP="00F52128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5C666A99" w14:textId="77777777" w:rsidR="00F52128" w:rsidRPr="00887FA1" w:rsidRDefault="00F52128" w:rsidP="00F52128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01457F5" w14:textId="77777777" w:rsidR="00F52128" w:rsidRPr="00887FA1" w:rsidRDefault="00F52128" w:rsidP="00F52128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077F2CD2" w14:textId="77777777" w:rsidR="00F52128" w:rsidRPr="00887FA1" w:rsidRDefault="00F52128" w:rsidP="00F52128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72D76" w14:textId="77777777" w:rsidR="00F52128" w:rsidRPr="00625F61" w:rsidRDefault="00F52128" w:rsidP="00F52128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18.03</w:t>
      </w:r>
      <w:r w:rsidRPr="00625F61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25F61">
        <w:rPr>
          <w:rFonts w:ascii="Arial" w:hAnsi="Arial" w:cs="Arial"/>
          <w:sz w:val="24"/>
          <w:szCs w:val="24"/>
        </w:rPr>
        <w:t>пгт</w:t>
      </w:r>
      <w:proofErr w:type="spellEnd"/>
      <w:r w:rsidRPr="00625F61">
        <w:rPr>
          <w:rFonts w:ascii="Arial" w:hAnsi="Arial" w:cs="Arial"/>
          <w:sz w:val="24"/>
          <w:szCs w:val="24"/>
        </w:rPr>
        <w:t xml:space="preserve"> Емельяново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>№</w:t>
      </w:r>
      <w:r w:rsidRPr="00625F6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348</w:t>
      </w:r>
    </w:p>
    <w:p w14:paraId="23C7D20C" w14:textId="77777777" w:rsidR="009107EC" w:rsidRPr="00F52128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43D1E974" w14:textId="77777777" w:rsidR="009107EC" w:rsidRPr="00F5212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</w:p>
    <w:p w14:paraId="66F5F1D6" w14:textId="77777777" w:rsidR="009107EC" w:rsidRPr="00F5212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B91C3" w14:textId="39A5EEB5" w:rsidR="009107EC" w:rsidRPr="00F52128" w:rsidRDefault="009107EC" w:rsidP="004F1154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r w:rsidR="00B43F10" w:rsidRPr="00F52128">
        <w:rPr>
          <w:rFonts w:ascii="Arial" w:hAnsi="Arial" w:cs="Arial"/>
          <w:sz w:val="24"/>
          <w:szCs w:val="24"/>
        </w:rPr>
        <w:t xml:space="preserve"> (в ред. Постановлений от 02.11.2016 №1360, от 17.10.2017 №2748)</w:t>
      </w:r>
      <w:r w:rsidRPr="00F52128">
        <w:rPr>
          <w:rFonts w:ascii="Arial" w:hAnsi="Arial" w:cs="Arial"/>
          <w:sz w:val="24"/>
          <w:szCs w:val="24"/>
        </w:rPr>
        <w:t xml:space="preserve">, распоряжением администрации  Емельяновского района от 29.07.2016 № 210р «Об утверждении Перечня муниципальных </w:t>
      </w:r>
      <w:r w:rsidR="00622C74" w:rsidRPr="00F52128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F52128">
        <w:rPr>
          <w:rFonts w:ascii="Arial" w:hAnsi="Arial" w:cs="Arial"/>
          <w:sz w:val="24"/>
          <w:szCs w:val="24"/>
        </w:rPr>
        <w:t xml:space="preserve"> </w:t>
      </w:r>
      <w:r w:rsidR="00622C74" w:rsidRPr="00F52128">
        <w:rPr>
          <w:rFonts w:ascii="Arial" w:hAnsi="Arial" w:cs="Arial"/>
          <w:sz w:val="24"/>
          <w:szCs w:val="24"/>
        </w:rPr>
        <w:br/>
        <w:t>(</w:t>
      </w:r>
      <w:r w:rsidR="00CD555C" w:rsidRPr="00F52128">
        <w:rPr>
          <w:rFonts w:ascii="Arial" w:hAnsi="Arial" w:cs="Arial"/>
          <w:sz w:val="24"/>
          <w:szCs w:val="24"/>
        </w:rPr>
        <w:t>в ред</w:t>
      </w:r>
      <w:r w:rsidR="00622C74" w:rsidRPr="00F52128">
        <w:rPr>
          <w:rFonts w:ascii="Arial" w:hAnsi="Arial" w:cs="Arial"/>
          <w:sz w:val="24"/>
          <w:szCs w:val="24"/>
        </w:rPr>
        <w:t>.</w:t>
      </w:r>
      <w:r w:rsidR="00CD555C" w:rsidRPr="00F52128">
        <w:rPr>
          <w:rFonts w:ascii="Arial" w:hAnsi="Arial" w:cs="Arial"/>
          <w:sz w:val="24"/>
          <w:szCs w:val="24"/>
        </w:rPr>
        <w:t xml:space="preserve"> </w:t>
      </w:r>
      <w:r w:rsidR="00622C74" w:rsidRPr="00F52128">
        <w:rPr>
          <w:rFonts w:ascii="Arial" w:hAnsi="Arial" w:cs="Arial"/>
          <w:sz w:val="24"/>
          <w:szCs w:val="24"/>
        </w:rPr>
        <w:t>Р</w:t>
      </w:r>
      <w:r w:rsidR="009C77D5" w:rsidRPr="00F52128">
        <w:rPr>
          <w:rFonts w:ascii="Arial" w:hAnsi="Arial" w:cs="Arial"/>
          <w:sz w:val="24"/>
          <w:szCs w:val="24"/>
        </w:rPr>
        <w:t>аспоряжения от 03.11.2021г. №391р</w:t>
      </w:r>
      <w:r w:rsidR="00622C74" w:rsidRPr="00F52128">
        <w:rPr>
          <w:rFonts w:ascii="Arial" w:hAnsi="Arial" w:cs="Arial"/>
          <w:sz w:val="24"/>
          <w:szCs w:val="24"/>
        </w:rPr>
        <w:t>)</w:t>
      </w:r>
      <w:r w:rsidR="009C77D5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F52128">
        <w:rPr>
          <w:rFonts w:ascii="Arial" w:hAnsi="Arial" w:cs="Arial"/>
          <w:sz w:val="24"/>
          <w:szCs w:val="24"/>
        </w:rPr>
        <w:t>постановляет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62239258" w14:textId="2DC36195" w:rsidR="009107EC" w:rsidRPr="00F52128" w:rsidRDefault="009107EC" w:rsidP="004F1154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F52128">
        <w:rPr>
          <w:rFonts w:ascii="Arial" w:hAnsi="Arial" w:cs="Arial"/>
          <w:sz w:val="24"/>
          <w:szCs w:val="24"/>
        </w:rPr>
        <w:t xml:space="preserve"> </w:t>
      </w:r>
      <w:r w:rsidR="00622C74" w:rsidRPr="00F52128">
        <w:rPr>
          <w:rFonts w:ascii="Arial" w:hAnsi="Arial" w:cs="Arial"/>
          <w:sz w:val="24"/>
          <w:szCs w:val="24"/>
        </w:rPr>
        <w:t>(</w:t>
      </w:r>
      <w:r w:rsidR="009C77D5" w:rsidRPr="00F52128">
        <w:rPr>
          <w:rFonts w:ascii="Arial" w:hAnsi="Arial" w:cs="Arial"/>
          <w:sz w:val="24"/>
          <w:szCs w:val="24"/>
        </w:rPr>
        <w:t>в ред</w:t>
      </w:r>
      <w:r w:rsidR="00622C74" w:rsidRPr="00F52128">
        <w:rPr>
          <w:rFonts w:ascii="Arial" w:hAnsi="Arial" w:cs="Arial"/>
          <w:sz w:val="24"/>
          <w:szCs w:val="24"/>
        </w:rPr>
        <w:t>. Постановления</w:t>
      </w:r>
      <w:r w:rsidR="009C77D5" w:rsidRPr="00F52128">
        <w:rPr>
          <w:rFonts w:ascii="Arial" w:hAnsi="Arial" w:cs="Arial"/>
          <w:sz w:val="24"/>
          <w:szCs w:val="24"/>
        </w:rPr>
        <w:t xml:space="preserve"> от </w:t>
      </w:r>
      <w:r w:rsidR="00881171" w:rsidRPr="00F52128">
        <w:rPr>
          <w:rFonts w:ascii="Arial" w:hAnsi="Arial" w:cs="Arial"/>
          <w:sz w:val="24"/>
          <w:szCs w:val="24"/>
        </w:rPr>
        <w:t>12</w:t>
      </w:r>
      <w:r w:rsidR="009C77D5" w:rsidRPr="00F52128">
        <w:rPr>
          <w:rFonts w:ascii="Arial" w:hAnsi="Arial" w:cs="Arial"/>
          <w:sz w:val="24"/>
          <w:szCs w:val="24"/>
        </w:rPr>
        <w:t>.11.2021г. №19</w:t>
      </w:r>
      <w:r w:rsidR="00881171" w:rsidRPr="00F52128">
        <w:rPr>
          <w:rFonts w:ascii="Arial" w:hAnsi="Arial" w:cs="Arial"/>
          <w:sz w:val="24"/>
          <w:szCs w:val="24"/>
        </w:rPr>
        <w:t>72</w:t>
      </w:r>
      <w:r w:rsidR="00622C74" w:rsidRPr="00F52128">
        <w:rPr>
          <w:rFonts w:ascii="Arial" w:hAnsi="Arial" w:cs="Arial"/>
          <w:sz w:val="24"/>
          <w:szCs w:val="24"/>
        </w:rPr>
        <w:t>)</w:t>
      </w:r>
      <w:r w:rsidRPr="00F52128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09B23621" w14:textId="3B836413" w:rsidR="009107EC" w:rsidRPr="00F52128" w:rsidRDefault="009107EC" w:rsidP="004F1154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14D342A5" w14:textId="77777777" w:rsidR="009107EC" w:rsidRPr="00F52128" w:rsidRDefault="009107EC" w:rsidP="004F115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2. </w:t>
      </w:r>
      <w:r w:rsidR="00C738CF" w:rsidRPr="00F5212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социальной политике А.В. </w:t>
      </w:r>
      <w:proofErr w:type="spellStart"/>
      <w:r w:rsidR="00C738CF" w:rsidRPr="00F52128">
        <w:rPr>
          <w:rFonts w:ascii="Arial" w:hAnsi="Arial" w:cs="Arial"/>
          <w:sz w:val="24"/>
          <w:szCs w:val="24"/>
        </w:rPr>
        <w:t>Епланову</w:t>
      </w:r>
      <w:proofErr w:type="spellEnd"/>
      <w:r w:rsidR="00C738CF" w:rsidRPr="00F52128">
        <w:rPr>
          <w:rFonts w:ascii="Arial" w:hAnsi="Arial" w:cs="Arial"/>
          <w:sz w:val="24"/>
          <w:szCs w:val="24"/>
        </w:rPr>
        <w:t>.</w:t>
      </w:r>
    </w:p>
    <w:p w14:paraId="07B05F54" w14:textId="6C775408" w:rsidR="009107EC" w:rsidRPr="00F52128" w:rsidRDefault="00876B1C" w:rsidP="004F1154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3. </w:t>
      </w:r>
      <w:r w:rsidR="009107EC" w:rsidRPr="00F52128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1445D383" w14:textId="77777777" w:rsidR="009107EC" w:rsidRPr="00F52128" w:rsidRDefault="00876B1C" w:rsidP="004F1154">
      <w:pPr>
        <w:tabs>
          <w:tab w:val="left" w:pos="-426"/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4. </w:t>
      </w:r>
      <w:r w:rsidR="009107EC" w:rsidRPr="00F5212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F52128">
        <w:rPr>
          <w:rFonts w:ascii="Arial" w:hAnsi="Arial" w:cs="Arial"/>
          <w:sz w:val="24"/>
          <w:szCs w:val="24"/>
        </w:rPr>
        <w:t>я в газете «Емельяновские веси»</w:t>
      </w:r>
      <w:r w:rsidR="00CC4F13" w:rsidRPr="00F52128">
        <w:rPr>
          <w:rFonts w:ascii="Arial" w:hAnsi="Arial" w:cs="Arial"/>
          <w:sz w:val="24"/>
          <w:szCs w:val="24"/>
        </w:rPr>
        <w:t>.</w:t>
      </w:r>
    </w:p>
    <w:p w14:paraId="55D012B1" w14:textId="77777777" w:rsidR="009107EC" w:rsidRPr="00F5212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A02CB" w14:textId="77777777" w:rsidR="009107EC" w:rsidRPr="00F5212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9EE34" w14:textId="77777777" w:rsidR="009107EC" w:rsidRPr="00F5212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И.о. Главы района                                                                              </w:t>
      </w:r>
      <w:r w:rsidR="00685BBB" w:rsidRPr="00F52128">
        <w:rPr>
          <w:rFonts w:ascii="Arial" w:hAnsi="Arial" w:cs="Arial"/>
          <w:sz w:val="24"/>
          <w:szCs w:val="24"/>
        </w:rPr>
        <w:t>И.Е. Белунова</w:t>
      </w:r>
    </w:p>
    <w:p w14:paraId="72340D2A" w14:textId="77777777" w:rsidR="001F3CA7" w:rsidRPr="00F52128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EA0103" w14:textId="77777777" w:rsidR="001F3CA7" w:rsidRPr="00F52128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5BA91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D43046C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F0D8278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4530A43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0BD8FEC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3471392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8C6A2C6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75F84DC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678BA3A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08CEF6E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9CA16D2" w14:textId="77777777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8DA312F" w14:textId="55711B69" w:rsidR="00F52128" w:rsidRDefault="00F5212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F357996" w14:textId="77777777" w:rsidR="00CD3066" w:rsidRDefault="00CD3066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BF18D3E" w14:textId="77777777" w:rsidR="0048060C" w:rsidRPr="00F52128" w:rsidRDefault="0048060C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14:paraId="2CC46F32" w14:textId="77777777" w:rsidR="0048060C" w:rsidRPr="00F52128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06EAABC2" w14:textId="77777777" w:rsidR="0048060C" w:rsidRPr="00F52128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73CBD5BD" w14:textId="77777777" w:rsidR="0008352A" w:rsidRPr="00F52128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от </w:t>
      </w:r>
      <w:r w:rsidR="00F52128" w:rsidRPr="00F52128">
        <w:rPr>
          <w:b w:val="0"/>
          <w:bCs w:val="0"/>
          <w:sz w:val="24"/>
          <w:szCs w:val="24"/>
          <w:u w:val="single"/>
        </w:rPr>
        <w:t>18.03.2022</w:t>
      </w:r>
      <w:r w:rsidR="00F52128">
        <w:rPr>
          <w:b w:val="0"/>
          <w:bCs w:val="0"/>
          <w:sz w:val="24"/>
          <w:szCs w:val="24"/>
        </w:rPr>
        <w:t xml:space="preserve"> </w:t>
      </w:r>
      <w:r w:rsidRPr="00F52128">
        <w:rPr>
          <w:b w:val="0"/>
          <w:bCs w:val="0"/>
          <w:sz w:val="24"/>
          <w:szCs w:val="24"/>
        </w:rPr>
        <w:t xml:space="preserve">№ </w:t>
      </w:r>
      <w:r w:rsidR="00F52128" w:rsidRPr="00F52128">
        <w:rPr>
          <w:b w:val="0"/>
          <w:bCs w:val="0"/>
          <w:sz w:val="24"/>
          <w:szCs w:val="24"/>
          <w:u w:val="single"/>
        </w:rPr>
        <w:t>348</w:t>
      </w:r>
    </w:p>
    <w:p w14:paraId="6DD3B090" w14:textId="77777777" w:rsidR="00860D7E" w:rsidRPr="00F5212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D297CB8" w14:textId="77777777" w:rsidR="00860D7E" w:rsidRPr="00F5212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Приложение </w:t>
      </w:r>
    </w:p>
    <w:p w14:paraId="6BA29B26" w14:textId="77777777" w:rsidR="00860D7E" w:rsidRPr="00F5212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к постановлению</w:t>
      </w:r>
    </w:p>
    <w:p w14:paraId="5826E7D4" w14:textId="77777777" w:rsidR="00860D7E" w:rsidRPr="00F5212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администрации </w:t>
      </w:r>
    </w:p>
    <w:p w14:paraId="6798A6ED" w14:textId="77777777" w:rsidR="00860D7E" w:rsidRPr="00F5212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Емельяновского района</w:t>
      </w:r>
    </w:p>
    <w:p w14:paraId="6648B60D" w14:textId="77777777" w:rsidR="00860D7E" w:rsidRPr="00F5212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от </w:t>
      </w:r>
      <w:r w:rsidRPr="00F52128">
        <w:rPr>
          <w:b w:val="0"/>
          <w:bCs w:val="0"/>
          <w:sz w:val="24"/>
          <w:szCs w:val="24"/>
          <w:u w:val="single"/>
        </w:rPr>
        <w:t>01.11.2013</w:t>
      </w:r>
      <w:r w:rsidRPr="00F52128">
        <w:rPr>
          <w:b w:val="0"/>
          <w:bCs w:val="0"/>
          <w:sz w:val="24"/>
          <w:szCs w:val="24"/>
        </w:rPr>
        <w:t xml:space="preserve"> № </w:t>
      </w:r>
      <w:r w:rsidRPr="00F52128">
        <w:rPr>
          <w:b w:val="0"/>
          <w:bCs w:val="0"/>
          <w:sz w:val="24"/>
          <w:szCs w:val="24"/>
          <w:u w:val="single"/>
        </w:rPr>
        <w:t xml:space="preserve">2477 </w:t>
      </w:r>
      <w:r w:rsidRPr="00F52128">
        <w:rPr>
          <w:b w:val="0"/>
          <w:bCs w:val="0"/>
          <w:sz w:val="24"/>
          <w:szCs w:val="24"/>
        </w:rPr>
        <w:t xml:space="preserve"> </w:t>
      </w:r>
    </w:p>
    <w:p w14:paraId="0E7CF667" w14:textId="77777777" w:rsidR="003815FF" w:rsidRPr="00F52128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B05938C" w14:textId="77777777" w:rsidR="0048060C" w:rsidRPr="00F52128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>Муниципальная программа Емельяновского района</w:t>
      </w:r>
    </w:p>
    <w:p w14:paraId="4FFA62A9" w14:textId="77777777" w:rsidR="0048060C" w:rsidRPr="00F52128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>«Развитие культуры</w:t>
      </w:r>
      <w:r w:rsidR="000B6362" w:rsidRPr="00F52128">
        <w:rPr>
          <w:b w:val="0"/>
          <w:sz w:val="24"/>
          <w:szCs w:val="24"/>
        </w:rPr>
        <w:t xml:space="preserve"> и туризма</w:t>
      </w:r>
      <w:r w:rsidRPr="00F52128">
        <w:rPr>
          <w:b w:val="0"/>
          <w:sz w:val="24"/>
          <w:szCs w:val="24"/>
        </w:rPr>
        <w:t xml:space="preserve"> Емельяновского района» </w:t>
      </w:r>
    </w:p>
    <w:p w14:paraId="53A7D086" w14:textId="77777777" w:rsidR="0048060C" w:rsidRPr="00F52128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 xml:space="preserve">1. Паспорт муниципальной программы </w:t>
      </w:r>
    </w:p>
    <w:p w14:paraId="67F78A6E" w14:textId="77777777" w:rsidR="0048060C" w:rsidRPr="00F52128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38"/>
      </w:tblGrid>
      <w:tr w:rsidR="0048060C" w:rsidRPr="00F52128" w14:paraId="48DF6C70" w14:textId="77777777" w:rsidTr="0051386B">
        <w:tc>
          <w:tcPr>
            <w:tcW w:w="3060" w:type="dxa"/>
          </w:tcPr>
          <w:p w14:paraId="1E86916E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438" w:type="dxa"/>
          </w:tcPr>
          <w:p w14:paraId="2B85D8EB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128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F52128">
              <w:rPr>
                <w:b w:val="0"/>
                <w:sz w:val="24"/>
                <w:szCs w:val="24"/>
              </w:rPr>
              <w:t xml:space="preserve">и туризма </w:t>
            </w:r>
            <w:r w:rsidRPr="00F52128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F52128" w14:paraId="5C6147EC" w14:textId="77777777" w:rsidTr="0051386B">
        <w:tc>
          <w:tcPr>
            <w:tcW w:w="3060" w:type="dxa"/>
          </w:tcPr>
          <w:p w14:paraId="3E4FDFF3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F52128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F52128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14:paraId="194F5043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F52128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12C6CBCC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F52128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F52128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F52128">
              <w:rPr>
                <w:b w:val="0"/>
                <w:sz w:val="24"/>
                <w:szCs w:val="24"/>
              </w:rPr>
              <w:t>;</w:t>
            </w:r>
          </w:p>
          <w:p w14:paraId="6F850016" w14:textId="77777777" w:rsidR="00EF5C67" w:rsidRPr="00F52128" w:rsidRDefault="0048060C" w:rsidP="00C97B60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F52128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97B60" w:rsidRPr="00F52128">
              <w:rPr>
                <w:b w:val="0"/>
                <w:sz w:val="24"/>
                <w:szCs w:val="24"/>
              </w:rPr>
              <w:t>29</w:t>
            </w:r>
            <w:r w:rsidRPr="00F52128">
              <w:rPr>
                <w:b w:val="0"/>
                <w:sz w:val="24"/>
                <w:szCs w:val="24"/>
              </w:rPr>
              <w:t>.0</w:t>
            </w:r>
            <w:r w:rsidR="00C97B60" w:rsidRPr="00F52128">
              <w:rPr>
                <w:b w:val="0"/>
                <w:sz w:val="24"/>
                <w:szCs w:val="24"/>
              </w:rPr>
              <w:t>7</w:t>
            </w:r>
            <w:r w:rsidRPr="00F52128">
              <w:rPr>
                <w:b w:val="0"/>
                <w:sz w:val="24"/>
                <w:szCs w:val="24"/>
              </w:rPr>
              <w:t>.20</w:t>
            </w:r>
            <w:r w:rsidR="00C97B60" w:rsidRPr="00F52128">
              <w:rPr>
                <w:b w:val="0"/>
                <w:sz w:val="24"/>
                <w:szCs w:val="24"/>
              </w:rPr>
              <w:t>16</w:t>
            </w:r>
            <w:r w:rsidR="00EF5C67" w:rsidRPr="00F52128">
              <w:rPr>
                <w:b w:val="0"/>
                <w:sz w:val="24"/>
                <w:szCs w:val="24"/>
              </w:rPr>
              <w:t xml:space="preserve"> № </w:t>
            </w:r>
            <w:r w:rsidR="00C97B60" w:rsidRPr="00F52128">
              <w:rPr>
                <w:b w:val="0"/>
                <w:sz w:val="24"/>
                <w:szCs w:val="24"/>
              </w:rPr>
              <w:t>210</w:t>
            </w:r>
            <w:r w:rsidRPr="00F52128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22C74" w:rsidRPr="00F52128">
              <w:rPr>
                <w:b w:val="0"/>
                <w:sz w:val="24"/>
                <w:szCs w:val="24"/>
              </w:rPr>
              <w:t xml:space="preserve"> (в ред. Распоряжения от 03.11.2021 №391р) </w:t>
            </w:r>
          </w:p>
        </w:tc>
      </w:tr>
      <w:tr w:rsidR="0048060C" w:rsidRPr="00F52128" w14:paraId="0D744DF8" w14:textId="77777777" w:rsidTr="0051386B">
        <w:tc>
          <w:tcPr>
            <w:tcW w:w="3060" w:type="dxa"/>
          </w:tcPr>
          <w:p w14:paraId="1B11135C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438" w:type="dxa"/>
          </w:tcPr>
          <w:p w14:paraId="7920761A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6D5FC0CC" w14:textId="77777777" w:rsidR="000C47DE" w:rsidRPr="00F52128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F52128" w14:paraId="5E4536CF" w14:textId="77777777" w:rsidTr="0051386B">
        <w:tc>
          <w:tcPr>
            <w:tcW w:w="3060" w:type="dxa"/>
          </w:tcPr>
          <w:p w14:paraId="41DFE04F" w14:textId="77777777" w:rsidR="003815FF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438" w:type="dxa"/>
          </w:tcPr>
          <w:p w14:paraId="44AD1FE6" w14:textId="77777777" w:rsidR="000C47DE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F52128">
              <w:rPr>
                <w:sz w:val="24"/>
                <w:szCs w:val="24"/>
              </w:rPr>
              <w:t xml:space="preserve">; </w:t>
            </w:r>
          </w:p>
          <w:p w14:paraId="40AD954B" w14:textId="77777777" w:rsidR="002314BF" w:rsidRPr="00F52128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МКУ «Управление строительства Емельяновского района». </w:t>
            </w:r>
          </w:p>
        </w:tc>
      </w:tr>
      <w:tr w:rsidR="0048060C" w:rsidRPr="00F52128" w14:paraId="06E21586" w14:textId="77777777" w:rsidTr="0051386B">
        <w:tc>
          <w:tcPr>
            <w:tcW w:w="3060" w:type="dxa"/>
          </w:tcPr>
          <w:p w14:paraId="205497DD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438" w:type="dxa"/>
          </w:tcPr>
          <w:p w14:paraId="6852CC01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4B693095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1D79A563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5ECA97F6" w14:textId="77777777" w:rsidR="00186116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14:paraId="1D349FC5" w14:textId="77777777" w:rsidR="000B6362" w:rsidRPr="00F52128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F52128" w14:paraId="27EB44C2" w14:textId="77777777" w:rsidTr="0051386B">
        <w:tc>
          <w:tcPr>
            <w:tcW w:w="3060" w:type="dxa"/>
          </w:tcPr>
          <w:p w14:paraId="2A6057B3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438" w:type="dxa"/>
          </w:tcPr>
          <w:p w14:paraId="4D113356" w14:textId="77777777" w:rsidR="000B6362" w:rsidRPr="00F52128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F52128" w14:paraId="1607E994" w14:textId="77777777" w:rsidTr="0051386B">
        <w:tc>
          <w:tcPr>
            <w:tcW w:w="3060" w:type="dxa"/>
          </w:tcPr>
          <w:p w14:paraId="07B98A24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438" w:type="dxa"/>
          </w:tcPr>
          <w:p w14:paraId="73F53B60" w14:textId="77777777" w:rsidR="0048060C" w:rsidRPr="00F52128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 с</w:t>
            </w:r>
            <w:r w:rsidRPr="00F52128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F5212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F52128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21F3C9D6" w14:textId="77777777" w:rsidR="0048060C" w:rsidRPr="00F52128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2092E93E" w14:textId="77777777" w:rsidR="00077E21" w:rsidRPr="00F52128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3F0AA27A" w14:textId="77777777" w:rsidR="000B6362" w:rsidRPr="00F52128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F52128" w14:paraId="591D07A9" w14:textId="77777777" w:rsidTr="0051386B">
        <w:tc>
          <w:tcPr>
            <w:tcW w:w="3060" w:type="dxa"/>
          </w:tcPr>
          <w:p w14:paraId="4898A2A4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438" w:type="dxa"/>
          </w:tcPr>
          <w:p w14:paraId="22A4392F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2014 - 2030 годы </w:t>
            </w:r>
          </w:p>
          <w:p w14:paraId="11327E1E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F52128" w14:paraId="0DB8FED8" w14:textId="77777777" w:rsidTr="0051386B">
        <w:trPr>
          <w:trHeight w:val="1333"/>
        </w:trPr>
        <w:tc>
          <w:tcPr>
            <w:tcW w:w="3060" w:type="dxa"/>
          </w:tcPr>
          <w:p w14:paraId="49BBB22A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438" w:type="dxa"/>
          </w:tcPr>
          <w:p w14:paraId="40AED1F2" w14:textId="77777777" w:rsidR="0048060C" w:rsidRPr="00F52128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F52128" w14:paraId="29E3E8EB" w14:textId="77777777" w:rsidTr="0051386B">
        <w:tc>
          <w:tcPr>
            <w:tcW w:w="3060" w:type="dxa"/>
          </w:tcPr>
          <w:p w14:paraId="0D15545A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438" w:type="dxa"/>
          </w:tcPr>
          <w:p w14:paraId="0651B6C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07DE6922" w14:textId="77777777" w:rsidR="001418E0" w:rsidRPr="00F52128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1 5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34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57362</w:t>
            </w:r>
            <w:r w:rsidR="001418E0" w:rsidRPr="00F52128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7A73F997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4E3B178E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4C038C9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3F36175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192A0FD7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7DAE7D8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F52128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A127664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F52128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154A5C8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23002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F52128">
              <w:rPr>
                <w:rFonts w:ascii="Arial" w:hAnsi="Arial" w:cs="Arial"/>
                <w:sz w:val="24"/>
                <w:szCs w:val="24"/>
              </w:rPr>
              <w:t>.</w:t>
            </w:r>
            <w:r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68C020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200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="0016627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63</w:t>
            </w:r>
            <w:r w:rsidR="00A60523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89F56A2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193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95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CB3183" w14:textId="77777777" w:rsidR="00C25DDB" w:rsidRPr="00F52128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F52128">
              <w:rPr>
                <w:rFonts w:ascii="Arial" w:hAnsi="Arial" w:cs="Arial"/>
                <w:sz w:val="24"/>
                <w:szCs w:val="24"/>
              </w:rPr>
              <w:t>–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19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352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2449"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372BF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009E26C8" w14:textId="77777777" w:rsidR="00D30649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F52128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5948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4E4272C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663A88B2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9B0DBF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6B469B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8089A4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2D308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AC27C7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7ECA9E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F52128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2FFAA0" w14:textId="77777777" w:rsidR="0003096D" w:rsidRPr="00F52128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AE7CD4" w14:textId="77777777" w:rsidR="0003096D" w:rsidRPr="00F52128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 год – 414,24795 тыс.руб.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F7AD66" w14:textId="77777777" w:rsidR="00D30649" w:rsidRPr="00F52128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 год – 250,34468 тыс.руб.</w:t>
            </w:r>
            <w:r w:rsidR="00CC4F13" w:rsidRPr="00F52128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F52128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EA3C3B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787</w:t>
            </w:r>
            <w:r w:rsidR="00EA3C3B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64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F5212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3AC420D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112C721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2250C5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818309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8CD8A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600CC0" w14:textId="17EF1C6F" w:rsidR="001418E0" w:rsidRPr="00F52128" w:rsidRDefault="001418E0" w:rsidP="00A16383">
            <w:pPr>
              <w:tabs>
                <w:tab w:val="right" w:pos="622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  <w:r w:rsidR="00A1638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4D627A5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2019 год – </w:t>
            </w:r>
            <w:r w:rsidR="006A3234" w:rsidRPr="00F52128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BBD58F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F52128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EFCA91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77629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DEF9E8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06531E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989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06531E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51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CA1DD30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60205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  <w:r w:rsidR="00BC2449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AF5819" w14:textId="77777777" w:rsidR="00BC2449" w:rsidRPr="00F52128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F52128">
              <w:rPr>
                <w:rFonts w:ascii="Arial" w:hAnsi="Arial" w:cs="Arial"/>
                <w:sz w:val="24"/>
                <w:szCs w:val="24"/>
              </w:rPr>
              <w:t>65532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D392DE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74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41</w:t>
            </w:r>
            <w:r w:rsidR="006B6697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29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4B63C0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7E2A5353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38CB957B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7532731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2B76FACD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0E80473E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6A39D4E9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F52128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7A9E21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F52128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F52128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11136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B54227D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99 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F42562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1000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5BBF8D7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98 8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15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462B5E" w14:textId="77777777" w:rsidR="006E7AD8" w:rsidRPr="00F52128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F52128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FA9821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D62E5E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271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84871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5DAB01CE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0471112F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ACE749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317945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0603D0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CD2D4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4F7209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5AD68A60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F52128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3876D2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42243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D742B32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3 1</w:t>
            </w:r>
            <w:r w:rsidR="00D62E5E" w:rsidRPr="00F52128">
              <w:rPr>
                <w:rFonts w:ascii="Arial" w:hAnsi="Arial" w:cs="Arial"/>
                <w:sz w:val="24"/>
                <w:szCs w:val="24"/>
              </w:rPr>
              <w:t>46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D62E5E" w:rsidRPr="00F52128">
              <w:rPr>
                <w:rFonts w:ascii="Arial" w:hAnsi="Arial" w:cs="Arial"/>
                <w:sz w:val="24"/>
                <w:szCs w:val="24"/>
              </w:rPr>
              <w:t>32535</w:t>
            </w:r>
            <w:r w:rsidR="00FC0A9E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5CA9DA87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3 015,00000</w:t>
            </w:r>
            <w:r w:rsidR="00FC0A9E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31642D" w14:textId="77777777" w:rsidR="00BE26A1" w:rsidRPr="00F52128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3 015,00000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DD0B35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37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99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10830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B03C9A5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5B8D2B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437660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210CD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F6E814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321BC9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2F60C3A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F52128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E3F1BD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F52128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61BBABB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90 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721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30D7778B" w14:textId="77777777" w:rsidR="004644E3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F52128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11E0A4" w14:textId="77777777" w:rsidR="00BE26A1" w:rsidRPr="00F52128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6B4415" w14:textId="77777777" w:rsidR="00BE26A1" w:rsidRPr="00F52128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591FA2C2" w14:textId="77777777" w:rsidR="009516DB" w:rsidRPr="00F52128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2DB3D11B" w14:textId="77777777" w:rsidR="009516DB" w:rsidRPr="00F52128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669D079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F52128">
        <w:rPr>
          <w:rFonts w:ascii="Arial" w:hAnsi="Arial" w:cs="Arial"/>
          <w:sz w:val="24"/>
          <w:szCs w:val="24"/>
        </w:rPr>
        <w:t>и туризма</w:t>
      </w:r>
    </w:p>
    <w:p w14:paraId="046F9FBB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494F8061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09FCF2F7" w14:textId="77777777" w:rsidR="0048060C" w:rsidRPr="00F52128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1AC85" w14:textId="77777777" w:rsidR="0048060C" w:rsidRPr="00F52128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Сеть</w:t>
      </w:r>
      <w:r w:rsidR="0048060C" w:rsidRPr="00F52128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F52128">
        <w:rPr>
          <w:rFonts w:ascii="Arial" w:hAnsi="Arial" w:cs="Arial"/>
          <w:sz w:val="24"/>
          <w:szCs w:val="24"/>
        </w:rPr>
        <w:t>35</w:t>
      </w:r>
      <w:r w:rsidR="0048060C" w:rsidRPr="00F52128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F52128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F52128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03444C67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F52128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F52128">
        <w:rPr>
          <w:rFonts w:ascii="Arial" w:hAnsi="Arial" w:cs="Arial"/>
          <w:sz w:val="24"/>
          <w:szCs w:val="24"/>
        </w:rPr>
        <w:t>2</w:t>
      </w:r>
      <w:r w:rsidR="004F1FFF" w:rsidRPr="00F52128">
        <w:rPr>
          <w:rFonts w:ascii="Arial" w:hAnsi="Arial" w:cs="Arial"/>
          <w:sz w:val="24"/>
          <w:szCs w:val="24"/>
        </w:rPr>
        <w:t>1</w:t>
      </w:r>
      <w:r w:rsidRPr="00F52128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F52128">
        <w:rPr>
          <w:rFonts w:ascii="Arial" w:hAnsi="Arial" w:cs="Arial"/>
          <w:sz w:val="24"/>
          <w:szCs w:val="24"/>
        </w:rPr>
        <w:t>47,5</w:t>
      </w:r>
      <w:r w:rsidRPr="00F52128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F52128">
        <w:rPr>
          <w:rFonts w:ascii="Arial" w:hAnsi="Arial" w:cs="Arial"/>
          <w:sz w:val="24"/>
          <w:szCs w:val="24"/>
        </w:rPr>
        <w:t>36,4</w:t>
      </w:r>
      <w:r w:rsidRPr="00F52128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F52128">
        <w:rPr>
          <w:rFonts w:ascii="Arial" w:hAnsi="Arial" w:cs="Arial"/>
          <w:sz w:val="24"/>
          <w:szCs w:val="24"/>
        </w:rPr>
        <w:t>71,1</w:t>
      </w:r>
      <w:r w:rsidRPr="00F52128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6E33B5FA" w14:textId="77777777" w:rsidR="0048060C" w:rsidRPr="00F52128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F52128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F52128">
        <w:rPr>
          <w:rFonts w:ascii="Arial" w:hAnsi="Arial" w:cs="Arial"/>
          <w:sz w:val="24"/>
          <w:szCs w:val="24"/>
        </w:rPr>
        <w:t>2</w:t>
      </w:r>
      <w:r w:rsidR="00CC4F13" w:rsidRPr="00F52128">
        <w:rPr>
          <w:rFonts w:ascii="Arial" w:hAnsi="Arial" w:cs="Arial"/>
          <w:sz w:val="24"/>
          <w:szCs w:val="24"/>
        </w:rPr>
        <w:t>1</w:t>
      </w:r>
      <w:r w:rsidRPr="00F52128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F52128">
        <w:rPr>
          <w:rFonts w:ascii="Arial" w:hAnsi="Arial" w:cs="Arial"/>
          <w:sz w:val="24"/>
          <w:szCs w:val="24"/>
        </w:rPr>
        <w:t>1</w:t>
      </w:r>
      <w:r w:rsidR="0033013D" w:rsidRPr="00F52128">
        <w:rPr>
          <w:rFonts w:ascii="Arial" w:hAnsi="Arial" w:cs="Arial"/>
          <w:sz w:val="24"/>
          <w:szCs w:val="24"/>
        </w:rPr>
        <w:t>73</w:t>
      </w:r>
      <w:r w:rsidR="00D925A5" w:rsidRPr="00F52128">
        <w:rPr>
          <w:rFonts w:ascii="Arial" w:hAnsi="Arial" w:cs="Arial"/>
          <w:sz w:val="24"/>
          <w:szCs w:val="24"/>
        </w:rPr>
        <w:t xml:space="preserve"> </w:t>
      </w:r>
      <w:r w:rsidR="0033013D" w:rsidRPr="00F52128">
        <w:rPr>
          <w:rFonts w:ascii="Arial" w:hAnsi="Arial" w:cs="Arial"/>
          <w:sz w:val="24"/>
          <w:szCs w:val="24"/>
        </w:rPr>
        <w:t>97</w:t>
      </w:r>
      <w:r w:rsidR="00D925A5" w:rsidRPr="00F52128">
        <w:rPr>
          <w:rFonts w:ascii="Arial" w:hAnsi="Arial" w:cs="Arial"/>
          <w:sz w:val="24"/>
          <w:szCs w:val="24"/>
        </w:rPr>
        <w:t>9</w:t>
      </w:r>
      <w:r w:rsidR="00503944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экземпляр</w:t>
      </w:r>
      <w:r w:rsidR="001A6BE3" w:rsidRPr="00F52128">
        <w:rPr>
          <w:rFonts w:ascii="Arial" w:hAnsi="Arial" w:cs="Arial"/>
          <w:sz w:val="24"/>
          <w:szCs w:val="24"/>
        </w:rPr>
        <w:t>ов</w:t>
      </w:r>
      <w:r w:rsidRPr="00F52128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- 187, 2015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- 100, 2016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- 105</w:t>
      </w:r>
      <w:r w:rsidR="003573EC" w:rsidRPr="00F52128">
        <w:rPr>
          <w:rFonts w:ascii="Arial" w:hAnsi="Arial" w:cs="Arial"/>
          <w:sz w:val="24"/>
          <w:szCs w:val="24"/>
        </w:rPr>
        <w:t>, 2017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3573EC" w:rsidRPr="00F52128">
        <w:rPr>
          <w:rFonts w:ascii="Arial" w:hAnsi="Arial" w:cs="Arial"/>
          <w:sz w:val="24"/>
          <w:szCs w:val="24"/>
        </w:rPr>
        <w:t xml:space="preserve"> 103</w:t>
      </w:r>
      <w:r w:rsidR="00F357A3" w:rsidRPr="00F52128">
        <w:rPr>
          <w:rFonts w:ascii="Arial" w:hAnsi="Arial" w:cs="Arial"/>
          <w:sz w:val="24"/>
          <w:szCs w:val="24"/>
        </w:rPr>
        <w:t>, 2018- 110</w:t>
      </w:r>
      <w:r w:rsidR="0049263B" w:rsidRPr="00F52128">
        <w:rPr>
          <w:rFonts w:ascii="Arial" w:hAnsi="Arial" w:cs="Arial"/>
          <w:sz w:val="24"/>
          <w:szCs w:val="24"/>
        </w:rPr>
        <w:t>, 2019- 87</w:t>
      </w:r>
      <w:r w:rsidR="009C436D" w:rsidRPr="00F52128">
        <w:rPr>
          <w:rFonts w:ascii="Arial" w:hAnsi="Arial" w:cs="Arial"/>
          <w:sz w:val="24"/>
          <w:szCs w:val="24"/>
        </w:rPr>
        <w:t>, 2020- 69</w:t>
      </w:r>
      <w:r w:rsidR="00145627" w:rsidRPr="00F52128">
        <w:rPr>
          <w:rFonts w:ascii="Arial" w:hAnsi="Arial" w:cs="Arial"/>
          <w:sz w:val="24"/>
          <w:szCs w:val="24"/>
        </w:rPr>
        <w:t xml:space="preserve">, 2021 – </w:t>
      </w:r>
      <w:r w:rsidR="00CC4F13" w:rsidRPr="00F52128">
        <w:rPr>
          <w:rFonts w:ascii="Arial" w:hAnsi="Arial" w:cs="Arial"/>
          <w:sz w:val="24"/>
          <w:szCs w:val="24"/>
        </w:rPr>
        <w:t>87,1</w:t>
      </w:r>
      <w:r w:rsidR="00F357A3" w:rsidRPr="00F52128">
        <w:rPr>
          <w:rFonts w:ascii="Arial" w:hAnsi="Arial" w:cs="Arial"/>
          <w:sz w:val="24"/>
          <w:szCs w:val="24"/>
        </w:rPr>
        <w:t xml:space="preserve"> экземпляров</w:t>
      </w:r>
      <w:r w:rsidRPr="00F52128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F52128">
        <w:rPr>
          <w:rFonts w:ascii="Arial" w:hAnsi="Arial" w:cs="Arial"/>
          <w:sz w:val="24"/>
          <w:szCs w:val="24"/>
        </w:rPr>
        <w:t>Скачки</w:t>
      </w:r>
      <w:r w:rsidRPr="00F52128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F52128">
        <w:rPr>
          <w:rFonts w:ascii="Arial" w:hAnsi="Arial" w:cs="Arial"/>
          <w:sz w:val="24"/>
          <w:szCs w:val="24"/>
        </w:rPr>
        <w:t>непостоянным</w:t>
      </w:r>
      <w:r w:rsidRPr="00F52128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F52128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F52128">
        <w:rPr>
          <w:rFonts w:ascii="Arial" w:hAnsi="Arial" w:cs="Arial"/>
          <w:sz w:val="24"/>
          <w:szCs w:val="24"/>
        </w:rPr>
        <w:t>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- 35%;</w:t>
      </w:r>
      <w:r w:rsidR="00A30CDF" w:rsidRPr="00F52128">
        <w:rPr>
          <w:rFonts w:ascii="Arial" w:hAnsi="Arial" w:cs="Arial"/>
          <w:sz w:val="24"/>
          <w:szCs w:val="24"/>
        </w:rPr>
        <w:t xml:space="preserve"> 2015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A30CDF" w:rsidRPr="00F52128">
        <w:rPr>
          <w:rFonts w:ascii="Arial" w:hAnsi="Arial" w:cs="Arial"/>
          <w:sz w:val="24"/>
          <w:szCs w:val="24"/>
        </w:rPr>
        <w:t>- 43,5%; 2016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A30CDF" w:rsidRPr="00F52128">
        <w:rPr>
          <w:rFonts w:ascii="Arial" w:hAnsi="Arial" w:cs="Arial"/>
          <w:sz w:val="24"/>
          <w:szCs w:val="24"/>
        </w:rPr>
        <w:t>- 44%, 2017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A30CDF" w:rsidRPr="00F52128">
        <w:rPr>
          <w:rFonts w:ascii="Arial" w:hAnsi="Arial" w:cs="Arial"/>
          <w:sz w:val="24"/>
          <w:szCs w:val="24"/>
        </w:rPr>
        <w:t>-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A30CDF" w:rsidRPr="00F52128">
        <w:rPr>
          <w:rFonts w:ascii="Arial" w:hAnsi="Arial" w:cs="Arial"/>
          <w:sz w:val="24"/>
          <w:szCs w:val="24"/>
        </w:rPr>
        <w:t>50</w:t>
      </w:r>
      <w:r w:rsidR="00F357A3" w:rsidRPr="00F52128">
        <w:rPr>
          <w:rFonts w:ascii="Arial" w:hAnsi="Arial" w:cs="Arial"/>
          <w:sz w:val="24"/>
          <w:szCs w:val="24"/>
        </w:rPr>
        <w:t>%, 2018- 61,5%</w:t>
      </w:r>
      <w:r w:rsidR="0049263B" w:rsidRPr="00F52128">
        <w:rPr>
          <w:rFonts w:ascii="Arial" w:hAnsi="Arial" w:cs="Arial"/>
          <w:sz w:val="24"/>
          <w:szCs w:val="24"/>
        </w:rPr>
        <w:t>, 2019-61,5%</w:t>
      </w:r>
      <w:r w:rsidR="009C436D" w:rsidRPr="00F52128">
        <w:rPr>
          <w:rFonts w:ascii="Arial" w:hAnsi="Arial" w:cs="Arial"/>
          <w:sz w:val="24"/>
          <w:szCs w:val="24"/>
        </w:rPr>
        <w:t>, 2020- 88,46</w:t>
      </w:r>
      <w:r w:rsidR="00CC4F13" w:rsidRPr="00F52128">
        <w:rPr>
          <w:rFonts w:ascii="Arial" w:hAnsi="Arial" w:cs="Arial"/>
          <w:sz w:val="24"/>
          <w:szCs w:val="24"/>
        </w:rPr>
        <w:t>%</w:t>
      </w:r>
      <w:r w:rsidR="00145627" w:rsidRPr="00F52128">
        <w:rPr>
          <w:rFonts w:ascii="Arial" w:hAnsi="Arial" w:cs="Arial"/>
          <w:sz w:val="24"/>
          <w:szCs w:val="24"/>
        </w:rPr>
        <w:t>, 2021-96,15</w:t>
      </w:r>
      <w:r w:rsidR="00CC4F13" w:rsidRPr="00F52128">
        <w:rPr>
          <w:rFonts w:ascii="Arial" w:hAnsi="Arial" w:cs="Arial"/>
          <w:sz w:val="24"/>
          <w:szCs w:val="24"/>
        </w:rPr>
        <w:t>%</w:t>
      </w:r>
      <w:r w:rsidR="009C436D" w:rsidRPr="00F52128">
        <w:rPr>
          <w:rFonts w:ascii="Arial" w:hAnsi="Arial" w:cs="Arial"/>
          <w:sz w:val="24"/>
          <w:szCs w:val="24"/>
        </w:rPr>
        <w:t>. Ч</w:t>
      </w:r>
      <w:r w:rsidRPr="00F52128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- 18037, в 2016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- 18059</w:t>
      </w:r>
      <w:r w:rsidR="00EE4CEB" w:rsidRPr="00F52128">
        <w:rPr>
          <w:rFonts w:ascii="Arial" w:hAnsi="Arial" w:cs="Arial"/>
          <w:sz w:val="24"/>
          <w:szCs w:val="24"/>
        </w:rPr>
        <w:t>, 2017</w:t>
      </w:r>
      <w:r w:rsidR="002068B7" w:rsidRPr="00F52128">
        <w:rPr>
          <w:rFonts w:ascii="Arial" w:hAnsi="Arial" w:cs="Arial"/>
          <w:sz w:val="24"/>
          <w:szCs w:val="24"/>
        </w:rPr>
        <w:t xml:space="preserve"> -18209</w:t>
      </w:r>
      <w:r w:rsidR="00F357A3" w:rsidRPr="00F52128">
        <w:rPr>
          <w:rFonts w:ascii="Arial" w:hAnsi="Arial" w:cs="Arial"/>
          <w:sz w:val="24"/>
          <w:szCs w:val="24"/>
        </w:rPr>
        <w:t>, 2018- 18231</w:t>
      </w:r>
      <w:r w:rsidR="0049263B" w:rsidRPr="00F52128">
        <w:rPr>
          <w:rFonts w:ascii="Arial" w:hAnsi="Arial" w:cs="Arial"/>
          <w:sz w:val="24"/>
          <w:szCs w:val="24"/>
        </w:rPr>
        <w:t>, 2019-</w:t>
      </w:r>
      <w:r w:rsidR="00757EEF" w:rsidRPr="00F52128">
        <w:rPr>
          <w:rFonts w:ascii="Arial" w:hAnsi="Arial" w:cs="Arial"/>
          <w:sz w:val="24"/>
          <w:szCs w:val="24"/>
        </w:rPr>
        <w:t>18</w:t>
      </w:r>
      <w:r w:rsidR="00553860" w:rsidRPr="00F52128">
        <w:rPr>
          <w:rFonts w:ascii="Arial" w:hAnsi="Arial" w:cs="Arial"/>
          <w:sz w:val="24"/>
          <w:szCs w:val="24"/>
        </w:rPr>
        <w:t>2</w:t>
      </w:r>
      <w:r w:rsidR="00757EEF" w:rsidRPr="00F52128">
        <w:rPr>
          <w:rFonts w:ascii="Arial" w:hAnsi="Arial" w:cs="Arial"/>
          <w:sz w:val="24"/>
          <w:szCs w:val="24"/>
        </w:rPr>
        <w:t>89</w:t>
      </w:r>
      <w:r w:rsidR="009C436D" w:rsidRPr="00F52128">
        <w:rPr>
          <w:rFonts w:ascii="Arial" w:hAnsi="Arial" w:cs="Arial"/>
          <w:sz w:val="24"/>
          <w:szCs w:val="24"/>
        </w:rPr>
        <w:t>, 2020- 12078</w:t>
      </w:r>
      <w:r w:rsidR="0033013D" w:rsidRPr="00F52128">
        <w:rPr>
          <w:rFonts w:ascii="Arial" w:hAnsi="Arial" w:cs="Arial"/>
          <w:sz w:val="24"/>
          <w:szCs w:val="24"/>
        </w:rPr>
        <w:t>, 2021-15512</w:t>
      </w:r>
      <w:r w:rsidR="00F357A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2014 год -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142925, в 2015 – 143951, 2016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- 145112</w:t>
      </w:r>
      <w:r w:rsidR="002068B7" w:rsidRPr="00F52128">
        <w:rPr>
          <w:rFonts w:ascii="Arial" w:hAnsi="Arial" w:cs="Arial"/>
          <w:sz w:val="24"/>
          <w:szCs w:val="24"/>
        </w:rPr>
        <w:t>, 2017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2068B7" w:rsidRPr="00F52128">
        <w:rPr>
          <w:rFonts w:ascii="Arial" w:hAnsi="Arial" w:cs="Arial"/>
          <w:sz w:val="24"/>
          <w:szCs w:val="24"/>
        </w:rPr>
        <w:t xml:space="preserve"> 142250</w:t>
      </w:r>
      <w:r w:rsidR="00F357A3" w:rsidRPr="00F52128">
        <w:rPr>
          <w:rFonts w:ascii="Arial" w:hAnsi="Arial" w:cs="Arial"/>
          <w:sz w:val="24"/>
          <w:szCs w:val="24"/>
        </w:rPr>
        <w:t xml:space="preserve">, 2018 </w:t>
      </w:r>
      <w:r w:rsidR="00757EEF" w:rsidRPr="00F52128">
        <w:rPr>
          <w:rFonts w:ascii="Arial" w:hAnsi="Arial" w:cs="Arial"/>
          <w:sz w:val="24"/>
          <w:szCs w:val="24"/>
        </w:rPr>
        <w:t>–</w:t>
      </w:r>
      <w:r w:rsidR="00F357A3" w:rsidRPr="00F52128">
        <w:rPr>
          <w:rFonts w:ascii="Arial" w:hAnsi="Arial" w:cs="Arial"/>
          <w:sz w:val="24"/>
          <w:szCs w:val="24"/>
        </w:rPr>
        <w:t xml:space="preserve"> 145121</w:t>
      </w:r>
      <w:r w:rsidR="00757EEF" w:rsidRPr="00F52128">
        <w:rPr>
          <w:rFonts w:ascii="Arial" w:hAnsi="Arial" w:cs="Arial"/>
          <w:sz w:val="24"/>
          <w:szCs w:val="24"/>
        </w:rPr>
        <w:t>, 2019-145832</w:t>
      </w:r>
      <w:r w:rsidR="009C436D" w:rsidRPr="00F52128">
        <w:rPr>
          <w:rFonts w:ascii="Arial" w:hAnsi="Arial" w:cs="Arial"/>
          <w:sz w:val="24"/>
          <w:szCs w:val="24"/>
        </w:rPr>
        <w:t>, 2020- 72378</w:t>
      </w:r>
      <w:r w:rsidR="0033013D" w:rsidRPr="00F52128">
        <w:rPr>
          <w:rFonts w:ascii="Arial" w:hAnsi="Arial" w:cs="Arial"/>
          <w:sz w:val="24"/>
          <w:szCs w:val="24"/>
        </w:rPr>
        <w:t>, 2021-108606</w:t>
      </w:r>
      <w:r w:rsidR="00F357A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2C71F0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Книгов</w:t>
      </w:r>
      <w:r w:rsidR="00EE4CEB" w:rsidRPr="00F52128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F52128">
        <w:rPr>
          <w:rFonts w:ascii="Arial" w:hAnsi="Arial" w:cs="Arial"/>
          <w:sz w:val="24"/>
          <w:szCs w:val="24"/>
        </w:rPr>
        <w:t>959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экземпляров, 2016</w:t>
      </w:r>
      <w:r w:rsidR="00EE4CEB" w:rsidRPr="00F52128">
        <w:rPr>
          <w:rFonts w:ascii="Arial" w:hAnsi="Arial" w:cs="Arial"/>
          <w:sz w:val="24"/>
          <w:szCs w:val="24"/>
        </w:rPr>
        <w:t xml:space="preserve"> –</w:t>
      </w:r>
      <w:r w:rsidR="002068B7" w:rsidRPr="00F52128">
        <w:rPr>
          <w:rFonts w:ascii="Arial" w:hAnsi="Arial" w:cs="Arial"/>
          <w:sz w:val="24"/>
          <w:szCs w:val="24"/>
        </w:rPr>
        <w:t xml:space="preserve"> 431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967, 2017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-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427</w:t>
      </w:r>
      <w:r w:rsidR="00F357A3" w:rsidRPr="00F52128">
        <w:rPr>
          <w:rFonts w:ascii="Arial" w:hAnsi="Arial" w:cs="Arial"/>
          <w:sz w:val="24"/>
          <w:szCs w:val="24"/>
        </w:rPr>
        <w:t> </w:t>
      </w:r>
      <w:r w:rsidR="002068B7" w:rsidRPr="00F52128">
        <w:rPr>
          <w:rFonts w:ascii="Arial" w:hAnsi="Arial" w:cs="Arial"/>
          <w:sz w:val="24"/>
          <w:szCs w:val="24"/>
        </w:rPr>
        <w:t>790</w:t>
      </w:r>
      <w:r w:rsidR="00F357A3" w:rsidRPr="00F52128">
        <w:rPr>
          <w:rFonts w:ascii="Arial" w:hAnsi="Arial" w:cs="Arial"/>
          <w:sz w:val="24"/>
          <w:szCs w:val="24"/>
        </w:rPr>
        <w:t>, 2018-427</w:t>
      </w:r>
      <w:r w:rsidR="002C71F0" w:rsidRPr="00F52128">
        <w:rPr>
          <w:rFonts w:ascii="Arial" w:hAnsi="Arial" w:cs="Arial"/>
          <w:sz w:val="24"/>
          <w:szCs w:val="24"/>
        </w:rPr>
        <w:t> </w:t>
      </w:r>
      <w:r w:rsidR="00F357A3" w:rsidRPr="00F52128">
        <w:rPr>
          <w:rFonts w:ascii="Arial" w:hAnsi="Arial" w:cs="Arial"/>
          <w:sz w:val="24"/>
          <w:szCs w:val="24"/>
        </w:rPr>
        <w:t>896</w:t>
      </w:r>
      <w:r w:rsidR="002C71F0" w:rsidRPr="00F52128">
        <w:rPr>
          <w:rFonts w:ascii="Arial" w:hAnsi="Arial" w:cs="Arial"/>
          <w:sz w:val="24"/>
          <w:szCs w:val="24"/>
        </w:rPr>
        <w:t>, 2019</w:t>
      </w:r>
      <w:r w:rsidR="00876CBD" w:rsidRPr="00F52128">
        <w:rPr>
          <w:rFonts w:ascii="Arial" w:hAnsi="Arial" w:cs="Arial"/>
          <w:sz w:val="24"/>
          <w:szCs w:val="24"/>
        </w:rPr>
        <w:t xml:space="preserve"> </w:t>
      </w:r>
      <w:r w:rsidR="002C71F0" w:rsidRPr="00F52128">
        <w:rPr>
          <w:rFonts w:ascii="Arial" w:hAnsi="Arial" w:cs="Arial"/>
          <w:sz w:val="24"/>
          <w:szCs w:val="24"/>
        </w:rPr>
        <w:t>-</w:t>
      </w:r>
      <w:r w:rsidR="00876CBD" w:rsidRPr="00F52128">
        <w:rPr>
          <w:rFonts w:ascii="Arial" w:hAnsi="Arial" w:cs="Arial"/>
          <w:sz w:val="24"/>
          <w:szCs w:val="24"/>
        </w:rPr>
        <w:t xml:space="preserve"> </w:t>
      </w:r>
      <w:r w:rsidR="002C71F0" w:rsidRPr="00F52128">
        <w:rPr>
          <w:rFonts w:ascii="Arial" w:hAnsi="Arial" w:cs="Arial"/>
          <w:sz w:val="24"/>
          <w:szCs w:val="24"/>
        </w:rPr>
        <w:t>427</w:t>
      </w:r>
      <w:r w:rsidR="00657B3B" w:rsidRPr="00F52128">
        <w:rPr>
          <w:rFonts w:ascii="Arial" w:hAnsi="Arial" w:cs="Arial"/>
          <w:sz w:val="24"/>
          <w:szCs w:val="24"/>
        </w:rPr>
        <w:t> </w:t>
      </w:r>
      <w:r w:rsidR="00C6581E" w:rsidRPr="00F52128">
        <w:rPr>
          <w:rFonts w:ascii="Arial" w:hAnsi="Arial" w:cs="Arial"/>
          <w:sz w:val="24"/>
          <w:szCs w:val="24"/>
        </w:rPr>
        <w:t>961</w:t>
      </w:r>
      <w:r w:rsidR="00657B3B" w:rsidRPr="00F52128">
        <w:rPr>
          <w:rFonts w:ascii="Arial" w:hAnsi="Arial" w:cs="Arial"/>
          <w:sz w:val="24"/>
          <w:szCs w:val="24"/>
        </w:rPr>
        <w:t xml:space="preserve">, 2020- </w:t>
      </w:r>
      <w:r w:rsidR="004356EE" w:rsidRPr="00F52128">
        <w:rPr>
          <w:rFonts w:ascii="Arial" w:hAnsi="Arial" w:cs="Arial"/>
          <w:sz w:val="24"/>
          <w:szCs w:val="24"/>
        </w:rPr>
        <w:t>318</w:t>
      </w:r>
      <w:r w:rsidR="0033013D" w:rsidRPr="00F52128">
        <w:rPr>
          <w:rFonts w:ascii="Arial" w:hAnsi="Arial" w:cs="Arial"/>
          <w:sz w:val="24"/>
          <w:szCs w:val="24"/>
        </w:rPr>
        <w:t> </w:t>
      </w:r>
      <w:r w:rsidR="004356EE" w:rsidRPr="00F52128">
        <w:rPr>
          <w:rFonts w:ascii="Arial" w:hAnsi="Arial" w:cs="Arial"/>
          <w:sz w:val="24"/>
          <w:szCs w:val="24"/>
        </w:rPr>
        <w:t>846</w:t>
      </w:r>
      <w:r w:rsidR="0033013D" w:rsidRPr="00F52128">
        <w:rPr>
          <w:rFonts w:ascii="Arial" w:hAnsi="Arial" w:cs="Arial"/>
          <w:sz w:val="24"/>
          <w:szCs w:val="24"/>
        </w:rPr>
        <w:t>, 2021-350357</w:t>
      </w:r>
      <w:r w:rsidR="002068B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экземпляров.</w:t>
      </w:r>
      <w:r w:rsidR="0033013D" w:rsidRPr="00F52128">
        <w:rPr>
          <w:rFonts w:ascii="Arial" w:hAnsi="Arial" w:cs="Arial"/>
          <w:sz w:val="24"/>
          <w:szCs w:val="24"/>
        </w:rPr>
        <w:t xml:space="preserve"> </w:t>
      </w:r>
    </w:p>
    <w:p w14:paraId="50D91841" w14:textId="77777777" w:rsidR="0048060C" w:rsidRPr="00F52128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- 56, в 2016 году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- 60</w:t>
      </w:r>
      <w:r w:rsidR="002068B7" w:rsidRPr="00F52128">
        <w:rPr>
          <w:rFonts w:ascii="Arial" w:hAnsi="Arial" w:cs="Arial"/>
          <w:sz w:val="24"/>
          <w:szCs w:val="24"/>
        </w:rPr>
        <w:t>, 2017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60</w:t>
      </w:r>
      <w:r w:rsidR="00F357A3" w:rsidRPr="00F52128">
        <w:rPr>
          <w:rFonts w:ascii="Arial" w:hAnsi="Arial" w:cs="Arial"/>
          <w:sz w:val="24"/>
          <w:szCs w:val="24"/>
        </w:rPr>
        <w:t>, 2018-62</w:t>
      </w:r>
      <w:r w:rsidRPr="00F52128">
        <w:rPr>
          <w:rFonts w:ascii="Arial" w:hAnsi="Arial" w:cs="Arial"/>
          <w:sz w:val="24"/>
          <w:szCs w:val="24"/>
        </w:rPr>
        <w:t xml:space="preserve">, </w:t>
      </w:r>
      <w:r w:rsidR="002C71F0" w:rsidRPr="00F52128">
        <w:rPr>
          <w:rFonts w:ascii="Arial" w:hAnsi="Arial" w:cs="Arial"/>
          <w:sz w:val="24"/>
          <w:szCs w:val="24"/>
        </w:rPr>
        <w:t xml:space="preserve"> 2019 </w:t>
      </w:r>
      <w:r w:rsidR="00F122E6" w:rsidRPr="00F52128">
        <w:rPr>
          <w:rFonts w:ascii="Arial" w:hAnsi="Arial" w:cs="Arial"/>
          <w:sz w:val="24"/>
          <w:szCs w:val="24"/>
        </w:rPr>
        <w:t>–</w:t>
      </w:r>
      <w:r w:rsidR="002C71F0" w:rsidRPr="00F52128">
        <w:rPr>
          <w:rFonts w:ascii="Arial" w:hAnsi="Arial" w:cs="Arial"/>
          <w:sz w:val="24"/>
          <w:szCs w:val="24"/>
        </w:rPr>
        <w:t xml:space="preserve"> </w:t>
      </w:r>
      <w:r w:rsidR="00F122E6" w:rsidRPr="00F52128">
        <w:rPr>
          <w:rFonts w:ascii="Arial" w:hAnsi="Arial" w:cs="Arial"/>
          <w:sz w:val="24"/>
          <w:szCs w:val="24"/>
        </w:rPr>
        <w:t>132</w:t>
      </w:r>
      <w:r w:rsidR="00657B3B" w:rsidRPr="00F52128">
        <w:rPr>
          <w:rFonts w:ascii="Arial" w:hAnsi="Arial" w:cs="Arial"/>
          <w:sz w:val="24"/>
          <w:szCs w:val="24"/>
        </w:rPr>
        <w:t>, 2020- 16</w:t>
      </w:r>
      <w:r w:rsidR="000A0134" w:rsidRPr="00F52128">
        <w:rPr>
          <w:rFonts w:ascii="Arial" w:hAnsi="Arial" w:cs="Arial"/>
          <w:sz w:val="24"/>
          <w:szCs w:val="24"/>
        </w:rPr>
        <w:t>, 2021-82</w:t>
      </w:r>
      <w:r w:rsidR="00F122E6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- 2946, в 2016 году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- 5091 человек</w:t>
      </w:r>
      <w:r w:rsidR="002068B7" w:rsidRPr="00F52128">
        <w:rPr>
          <w:rFonts w:ascii="Arial" w:hAnsi="Arial" w:cs="Arial"/>
          <w:sz w:val="24"/>
          <w:szCs w:val="24"/>
        </w:rPr>
        <w:t>, а в 2017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EE4CEB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2415</w:t>
      </w:r>
      <w:r w:rsidR="00F357A3" w:rsidRPr="00F52128">
        <w:rPr>
          <w:rFonts w:ascii="Arial" w:hAnsi="Arial" w:cs="Arial"/>
          <w:sz w:val="24"/>
          <w:szCs w:val="24"/>
        </w:rPr>
        <w:t>, 2018-2839</w:t>
      </w:r>
      <w:r w:rsidR="00A51F2D" w:rsidRPr="00F52128">
        <w:rPr>
          <w:rFonts w:ascii="Arial" w:hAnsi="Arial" w:cs="Arial"/>
          <w:sz w:val="24"/>
          <w:szCs w:val="24"/>
        </w:rPr>
        <w:t>, 2019-7645</w:t>
      </w:r>
      <w:r w:rsidR="00657B3B" w:rsidRPr="00F52128">
        <w:rPr>
          <w:rFonts w:ascii="Arial" w:hAnsi="Arial" w:cs="Arial"/>
          <w:sz w:val="24"/>
          <w:szCs w:val="24"/>
        </w:rPr>
        <w:t>, 2020- 1506</w:t>
      </w:r>
      <w:r w:rsidR="000A0134" w:rsidRPr="00F52128">
        <w:rPr>
          <w:rFonts w:ascii="Arial" w:hAnsi="Arial" w:cs="Arial"/>
          <w:sz w:val="24"/>
          <w:szCs w:val="24"/>
        </w:rPr>
        <w:t>, 2021-</w:t>
      </w:r>
      <w:r w:rsidR="00CC4F13" w:rsidRPr="00F52128">
        <w:rPr>
          <w:rFonts w:ascii="Arial" w:hAnsi="Arial" w:cs="Arial"/>
          <w:sz w:val="24"/>
          <w:szCs w:val="24"/>
        </w:rPr>
        <w:t>3300</w:t>
      </w:r>
      <w:r w:rsidRPr="00F52128">
        <w:rPr>
          <w:rFonts w:ascii="Arial" w:hAnsi="Arial" w:cs="Arial"/>
          <w:sz w:val="24"/>
          <w:szCs w:val="24"/>
        </w:rPr>
        <w:t xml:space="preserve">. Такое </w:t>
      </w:r>
      <w:r w:rsidR="002068B7" w:rsidRPr="00F52128">
        <w:rPr>
          <w:rFonts w:ascii="Arial" w:hAnsi="Arial" w:cs="Arial"/>
          <w:sz w:val="24"/>
          <w:szCs w:val="24"/>
        </w:rPr>
        <w:t>изменение показателя</w:t>
      </w:r>
      <w:r w:rsidRPr="00F52128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F52128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F52128">
        <w:rPr>
          <w:rFonts w:ascii="Arial" w:hAnsi="Arial" w:cs="Arial"/>
          <w:sz w:val="24"/>
          <w:szCs w:val="24"/>
        </w:rPr>
        <w:t xml:space="preserve"> А 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D329EB" w:rsidRPr="00F52128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F52128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F52128">
        <w:rPr>
          <w:rFonts w:ascii="Arial" w:hAnsi="Arial" w:cs="Arial"/>
          <w:sz w:val="24"/>
          <w:szCs w:val="24"/>
        </w:rPr>
        <w:t>100</w:t>
      </w:r>
      <w:r w:rsidRPr="00F52128">
        <w:rPr>
          <w:rFonts w:ascii="Arial" w:hAnsi="Arial" w:cs="Arial"/>
          <w:sz w:val="24"/>
          <w:szCs w:val="24"/>
        </w:rPr>
        <w:t>%</w:t>
      </w:r>
      <w:r w:rsidR="00657B3B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F52128">
        <w:rPr>
          <w:rFonts w:ascii="Arial" w:hAnsi="Arial" w:cs="Arial"/>
          <w:sz w:val="24"/>
          <w:szCs w:val="24"/>
        </w:rPr>
        <w:t>, а в 2017 - 4,8</w:t>
      </w:r>
      <w:r w:rsidR="002068B7" w:rsidRPr="00F52128">
        <w:rPr>
          <w:rFonts w:ascii="Arial" w:hAnsi="Arial" w:cs="Arial"/>
          <w:sz w:val="24"/>
          <w:szCs w:val="24"/>
        </w:rPr>
        <w:t>%</w:t>
      </w:r>
      <w:r w:rsidR="00F357A3" w:rsidRPr="00F52128">
        <w:rPr>
          <w:rFonts w:ascii="Arial" w:hAnsi="Arial" w:cs="Arial"/>
          <w:sz w:val="24"/>
          <w:szCs w:val="24"/>
        </w:rPr>
        <w:t>, 2018 - 5,42%</w:t>
      </w:r>
      <w:r w:rsidR="006736B6" w:rsidRPr="00F52128">
        <w:rPr>
          <w:rFonts w:ascii="Arial" w:hAnsi="Arial" w:cs="Arial"/>
          <w:sz w:val="24"/>
          <w:szCs w:val="24"/>
        </w:rPr>
        <w:t>, 2019 -13,82%</w:t>
      </w:r>
      <w:r w:rsidR="00657B3B" w:rsidRPr="00F52128">
        <w:rPr>
          <w:rFonts w:ascii="Arial" w:hAnsi="Arial" w:cs="Arial"/>
          <w:sz w:val="24"/>
          <w:szCs w:val="24"/>
        </w:rPr>
        <w:t>, 2020- 2,6%</w:t>
      </w:r>
      <w:r w:rsidR="000A0134" w:rsidRPr="00F52128">
        <w:rPr>
          <w:rFonts w:ascii="Arial" w:hAnsi="Arial" w:cs="Arial"/>
          <w:sz w:val="24"/>
          <w:szCs w:val="24"/>
        </w:rPr>
        <w:t>, 2021-</w:t>
      </w:r>
      <w:r w:rsidR="00CC4F13" w:rsidRPr="00F52128">
        <w:rPr>
          <w:rFonts w:ascii="Arial" w:hAnsi="Arial" w:cs="Arial"/>
          <w:sz w:val="24"/>
          <w:szCs w:val="24"/>
        </w:rPr>
        <w:t>5,5</w:t>
      </w:r>
      <w:r w:rsidR="002068B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33845DB1" w14:textId="77777777" w:rsidR="00ED636A" w:rsidRPr="00F52128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780B0E3D" w14:textId="77777777" w:rsidR="0048060C" w:rsidRPr="00F52128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F52128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F52128">
        <w:rPr>
          <w:rFonts w:ascii="Arial" w:hAnsi="Arial" w:cs="Arial"/>
          <w:sz w:val="24"/>
          <w:szCs w:val="24"/>
        </w:rPr>
        <w:t>,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DE7863" w:rsidRPr="00F52128">
        <w:rPr>
          <w:rFonts w:ascii="Arial" w:hAnsi="Arial" w:cs="Arial"/>
          <w:sz w:val="24"/>
          <w:szCs w:val="24"/>
        </w:rPr>
        <w:t>в 2017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DE7863" w:rsidRPr="00F52128">
        <w:rPr>
          <w:rFonts w:ascii="Arial" w:hAnsi="Arial" w:cs="Arial"/>
          <w:sz w:val="24"/>
          <w:szCs w:val="24"/>
        </w:rPr>
        <w:t xml:space="preserve"> </w:t>
      </w:r>
      <w:r w:rsidR="000C47DE" w:rsidRPr="00F52128">
        <w:rPr>
          <w:rFonts w:ascii="Arial" w:hAnsi="Arial" w:cs="Arial"/>
          <w:sz w:val="24"/>
          <w:szCs w:val="24"/>
        </w:rPr>
        <w:t>403</w:t>
      </w:r>
      <w:r w:rsidR="00F357A3" w:rsidRPr="00F52128">
        <w:rPr>
          <w:rFonts w:ascii="Arial" w:hAnsi="Arial" w:cs="Arial"/>
          <w:sz w:val="24"/>
          <w:szCs w:val="24"/>
        </w:rPr>
        <w:t>, 2018- 403</w:t>
      </w:r>
      <w:r w:rsidR="00283ADF" w:rsidRPr="00F52128">
        <w:rPr>
          <w:rFonts w:ascii="Arial" w:hAnsi="Arial" w:cs="Arial"/>
          <w:sz w:val="24"/>
          <w:szCs w:val="24"/>
        </w:rPr>
        <w:t>,</w:t>
      </w:r>
      <w:r w:rsidR="006736B6" w:rsidRPr="00F52128">
        <w:rPr>
          <w:rFonts w:ascii="Arial" w:hAnsi="Arial" w:cs="Arial"/>
          <w:sz w:val="24"/>
          <w:szCs w:val="24"/>
        </w:rPr>
        <w:t xml:space="preserve"> 2019- 403,</w:t>
      </w:r>
      <w:r w:rsidR="00657B3B" w:rsidRPr="00F52128">
        <w:rPr>
          <w:rFonts w:ascii="Arial" w:hAnsi="Arial" w:cs="Arial"/>
          <w:sz w:val="24"/>
          <w:szCs w:val="24"/>
        </w:rPr>
        <w:t xml:space="preserve"> 2020- 403</w:t>
      </w:r>
      <w:r w:rsidR="0033013D" w:rsidRPr="00F52128">
        <w:rPr>
          <w:rFonts w:ascii="Arial" w:hAnsi="Arial" w:cs="Arial"/>
          <w:sz w:val="24"/>
          <w:szCs w:val="24"/>
        </w:rPr>
        <w:t>, 2021-403</w:t>
      </w:r>
      <w:r w:rsidR="00657B3B" w:rsidRPr="00F52128">
        <w:rPr>
          <w:rFonts w:ascii="Arial" w:hAnsi="Arial" w:cs="Arial"/>
          <w:sz w:val="24"/>
          <w:szCs w:val="24"/>
        </w:rPr>
        <w:t>,</w:t>
      </w:r>
      <w:r w:rsidR="00283ADF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F52128">
        <w:rPr>
          <w:rFonts w:ascii="Arial" w:hAnsi="Arial" w:cs="Arial"/>
          <w:sz w:val="24"/>
          <w:szCs w:val="24"/>
        </w:rPr>
        <w:t>4686</w:t>
      </w:r>
      <w:r w:rsidRPr="00F52128">
        <w:rPr>
          <w:rFonts w:ascii="Arial" w:hAnsi="Arial" w:cs="Arial"/>
          <w:sz w:val="24"/>
          <w:szCs w:val="24"/>
        </w:rPr>
        <w:t xml:space="preserve"> человек</w:t>
      </w:r>
      <w:r w:rsidR="00DE7863" w:rsidRPr="00F52128">
        <w:rPr>
          <w:rFonts w:ascii="Arial" w:hAnsi="Arial" w:cs="Arial"/>
          <w:sz w:val="24"/>
          <w:szCs w:val="24"/>
        </w:rPr>
        <w:t xml:space="preserve">. </w:t>
      </w:r>
      <w:r w:rsidRPr="00F52128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- 63, в 2015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- 63, 2016 год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- 64</w:t>
      </w:r>
      <w:r w:rsidR="00DE7863" w:rsidRPr="00F52128">
        <w:rPr>
          <w:rFonts w:ascii="Arial" w:hAnsi="Arial" w:cs="Arial"/>
          <w:sz w:val="24"/>
          <w:szCs w:val="24"/>
        </w:rPr>
        <w:t>, 2017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DE7863" w:rsidRPr="00F52128">
        <w:rPr>
          <w:rFonts w:ascii="Arial" w:hAnsi="Arial" w:cs="Arial"/>
          <w:sz w:val="24"/>
          <w:szCs w:val="24"/>
        </w:rPr>
        <w:t xml:space="preserve"> </w:t>
      </w:r>
      <w:r w:rsidR="002068B7" w:rsidRPr="00F52128">
        <w:rPr>
          <w:rFonts w:ascii="Arial" w:hAnsi="Arial" w:cs="Arial"/>
          <w:sz w:val="24"/>
          <w:szCs w:val="24"/>
        </w:rPr>
        <w:t>93</w:t>
      </w:r>
      <w:r w:rsidR="00F357A3" w:rsidRPr="00F52128">
        <w:rPr>
          <w:rFonts w:ascii="Arial" w:hAnsi="Arial" w:cs="Arial"/>
          <w:sz w:val="24"/>
          <w:szCs w:val="24"/>
        </w:rPr>
        <w:t>, 2018- 89,5</w:t>
      </w:r>
      <w:r w:rsidR="006736B6" w:rsidRPr="00F52128">
        <w:rPr>
          <w:rFonts w:ascii="Arial" w:hAnsi="Arial" w:cs="Arial"/>
          <w:sz w:val="24"/>
          <w:szCs w:val="24"/>
        </w:rPr>
        <w:t>, 2019 – 84,7</w:t>
      </w:r>
      <w:r w:rsidR="00657B3B" w:rsidRPr="00F52128">
        <w:rPr>
          <w:rFonts w:ascii="Arial" w:hAnsi="Arial" w:cs="Arial"/>
          <w:sz w:val="24"/>
          <w:szCs w:val="24"/>
        </w:rPr>
        <w:t>, 2020- 81,14</w:t>
      </w:r>
      <w:r w:rsidR="0033013D" w:rsidRPr="00F52128">
        <w:rPr>
          <w:rFonts w:ascii="Arial" w:hAnsi="Arial" w:cs="Arial"/>
          <w:sz w:val="24"/>
          <w:szCs w:val="24"/>
        </w:rPr>
        <w:t>, 2021-</w:t>
      </w:r>
      <w:r w:rsidR="004F1FFF" w:rsidRPr="00F52128">
        <w:rPr>
          <w:rFonts w:ascii="Arial" w:hAnsi="Arial" w:cs="Arial"/>
          <w:sz w:val="24"/>
          <w:szCs w:val="24"/>
        </w:rPr>
        <w:t>78,4</w:t>
      </w:r>
      <w:r w:rsidR="00A30CDF" w:rsidRPr="00F52128">
        <w:rPr>
          <w:rFonts w:ascii="Arial" w:hAnsi="Arial" w:cs="Arial"/>
          <w:sz w:val="24"/>
          <w:szCs w:val="24"/>
        </w:rPr>
        <w:t xml:space="preserve"> </w:t>
      </w:r>
      <w:r w:rsidR="00CB00F3" w:rsidRPr="00F52128">
        <w:rPr>
          <w:rFonts w:ascii="Arial" w:hAnsi="Arial" w:cs="Arial"/>
          <w:sz w:val="24"/>
          <w:szCs w:val="24"/>
        </w:rPr>
        <w:t>человек</w:t>
      </w:r>
      <w:r w:rsidR="00417049" w:rsidRPr="00F52128">
        <w:rPr>
          <w:rFonts w:ascii="Arial" w:hAnsi="Arial" w:cs="Arial"/>
          <w:sz w:val="24"/>
          <w:szCs w:val="24"/>
        </w:rPr>
        <w:t>а</w:t>
      </w:r>
      <w:r w:rsidRPr="00F52128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- 3, в 2015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- 3, 2016 год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- 3,5</w:t>
      </w:r>
      <w:r w:rsidR="003573EC" w:rsidRPr="00F52128">
        <w:rPr>
          <w:rFonts w:ascii="Arial" w:hAnsi="Arial" w:cs="Arial"/>
          <w:sz w:val="24"/>
          <w:szCs w:val="24"/>
        </w:rPr>
        <w:t>, 2017 год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3573EC" w:rsidRPr="00F52128">
        <w:rPr>
          <w:rFonts w:ascii="Arial" w:hAnsi="Arial" w:cs="Arial"/>
          <w:sz w:val="24"/>
          <w:szCs w:val="24"/>
        </w:rPr>
        <w:t>- 8,1</w:t>
      </w:r>
      <w:r w:rsidR="00F357A3" w:rsidRPr="00F52128">
        <w:rPr>
          <w:rFonts w:ascii="Arial" w:hAnsi="Arial" w:cs="Arial"/>
          <w:sz w:val="24"/>
          <w:szCs w:val="24"/>
        </w:rPr>
        <w:t>, 2018- 7,7</w:t>
      </w:r>
      <w:r w:rsidR="00E60DCF" w:rsidRPr="00F52128">
        <w:rPr>
          <w:rFonts w:ascii="Arial" w:hAnsi="Arial" w:cs="Arial"/>
          <w:sz w:val="24"/>
          <w:szCs w:val="24"/>
        </w:rPr>
        <w:t>, 2019- 7,2</w:t>
      </w:r>
      <w:r w:rsidR="00657B3B" w:rsidRPr="00F52128">
        <w:rPr>
          <w:rFonts w:ascii="Arial" w:hAnsi="Arial" w:cs="Arial"/>
          <w:sz w:val="24"/>
          <w:szCs w:val="24"/>
        </w:rPr>
        <w:t>, 2020- 6,97</w:t>
      </w:r>
      <w:r w:rsidR="004F1FFF" w:rsidRPr="00F52128">
        <w:rPr>
          <w:rFonts w:ascii="Arial" w:hAnsi="Arial" w:cs="Arial"/>
          <w:sz w:val="24"/>
          <w:szCs w:val="24"/>
        </w:rPr>
        <w:t xml:space="preserve">, </w:t>
      </w:r>
      <w:r w:rsidR="004F1FFF" w:rsidRPr="00F52128">
        <w:rPr>
          <w:rFonts w:ascii="Arial" w:hAnsi="Arial" w:cs="Arial"/>
          <w:sz w:val="24"/>
          <w:szCs w:val="24"/>
        </w:rPr>
        <w:lastRenderedPageBreak/>
        <w:t>2021-6,7</w:t>
      </w:r>
      <w:r w:rsidR="00E60DCF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единиц. </w:t>
      </w:r>
      <w:r w:rsidR="005B2B1E" w:rsidRPr="00F52128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F52128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F52128">
        <w:rPr>
          <w:rFonts w:ascii="Arial" w:hAnsi="Arial" w:cs="Arial"/>
          <w:sz w:val="24"/>
          <w:szCs w:val="24"/>
        </w:rPr>
        <w:t xml:space="preserve"> района</w:t>
      </w:r>
      <w:r w:rsidR="004F1FFF" w:rsidRPr="00F52128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F52128">
        <w:rPr>
          <w:rFonts w:ascii="Arial" w:hAnsi="Arial" w:cs="Arial"/>
          <w:sz w:val="24"/>
          <w:szCs w:val="24"/>
        </w:rPr>
        <w:t xml:space="preserve">. </w:t>
      </w:r>
      <w:r w:rsidR="000253B3" w:rsidRPr="00F52128">
        <w:rPr>
          <w:rFonts w:ascii="Arial" w:hAnsi="Arial" w:cs="Arial"/>
          <w:sz w:val="24"/>
          <w:szCs w:val="24"/>
        </w:rPr>
        <w:t xml:space="preserve"> </w:t>
      </w:r>
      <w:r w:rsidR="00E60DCF" w:rsidRPr="00F52128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F52128">
        <w:rPr>
          <w:rFonts w:ascii="Arial" w:hAnsi="Arial" w:cs="Arial"/>
          <w:sz w:val="24"/>
          <w:szCs w:val="24"/>
        </w:rPr>
        <w:t>.</w:t>
      </w:r>
      <w:r w:rsidR="00E60DCF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F52128">
        <w:rPr>
          <w:rFonts w:ascii="Arial" w:hAnsi="Arial" w:cs="Arial"/>
          <w:sz w:val="24"/>
          <w:szCs w:val="24"/>
        </w:rPr>
        <w:t xml:space="preserve"> </w:t>
      </w:r>
      <w:r w:rsidR="0033013D" w:rsidRPr="00F52128">
        <w:rPr>
          <w:rFonts w:ascii="Arial" w:hAnsi="Arial" w:cs="Arial"/>
          <w:sz w:val="24"/>
          <w:szCs w:val="24"/>
        </w:rPr>
        <w:t>18</w:t>
      </w:r>
      <w:r w:rsidRPr="00F52128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5B2E2A2D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F52128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93703F" w:rsidRPr="00F52128">
        <w:rPr>
          <w:rFonts w:ascii="Arial" w:hAnsi="Arial" w:cs="Arial"/>
          <w:sz w:val="24"/>
          <w:szCs w:val="24"/>
        </w:rPr>
        <w:t xml:space="preserve"> 4446</w:t>
      </w:r>
      <w:r w:rsidR="00F357A3" w:rsidRPr="00F52128">
        <w:rPr>
          <w:rFonts w:ascii="Arial" w:hAnsi="Arial" w:cs="Arial"/>
          <w:sz w:val="24"/>
          <w:szCs w:val="24"/>
        </w:rPr>
        <w:t>, 2018- 4442</w:t>
      </w:r>
      <w:r w:rsidR="00D24516" w:rsidRPr="00F52128">
        <w:rPr>
          <w:rFonts w:ascii="Arial" w:hAnsi="Arial" w:cs="Arial"/>
          <w:sz w:val="24"/>
          <w:szCs w:val="24"/>
        </w:rPr>
        <w:t>, 2019-</w:t>
      </w:r>
      <w:r w:rsidR="00821D7B" w:rsidRPr="00F52128">
        <w:rPr>
          <w:rFonts w:ascii="Arial" w:hAnsi="Arial" w:cs="Arial"/>
          <w:sz w:val="24"/>
          <w:szCs w:val="24"/>
        </w:rPr>
        <w:t>4442</w:t>
      </w:r>
      <w:r w:rsidR="00657B3B" w:rsidRPr="00F52128">
        <w:rPr>
          <w:rFonts w:ascii="Arial" w:hAnsi="Arial" w:cs="Arial"/>
          <w:sz w:val="24"/>
          <w:szCs w:val="24"/>
        </w:rPr>
        <w:t>, 2020-2846</w:t>
      </w:r>
      <w:r w:rsidR="0033013D" w:rsidRPr="00F52128">
        <w:rPr>
          <w:rFonts w:ascii="Arial" w:hAnsi="Arial" w:cs="Arial"/>
          <w:sz w:val="24"/>
          <w:szCs w:val="24"/>
        </w:rPr>
        <w:t>, 2021-3489</w:t>
      </w:r>
      <w:r w:rsidR="00CB00F3" w:rsidRPr="00F52128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F52128">
        <w:rPr>
          <w:rFonts w:ascii="Arial" w:hAnsi="Arial" w:cs="Arial"/>
          <w:sz w:val="24"/>
          <w:szCs w:val="24"/>
        </w:rPr>
        <w:t xml:space="preserve"> в 2017 году</w:t>
      </w:r>
      <w:r w:rsidR="00CB00F3" w:rsidRPr="00F52128">
        <w:rPr>
          <w:rFonts w:ascii="Arial" w:hAnsi="Arial" w:cs="Arial"/>
          <w:sz w:val="24"/>
          <w:szCs w:val="24"/>
        </w:rPr>
        <w:t>).</w:t>
      </w:r>
      <w:r w:rsidRPr="00F52128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F52128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F52128">
        <w:rPr>
          <w:rFonts w:ascii="Arial" w:hAnsi="Arial" w:cs="Arial"/>
          <w:sz w:val="24"/>
          <w:szCs w:val="24"/>
        </w:rPr>
        <w:t>49</w:t>
      </w:r>
      <w:r w:rsidR="00F357A3" w:rsidRPr="00F52128">
        <w:rPr>
          <w:rFonts w:ascii="Arial" w:hAnsi="Arial" w:cs="Arial"/>
          <w:sz w:val="24"/>
          <w:szCs w:val="24"/>
        </w:rPr>
        <w:t> </w:t>
      </w:r>
      <w:r w:rsidR="0093703F" w:rsidRPr="00F52128">
        <w:rPr>
          <w:rFonts w:ascii="Arial" w:hAnsi="Arial" w:cs="Arial"/>
          <w:sz w:val="24"/>
          <w:szCs w:val="24"/>
        </w:rPr>
        <w:t>375</w:t>
      </w:r>
      <w:r w:rsidR="00F357A3" w:rsidRPr="00F52128">
        <w:rPr>
          <w:rFonts w:ascii="Arial" w:hAnsi="Arial" w:cs="Arial"/>
          <w:sz w:val="24"/>
          <w:szCs w:val="24"/>
        </w:rPr>
        <w:t xml:space="preserve">, 2018 </w:t>
      </w:r>
      <w:r w:rsidR="00821D7B" w:rsidRPr="00F52128">
        <w:rPr>
          <w:rFonts w:ascii="Arial" w:hAnsi="Arial" w:cs="Arial"/>
          <w:sz w:val="24"/>
          <w:szCs w:val="24"/>
        </w:rPr>
        <w:t>–</w:t>
      </w:r>
      <w:r w:rsidR="00F357A3" w:rsidRPr="00F52128">
        <w:rPr>
          <w:rFonts w:ascii="Arial" w:hAnsi="Arial" w:cs="Arial"/>
          <w:sz w:val="24"/>
          <w:szCs w:val="24"/>
        </w:rPr>
        <w:t xml:space="preserve"> 51044</w:t>
      </w:r>
      <w:r w:rsidR="00821D7B" w:rsidRPr="00F52128">
        <w:rPr>
          <w:rFonts w:ascii="Arial" w:hAnsi="Arial" w:cs="Arial"/>
          <w:sz w:val="24"/>
          <w:szCs w:val="24"/>
        </w:rPr>
        <w:t>, 2019- 50373</w:t>
      </w:r>
      <w:r w:rsidR="00657B3B" w:rsidRPr="00F52128">
        <w:rPr>
          <w:rFonts w:ascii="Arial" w:hAnsi="Arial" w:cs="Arial"/>
          <w:sz w:val="24"/>
          <w:szCs w:val="24"/>
        </w:rPr>
        <w:t>, 2020-12850</w:t>
      </w:r>
      <w:r w:rsidR="00D20C5A" w:rsidRPr="00F52128">
        <w:rPr>
          <w:rFonts w:ascii="Arial" w:hAnsi="Arial" w:cs="Arial"/>
          <w:sz w:val="24"/>
          <w:szCs w:val="24"/>
        </w:rPr>
        <w:t>, 2021-39008</w:t>
      </w:r>
      <w:r w:rsidR="00CB00F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F52128">
        <w:rPr>
          <w:rFonts w:ascii="Arial" w:hAnsi="Arial" w:cs="Arial"/>
          <w:sz w:val="24"/>
          <w:szCs w:val="24"/>
        </w:rPr>
        <w:t>2015 году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CB00F3" w:rsidRPr="00F52128">
        <w:rPr>
          <w:rFonts w:ascii="Arial" w:hAnsi="Arial" w:cs="Arial"/>
          <w:sz w:val="24"/>
          <w:szCs w:val="24"/>
        </w:rPr>
        <w:t xml:space="preserve">- 82 %, </w:t>
      </w:r>
      <w:r w:rsidR="0093703F" w:rsidRPr="00F52128">
        <w:rPr>
          <w:rFonts w:ascii="Arial" w:hAnsi="Arial" w:cs="Arial"/>
          <w:sz w:val="24"/>
          <w:szCs w:val="24"/>
        </w:rPr>
        <w:t>в 2016 – 82,8%, 2017 году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93703F" w:rsidRPr="00F52128">
        <w:rPr>
          <w:rFonts w:ascii="Arial" w:hAnsi="Arial" w:cs="Arial"/>
          <w:sz w:val="24"/>
          <w:szCs w:val="24"/>
        </w:rPr>
        <w:t xml:space="preserve">- 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3573EC" w:rsidRPr="00F52128">
        <w:rPr>
          <w:rFonts w:ascii="Arial" w:hAnsi="Arial" w:cs="Arial"/>
          <w:sz w:val="24"/>
          <w:szCs w:val="24"/>
        </w:rPr>
        <w:t>99,3</w:t>
      </w:r>
      <w:r w:rsidR="00CB00F3" w:rsidRPr="00F52128">
        <w:rPr>
          <w:rFonts w:ascii="Arial" w:hAnsi="Arial" w:cs="Arial"/>
          <w:sz w:val="24"/>
          <w:szCs w:val="24"/>
        </w:rPr>
        <w:t>%</w:t>
      </w:r>
      <w:r w:rsidR="00F357A3" w:rsidRPr="00F52128">
        <w:rPr>
          <w:rFonts w:ascii="Arial" w:hAnsi="Arial" w:cs="Arial"/>
          <w:sz w:val="24"/>
          <w:szCs w:val="24"/>
        </w:rPr>
        <w:t>, 2018 – 97,5</w:t>
      </w:r>
      <w:r w:rsidR="004F1FFF" w:rsidRPr="00F52128">
        <w:rPr>
          <w:rFonts w:ascii="Arial" w:hAnsi="Arial" w:cs="Arial"/>
          <w:sz w:val="24"/>
          <w:szCs w:val="24"/>
        </w:rPr>
        <w:t>%</w:t>
      </w:r>
      <w:r w:rsidR="00821D7B" w:rsidRPr="00F52128">
        <w:rPr>
          <w:rFonts w:ascii="Arial" w:hAnsi="Arial" w:cs="Arial"/>
          <w:sz w:val="24"/>
          <w:szCs w:val="24"/>
        </w:rPr>
        <w:t xml:space="preserve">, 2019- </w:t>
      </w:r>
      <w:r w:rsidR="00996870" w:rsidRPr="00F52128">
        <w:rPr>
          <w:rFonts w:ascii="Arial" w:hAnsi="Arial" w:cs="Arial"/>
          <w:sz w:val="24"/>
          <w:szCs w:val="24"/>
        </w:rPr>
        <w:t>91,1</w:t>
      </w:r>
      <w:r w:rsidR="004F1FFF" w:rsidRPr="00F52128">
        <w:rPr>
          <w:rFonts w:ascii="Arial" w:hAnsi="Arial" w:cs="Arial"/>
          <w:sz w:val="24"/>
          <w:szCs w:val="24"/>
        </w:rPr>
        <w:t>%</w:t>
      </w:r>
      <w:r w:rsidR="007907C6" w:rsidRPr="00F52128">
        <w:rPr>
          <w:rFonts w:ascii="Arial" w:hAnsi="Arial" w:cs="Arial"/>
          <w:sz w:val="24"/>
          <w:szCs w:val="24"/>
        </w:rPr>
        <w:t>, 2020-22,25</w:t>
      </w:r>
      <w:r w:rsidR="004F1FFF" w:rsidRPr="00F52128">
        <w:rPr>
          <w:rFonts w:ascii="Arial" w:hAnsi="Arial" w:cs="Arial"/>
          <w:sz w:val="24"/>
          <w:szCs w:val="24"/>
        </w:rPr>
        <w:t>%</w:t>
      </w:r>
      <w:r w:rsidR="00D20C5A" w:rsidRPr="00F52128">
        <w:rPr>
          <w:rFonts w:ascii="Arial" w:hAnsi="Arial" w:cs="Arial"/>
          <w:sz w:val="24"/>
          <w:szCs w:val="24"/>
        </w:rPr>
        <w:t>, 2021-</w:t>
      </w:r>
      <w:r w:rsidR="004F1FFF" w:rsidRPr="00F52128">
        <w:rPr>
          <w:rFonts w:ascii="Arial" w:hAnsi="Arial" w:cs="Arial"/>
          <w:sz w:val="24"/>
          <w:szCs w:val="24"/>
        </w:rPr>
        <w:t>6</w:t>
      </w:r>
      <w:r w:rsidR="00CC4F13" w:rsidRPr="00F52128">
        <w:rPr>
          <w:rFonts w:ascii="Arial" w:hAnsi="Arial" w:cs="Arial"/>
          <w:sz w:val="24"/>
          <w:szCs w:val="24"/>
        </w:rPr>
        <w:t>5</w:t>
      </w:r>
      <w:r w:rsidR="004F1FFF" w:rsidRPr="00F52128">
        <w:rPr>
          <w:rFonts w:ascii="Arial" w:hAnsi="Arial" w:cs="Arial"/>
          <w:sz w:val="24"/>
          <w:szCs w:val="24"/>
        </w:rPr>
        <w:t>,2%</w:t>
      </w:r>
      <w:r w:rsidR="00D20C5A" w:rsidRPr="00F52128">
        <w:rPr>
          <w:rFonts w:ascii="Arial" w:hAnsi="Arial" w:cs="Arial"/>
          <w:sz w:val="24"/>
          <w:szCs w:val="24"/>
        </w:rPr>
        <w:t xml:space="preserve">. </w:t>
      </w:r>
    </w:p>
    <w:p w14:paraId="1514EF78" w14:textId="77777777" w:rsidR="0048060C" w:rsidRPr="00F52128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5F339061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Прием и обучение в МБУДО «Детская школа искусств» п. Солонцы и в МБУДО «Детская школа искусств» </w:t>
      </w:r>
      <w:proofErr w:type="spellStart"/>
      <w:r w:rsidRPr="00F52128">
        <w:rPr>
          <w:rFonts w:ascii="Arial" w:hAnsi="Arial" w:cs="Arial"/>
          <w:sz w:val="24"/>
          <w:szCs w:val="24"/>
        </w:rPr>
        <w:t>пгт</w:t>
      </w:r>
      <w:proofErr w:type="spellEnd"/>
      <w:r w:rsidRPr="00F52128">
        <w:rPr>
          <w:rFonts w:ascii="Arial" w:hAnsi="Arial" w:cs="Arial"/>
          <w:sz w:val="24"/>
          <w:szCs w:val="24"/>
        </w:rPr>
        <w:t>. Емельяново в 2014 году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- 100%, 2015- 100%, 2016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- 100%</w:t>
      </w:r>
      <w:r w:rsidR="0093703F" w:rsidRPr="00F52128">
        <w:rPr>
          <w:rFonts w:ascii="Arial" w:hAnsi="Arial" w:cs="Arial"/>
          <w:sz w:val="24"/>
          <w:szCs w:val="24"/>
        </w:rPr>
        <w:t>, 2017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93703F" w:rsidRPr="00F52128">
        <w:rPr>
          <w:rFonts w:ascii="Arial" w:hAnsi="Arial" w:cs="Arial"/>
          <w:sz w:val="24"/>
          <w:szCs w:val="24"/>
        </w:rPr>
        <w:t>- 100%</w:t>
      </w:r>
      <w:r w:rsidR="00F357A3" w:rsidRPr="00F52128">
        <w:rPr>
          <w:rFonts w:ascii="Arial" w:hAnsi="Arial" w:cs="Arial"/>
          <w:sz w:val="24"/>
          <w:szCs w:val="24"/>
        </w:rPr>
        <w:t>, 2018- 100%</w:t>
      </w:r>
      <w:r w:rsidR="00996870" w:rsidRPr="00F52128">
        <w:rPr>
          <w:rFonts w:ascii="Arial" w:hAnsi="Arial" w:cs="Arial"/>
          <w:sz w:val="24"/>
          <w:szCs w:val="24"/>
        </w:rPr>
        <w:t>, 2019-100%</w:t>
      </w:r>
      <w:r w:rsidR="004B1F1E" w:rsidRPr="00F52128">
        <w:rPr>
          <w:rFonts w:ascii="Arial" w:hAnsi="Arial" w:cs="Arial"/>
          <w:sz w:val="24"/>
          <w:szCs w:val="24"/>
        </w:rPr>
        <w:t>, 2020-100%</w:t>
      </w:r>
      <w:r w:rsidR="00E73CEE" w:rsidRPr="00F52128">
        <w:rPr>
          <w:rFonts w:ascii="Arial" w:hAnsi="Arial" w:cs="Arial"/>
          <w:sz w:val="24"/>
          <w:szCs w:val="24"/>
        </w:rPr>
        <w:t>, 2021-100%</w:t>
      </w:r>
      <w:r w:rsidRPr="00F52128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F52128">
        <w:rPr>
          <w:rFonts w:ascii="Arial" w:hAnsi="Arial" w:cs="Arial"/>
          <w:sz w:val="24"/>
          <w:szCs w:val="24"/>
        </w:rPr>
        <w:t>, в 2017 -36,9%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996870" w:rsidRPr="00F52128">
        <w:rPr>
          <w:rFonts w:ascii="Arial" w:hAnsi="Arial" w:cs="Arial"/>
          <w:sz w:val="24"/>
          <w:szCs w:val="24"/>
        </w:rPr>
        <w:t>, 2018- 20,2%, 2019- 21,95%</w:t>
      </w:r>
      <w:r w:rsidR="004B1F1E" w:rsidRPr="00F52128">
        <w:rPr>
          <w:rFonts w:ascii="Arial" w:hAnsi="Arial" w:cs="Arial"/>
          <w:sz w:val="24"/>
          <w:szCs w:val="24"/>
        </w:rPr>
        <w:t>, 2020-4,90%</w:t>
      </w:r>
      <w:r w:rsidR="00E73CEE" w:rsidRPr="00F52128">
        <w:rPr>
          <w:rFonts w:ascii="Arial" w:hAnsi="Arial" w:cs="Arial"/>
          <w:sz w:val="24"/>
          <w:szCs w:val="24"/>
        </w:rPr>
        <w:t>, 2021-</w:t>
      </w:r>
      <w:r w:rsidR="00CC4F13" w:rsidRPr="00F52128">
        <w:rPr>
          <w:rFonts w:ascii="Arial" w:hAnsi="Arial" w:cs="Arial"/>
          <w:sz w:val="24"/>
          <w:szCs w:val="24"/>
        </w:rPr>
        <w:t>11,47</w:t>
      </w:r>
      <w:r w:rsidR="00515B69" w:rsidRPr="00F52128">
        <w:rPr>
          <w:rFonts w:ascii="Arial" w:hAnsi="Arial" w:cs="Arial"/>
          <w:sz w:val="24"/>
          <w:szCs w:val="24"/>
        </w:rPr>
        <w:t>%</w:t>
      </w:r>
      <w:r w:rsidR="00996870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от об</w:t>
      </w:r>
      <w:r w:rsidR="00F357A3" w:rsidRPr="00F52128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F52128">
        <w:rPr>
          <w:rFonts w:ascii="Arial" w:hAnsi="Arial" w:cs="Arial"/>
          <w:sz w:val="24"/>
          <w:szCs w:val="24"/>
        </w:rPr>
        <w:t xml:space="preserve"> лет.  В ДШИ п. Солонцы и ДШИ </w:t>
      </w:r>
      <w:proofErr w:type="spellStart"/>
      <w:r w:rsidRPr="00F52128">
        <w:rPr>
          <w:rFonts w:ascii="Arial" w:hAnsi="Arial" w:cs="Arial"/>
          <w:sz w:val="24"/>
          <w:szCs w:val="24"/>
        </w:rPr>
        <w:t>пгт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Емельяново введены в образовательный процесс </w:t>
      </w:r>
      <w:r w:rsidR="00C6718B" w:rsidRPr="00F52128">
        <w:rPr>
          <w:rFonts w:ascii="Arial" w:hAnsi="Arial" w:cs="Arial"/>
          <w:sz w:val="24"/>
          <w:szCs w:val="24"/>
        </w:rPr>
        <w:t xml:space="preserve">4 </w:t>
      </w:r>
      <w:r w:rsidRPr="00F52128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F52128">
        <w:rPr>
          <w:rFonts w:ascii="Arial" w:hAnsi="Arial" w:cs="Arial"/>
          <w:sz w:val="24"/>
          <w:szCs w:val="24"/>
        </w:rPr>
        <w:t>в 2014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283ADF" w:rsidRPr="00F52128">
        <w:rPr>
          <w:rFonts w:ascii="Arial" w:hAnsi="Arial" w:cs="Arial"/>
          <w:sz w:val="24"/>
          <w:szCs w:val="24"/>
        </w:rPr>
        <w:t>- 90; 2015г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283ADF" w:rsidRPr="00F52128">
        <w:rPr>
          <w:rFonts w:ascii="Arial" w:hAnsi="Arial" w:cs="Arial"/>
          <w:sz w:val="24"/>
          <w:szCs w:val="24"/>
        </w:rPr>
        <w:t>-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283ADF" w:rsidRPr="00F52128">
        <w:rPr>
          <w:rFonts w:ascii="Arial" w:hAnsi="Arial" w:cs="Arial"/>
          <w:sz w:val="24"/>
          <w:szCs w:val="24"/>
        </w:rPr>
        <w:t>97; 2016г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283ADF" w:rsidRPr="00F52128">
        <w:rPr>
          <w:rFonts w:ascii="Arial" w:hAnsi="Arial" w:cs="Arial"/>
          <w:sz w:val="24"/>
          <w:szCs w:val="24"/>
        </w:rPr>
        <w:t>-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="00283ADF" w:rsidRPr="00F52128">
        <w:rPr>
          <w:rFonts w:ascii="Arial" w:hAnsi="Arial" w:cs="Arial"/>
          <w:sz w:val="24"/>
          <w:szCs w:val="24"/>
        </w:rPr>
        <w:t>105</w:t>
      </w:r>
      <w:r w:rsidR="0093703F" w:rsidRPr="00F52128">
        <w:rPr>
          <w:rFonts w:ascii="Arial" w:hAnsi="Arial" w:cs="Arial"/>
          <w:sz w:val="24"/>
          <w:szCs w:val="24"/>
        </w:rPr>
        <w:t xml:space="preserve">, 2017 </w:t>
      </w:r>
      <w:r w:rsidR="00F357A3" w:rsidRPr="00F52128">
        <w:rPr>
          <w:rFonts w:ascii="Arial" w:hAnsi="Arial" w:cs="Arial"/>
          <w:sz w:val="24"/>
          <w:szCs w:val="24"/>
        </w:rPr>
        <w:t>–</w:t>
      </w:r>
      <w:r w:rsidR="0093703F" w:rsidRPr="00F52128">
        <w:rPr>
          <w:rFonts w:ascii="Arial" w:hAnsi="Arial" w:cs="Arial"/>
          <w:sz w:val="24"/>
          <w:szCs w:val="24"/>
        </w:rPr>
        <w:t xml:space="preserve"> 109</w:t>
      </w:r>
      <w:r w:rsidR="00F357A3" w:rsidRPr="00F52128">
        <w:rPr>
          <w:rFonts w:ascii="Arial" w:hAnsi="Arial" w:cs="Arial"/>
          <w:sz w:val="24"/>
          <w:szCs w:val="24"/>
        </w:rPr>
        <w:t>, 2018-108</w:t>
      </w:r>
      <w:r w:rsidR="006639DB" w:rsidRPr="00F52128">
        <w:rPr>
          <w:rFonts w:ascii="Arial" w:hAnsi="Arial" w:cs="Arial"/>
          <w:sz w:val="24"/>
          <w:szCs w:val="24"/>
        </w:rPr>
        <w:t>, 2019-108</w:t>
      </w:r>
      <w:r w:rsidR="004B1F1E" w:rsidRPr="00F52128">
        <w:rPr>
          <w:rFonts w:ascii="Arial" w:hAnsi="Arial" w:cs="Arial"/>
          <w:sz w:val="24"/>
          <w:szCs w:val="24"/>
        </w:rPr>
        <w:t>, 2020-26</w:t>
      </w:r>
      <w:r w:rsidR="00D20C5A" w:rsidRPr="00F52128">
        <w:rPr>
          <w:rFonts w:ascii="Arial" w:hAnsi="Arial" w:cs="Arial"/>
          <w:sz w:val="24"/>
          <w:szCs w:val="24"/>
        </w:rPr>
        <w:t>, 2021-</w:t>
      </w:r>
      <w:r w:rsidR="00E73CEE" w:rsidRPr="00F52128">
        <w:rPr>
          <w:rFonts w:ascii="Arial" w:hAnsi="Arial" w:cs="Arial"/>
          <w:sz w:val="24"/>
          <w:szCs w:val="24"/>
        </w:rPr>
        <w:t>10</w:t>
      </w:r>
      <w:r w:rsidR="00CC4F13" w:rsidRPr="00F52128">
        <w:rPr>
          <w:rFonts w:ascii="Arial" w:hAnsi="Arial" w:cs="Arial"/>
          <w:sz w:val="24"/>
          <w:szCs w:val="24"/>
        </w:rPr>
        <w:t>8</w:t>
      </w:r>
      <w:r w:rsidR="00283ADF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5836C582" w14:textId="77777777" w:rsidR="003573EC" w:rsidRPr="00F52128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4843F820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F52128">
        <w:rPr>
          <w:rFonts w:ascii="Arial" w:hAnsi="Arial" w:cs="Arial"/>
          <w:sz w:val="24"/>
          <w:szCs w:val="24"/>
        </w:rPr>
        <w:t>и</w:t>
      </w:r>
      <w:r w:rsidRPr="00F52128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7292ACAD" w14:textId="77777777" w:rsidR="000B6362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F52128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- 85,5%, в 2016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- 83,4%</w:t>
      </w:r>
      <w:r w:rsidR="006E5B0B" w:rsidRPr="00F52128">
        <w:rPr>
          <w:rFonts w:ascii="Arial" w:hAnsi="Arial" w:cs="Arial"/>
          <w:sz w:val="24"/>
          <w:szCs w:val="24"/>
        </w:rPr>
        <w:t>, 2017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6E5B0B" w:rsidRPr="00F52128">
        <w:rPr>
          <w:rFonts w:ascii="Arial" w:hAnsi="Arial" w:cs="Arial"/>
          <w:sz w:val="24"/>
          <w:szCs w:val="24"/>
        </w:rPr>
        <w:t>- 83,95%</w:t>
      </w:r>
      <w:r w:rsidR="005C0126" w:rsidRPr="00F52128">
        <w:rPr>
          <w:rFonts w:ascii="Arial" w:hAnsi="Arial" w:cs="Arial"/>
          <w:sz w:val="24"/>
          <w:szCs w:val="24"/>
        </w:rPr>
        <w:t>, 2018 – 85,3</w:t>
      </w:r>
      <w:r w:rsidR="00D551E3" w:rsidRPr="00F52128">
        <w:rPr>
          <w:rFonts w:ascii="Arial" w:hAnsi="Arial" w:cs="Arial"/>
          <w:sz w:val="24"/>
          <w:szCs w:val="24"/>
        </w:rPr>
        <w:t>, 2019-84,</w:t>
      </w:r>
      <w:r w:rsidR="008B1667" w:rsidRPr="00F52128">
        <w:rPr>
          <w:rFonts w:ascii="Arial" w:hAnsi="Arial" w:cs="Arial"/>
          <w:sz w:val="24"/>
          <w:szCs w:val="24"/>
        </w:rPr>
        <w:t>3%</w:t>
      </w:r>
      <w:r w:rsidR="004B1F1E" w:rsidRPr="00F52128">
        <w:rPr>
          <w:rFonts w:ascii="Arial" w:hAnsi="Arial" w:cs="Arial"/>
          <w:sz w:val="24"/>
          <w:szCs w:val="24"/>
        </w:rPr>
        <w:t>, 2020-94,3%</w:t>
      </w:r>
      <w:r w:rsidR="000A0134" w:rsidRPr="00F52128">
        <w:rPr>
          <w:rFonts w:ascii="Arial" w:hAnsi="Arial" w:cs="Arial"/>
          <w:sz w:val="24"/>
          <w:szCs w:val="24"/>
        </w:rPr>
        <w:t>, 2021-</w:t>
      </w:r>
      <w:r w:rsidR="00590E85" w:rsidRPr="00F52128">
        <w:rPr>
          <w:rFonts w:ascii="Arial" w:hAnsi="Arial" w:cs="Arial"/>
          <w:sz w:val="24"/>
          <w:szCs w:val="24"/>
        </w:rPr>
        <w:t>84,8</w:t>
      </w:r>
      <w:r w:rsidR="000A0134" w:rsidRPr="00F52128">
        <w:rPr>
          <w:rFonts w:ascii="Arial" w:hAnsi="Arial" w:cs="Arial"/>
          <w:sz w:val="24"/>
          <w:szCs w:val="24"/>
        </w:rPr>
        <w:t>%</w:t>
      </w:r>
      <w:r w:rsidRPr="00F52128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- 9800, в 2015 году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- 20606, 2016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- 21096</w:t>
      </w:r>
      <w:r w:rsidR="006E5B0B" w:rsidRPr="00F52128">
        <w:rPr>
          <w:rFonts w:ascii="Arial" w:hAnsi="Arial" w:cs="Arial"/>
          <w:sz w:val="24"/>
          <w:szCs w:val="24"/>
        </w:rPr>
        <w:t xml:space="preserve">, 2017 </w:t>
      </w:r>
      <w:r w:rsidR="005C0126" w:rsidRPr="00F52128">
        <w:rPr>
          <w:rFonts w:ascii="Arial" w:hAnsi="Arial" w:cs="Arial"/>
          <w:sz w:val="24"/>
          <w:szCs w:val="24"/>
        </w:rPr>
        <w:t>–</w:t>
      </w:r>
      <w:r w:rsidR="006E5B0B" w:rsidRPr="00F52128">
        <w:rPr>
          <w:rFonts w:ascii="Arial" w:hAnsi="Arial" w:cs="Arial"/>
          <w:sz w:val="24"/>
          <w:szCs w:val="24"/>
        </w:rPr>
        <w:t xml:space="preserve"> 22566</w:t>
      </w:r>
      <w:r w:rsidR="005C0126" w:rsidRPr="00F52128">
        <w:rPr>
          <w:rFonts w:ascii="Arial" w:hAnsi="Arial" w:cs="Arial"/>
          <w:sz w:val="24"/>
          <w:szCs w:val="24"/>
        </w:rPr>
        <w:t>, 2018-23187</w:t>
      </w:r>
      <w:r w:rsidR="008B1667" w:rsidRPr="00F52128">
        <w:rPr>
          <w:rFonts w:ascii="Arial" w:hAnsi="Arial" w:cs="Arial"/>
          <w:sz w:val="24"/>
          <w:szCs w:val="24"/>
        </w:rPr>
        <w:t>, 2019 -23597</w:t>
      </w:r>
      <w:r w:rsidR="004B1F1E" w:rsidRPr="00F52128">
        <w:rPr>
          <w:rFonts w:ascii="Arial" w:hAnsi="Arial" w:cs="Arial"/>
          <w:sz w:val="24"/>
          <w:szCs w:val="24"/>
        </w:rPr>
        <w:t>, 2020-26768</w:t>
      </w:r>
      <w:r w:rsidR="000A0134" w:rsidRPr="00F52128">
        <w:rPr>
          <w:rFonts w:ascii="Arial" w:hAnsi="Arial" w:cs="Arial"/>
          <w:sz w:val="24"/>
          <w:szCs w:val="24"/>
        </w:rPr>
        <w:t>, 2021-25378</w:t>
      </w:r>
      <w:r w:rsidRPr="00F52128">
        <w:rPr>
          <w:rFonts w:ascii="Arial" w:hAnsi="Arial" w:cs="Arial"/>
          <w:sz w:val="24"/>
          <w:szCs w:val="24"/>
        </w:rPr>
        <w:t xml:space="preserve"> единиц.  </w:t>
      </w:r>
      <w:r w:rsidR="000A0134" w:rsidRPr="00F52128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7FF76CDE" w14:textId="77777777" w:rsidR="000B6362" w:rsidRPr="00F52128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F52128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</w:t>
      </w:r>
      <w:r w:rsidRPr="00F52128">
        <w:rPr>
          <w:rFonts w:ascii="Arial" w:hAnsi="Arial" w:cs="Arial"/>
          <w:spacing w:val="2"/>
          <w:sz w:val="24"/>
          <w:szCs w:val="24"/>
        </w:rPr>
        <w:lastRenderedPageBreak/>
        <w:t>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521882F3" w14:textId="77777777" w:rsidR="000B6362" w:rsidRPr="00F52128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128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11647953" w14:textId="77777777" w:rsidR="000B6362" w:rsidRPr="00F52128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F52128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F52128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F52128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F52128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F52128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F52128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F52128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F52128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F52128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F52128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F52128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F52128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568F1ED9" w14:textId="77777777" w:rsidR="000B6362" w:rsidRPr="00F52128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4B9F3F6D" w14:textId="77777777" w:rsidR="000B6362" w:rsidRPr="00F52128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F52128">
        <w:rPr>
          <w:sz w:val="24"/>
          <w:szCs w:val="24"/>
        </w:rPr>
        <w:t xml:space="preserve">- памятники природы регионального значения: </w:t>
      </w:r>
      <w:r w:rsidRPr="00F52128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F52128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F52128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F52128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37511536" w14:textId="77777777" w:rsidR="000B6362" w:rsidRPr="00F52128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F52128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F52128">
        <w:rPr>
          <w:rStyle w:val="monument-name"/>
          <w:b/>
          <w:bCs/>
          <w:color w:val="000000"/>
          <w:sz w:val="24"/>
          <w:szCs w:val="24"/>
        </w:rPr>
        <w:tab/>
      </w:r>
      <w:r w:rsidRPr="00F52128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3CA77F93" w14:textId="77777777" w:rsidR="00EF5C67" w:rsidRPr="00F52128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F52128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F52128">
        <w:rPr>
          <w:color w:val="000000"/>
          <w:sz w:val="24"/>
          <w:szCs w:val="24"/>
        </w:rPr>
        <w:t>йш</w:t>
      </w:r>
      <w:r w:rsidRPr="00F52128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00D604C5" w14:textId="77777777" w:rsidR="00EF5C67" w:rsidRPr="00F52128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14:paraId="2D81AF4B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F52128">
        <w:rPr>
          <w:rFonts w:ascii="Arial" w:hAnsi="Arial" w:cs="Arial"/>
          <w:sz w:val="24"/>
          <w:szCs w:val="24"/>
        </w:rPr>
        <w:t>х зданий учреждений культуры в 7</w:t>
      </w:r>
      <w:r w:rsidRPr="00F52128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F52128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F52128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F52128">
        <w:rPr>
          <w:rFonts w:ascii="Arial" w:hAnsi="Arial" w:cs="Arial"/>
          <w:sz w:val="24"/>
          <w:szCs w:val="24"/>
        </w:rPr>
        <w:t>,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5D72BC" w:rsidRPr="00F52128">
        <w:rPr>
          <w:rFonts w:ascii="Arial" w:hAnsi="Arial" w:cs="Arial"/>
          <w:sz w:val="24"/>
          <w:szCs w:val="24"/>
        </w:rPr>
        <w:t>с.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5D72BC" w:rsidRPr="00F52128">
        <w:rPr>
          <w:rFonts w:ascii="Arial" w:hAnsi="Arial" w:cs="Arial"/>
          <w:sz w:val="24"/>
          <w:szCs w:val="24"/>
        </w:rPr>
        <w:t>Совхоз «Сибиряк»,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5D72BC" w:rsidRPr="00F52128">
        <w:rPr>
          <w:rFonts w:ascii="Arial" w:hAnsi="Arial" w:cs="Arial"/>
          <w:sz w:val="24"/>
          <w:szCs w:val="24"/>
        </w:rPr>
        <w:t>п. Каменный Яр, п.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="005D72BC" w:rsidRPr="00F52128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F521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F52128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F521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F52128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F52128">
        <w:rPr>
          <w:rFonts w:ascii="Arial" w:hAnsi="Arial" w:cs="Arial"/>
          <w:sz w:val="24"/>
          <w:szCs w:val="24"/>
        </w:rPr>
        <w:t>)</w:t>
      </w:r>
      <w:r w:rsidRPr="00F52128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632E8CCA" w14:textId="77777777" w:rsidR="0048060C" w:rsidRPr="00F52128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F52128">
        <w:rPr>
          <w:rFonts w:ascii="Arial" w:hAnsi="Arial" w:cs="Arial"/>
          <w:sz w:val="24"/>
          <w:szCs w:val="24"/>
        </w:rPr>
        <w:t xml:space="preserve"> </w:t>
      </w:r>
      <w:r w:rsidR="00FD5DCC" w:rsidRPr="00F52128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F52128">
        <w:rPr>
          <w:rFonts w:ascii="Arial" w:hAnsi="Arial" w:cs="Arial"/>
          <w:sz w:val="24"/>
          <w:szCs w:val="24"/>
        </w:rPr>
        <w:t>го</w:t>
      </w:r>
      <w:r w:rsidR="00FD5DCC" w:rsidRPr="00F52128">
        <w:rPr>
          <w:rFonts w:ascii="Arial" w:hAnsi="Arial" w:cs="Arial"/>
          <w:sz w:val="24"/>
          <w:szCs w:val="24"/>
        </w:rPr>
        <w:t>вого типа</w:t>
      </w:r>
      <w:r w:rsidRPr="00F52128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0BDBFDBC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11A1D716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период </w:t>
      </w:r>
      <w:r w:rsidR="003A08EC" w:rsidRPr="00F52128">
        <w:rPr>
          <w:rFonts w:ascii="Arial" w:hAnsi="Arial" w:cs="Arial"/>
          <w:sz w:val="24"/>
          <w:szCs w:val="24"/>
        </w:rPr>
        <w:t>до 2030</w:t>
      </w:r>
      <w:r w:rsidRPr="00F52128">
        <w:rPr>
          <w:rFonts w:ascii="Arial" w:hAnsi="Arial" w:cs="Arial"/>
          <w:sz w:val="24"/>
          <w:szCs w:val="24"/>
        </w:rPr>
        <w:t xml:space="preserve"> год</w:t>
      </w:r>
      <w:r w:rsidR="003A08EC" w:rsidRPr="00F52128">
        <w:rPr>
          <w:rFonts w:ascii="Arial" w:hAnsi="Arial" w:cs="Arial"/>
          <w:sz w:val="24"/>
          <w:szCs w:val="24"/>
        </w:rPr>
        <w:t>а</w:t>
      </w:r>
      <w:r w:rsidRPr="00F52128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08C52CE7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0F585F74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4C52AE32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1AF191D4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40742771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19E115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52DCC3F6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7A568C54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65527C28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2871FE4C" w14:textId="77777777" w:rsidR="0048060C" w:rsidRPr="00F52128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F52128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38357570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75E71CA1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3E424F9D" w14:textId="77777777" w:rsidR="000B6362" w:rsidRPr="00F52128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10F50F15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F52128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F52128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F52128">
        <w:rPr>
          <w:rFonts w:ascii="Arial" w:hAnsi="Arial" w:cs="Arial"/>
          <w:sz w:val="24"/>
          <w:szCs w:val="24"/>
        </w:rPr>
        <w:t>,</w:t>
      </w:r>
      <w:r w:rsidR="00A85331" w:rsidRPr="00F52128">
        <w:rPr>
          <w:rFonts w:ascii="Arial" w:hAnsi="Arial" w:cs="Arial"/>
          <w:sz w:val="24"/>
          <w:szCs w:val="24"/>
        </w:rPr>
        <w:t xml:space="preserve"> </w:t>
      </w:r>
      <w:r w:rsidR="00E65D21" w:rsidRPr="00F52128">
        <w:rPr>
          <w:rFonts w:ascii="Arial" w:hAnsi="Arial" w:cs="Arial"/>
          <w:sz w:val="24"/>
          <w:szCs w:val="24"/>
        </w:rPr>
        <w:t xml:space="preserve"> </w:t>
      </w:r>
      <w:r w:rsidR="00EE7D96" w:rsidRPr="00F52128">
        <w:rPr>
          <w:rFonts w:ascii="Arial" w:hAnsi="Arial" w:cs="Arial"/>
          <w:sz w:val="24"/>
          <w:szCs w:val="24"/>
        </w:rPr>
        <w:t>духовного</w:t>
      </w:r>
      <w:r w:rsidR="000B6362" w:rsidRPr="00F52128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F52128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24505253" w14:textId="77777777" w:rsidR="0048060C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38730EBF" w14:textId="77777777" w:rsidR="0048060C" w:rsidRPr="00F52128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</w:t>
      </w:r>
      <w:r w:rsidR="0048060C" w:rsidRPr="00F52128">
        <w:rPr>
          <w:rFonts w:ascii="Arial" w:hAnsi="Arial" w:cs="Arial"/>
          <w:sz w:val="24"/>
          <w:szCs w:val="24"/>
        </w:rPr>
        <w:t>с</w:t>
      </w:r>
      <w:r w:rsidR="0048060C" w:rsidRPr="00F52128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F52128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F52128">
        <w:rPr>
          <w:rFonts w:ascii="Arial" w:hAnsi="Arial" w:cs="Arial"/>
          <w:bCs/>
          <w:sz w:val="24"/>
          <w:szCs w:val="24"/>
        </w:rPr>
        <w:t>;</w:t>
      </w:r>
    </w:p>
    <w:p w14:paraId="31099200" w14:textId="77777777" w:rsidR="0048060C" w:rsidRPr="00F52128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F52128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5732D0F5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F52128">
        <w:rPr>
          <w:rFonts w:ascii="Arial" w:hAnsi="Arial" w:cs="Arial"/>
          <w:sz w:val="24"/>
          <w:szCs w:val="24"/>
        </w:rPr>
        <w:t xml:space="preserve">»; </w:t>
      </w:r>
    </w:p>
    <w:p w14:paraId="5387215E" w14:textId="77777777" w:rsidR="00622C74" w:rsidRPr="00F52128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0217EF3D" w14:textId="77777777" w:rsidR="0048060C" w:rsidRPr="00F52128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F52128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F52128">
        <w:rPr>
          <w:sz w:val="24"/>
          <w:szCs w:val="24"/>
        </w:rPr>
        <w:t xml:space="preserve"> и туристическим</w:t>
      </w:r>
      <w:r w:rsidRPr="00F52128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F52128">
        <w:rPr>
          <w:sz w:val="24"/>
          <w:szCs w:val="24"/>
        </w:rPr>
        <w:t xml:space="preserve">граждан </w:t>
      </w:r>
      <w:r w:rsidRPr="00F52128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6B41B3B3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5297D13D" w14:textId="77777777" w:rsidR="0048060C" w:rsidRPr="00F52128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254301A1" w14:textId="77777777" w:rsidR="0048060C" w:rsidRPr="00F52128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F52128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16A2499E" w14:textId="77777777" w:rsidR="0048060C" w:rsidRPr="00F52128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AEEFADA" w14:textId="77777777" w:rsidR="0048060C" w:rsidRPr="00F52128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6D1A6FD5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2A413B49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238C3191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54565D8B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104F7D7C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F52128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548DA54F" w14:textId="77777777" w:rsidR="00BD069F" w:rsidRPr="00F52128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590BA86E" w14:textId="77777777" w:rsidR="00BD069F" w:rsidRPr="00F52128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4970E8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52128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программы </w:t>
      </w:r>
      <w:proofErr w:type="gramStart"/>
      <w:r w:rsidRPr="00F52128">
        <w:rPr>
          <w:rFonts w:ascii="Arial" w:hAnsi="Arial" w:cs="Arial"/>
          <w:bCs/>
          <w:sz w:val="24"/>
          <w:szCs w:val="24"/>
        </w:rPr>
        <w:t>приведен  в</w:t>
      </w:r>
      <w:proofErr w:type="gramEnd"/>
      <w:r w:rsidRPr="00F52128">
        <w:rPr>
          <w:rFonts w:ascii="Arial" w:hAnsi="Arial" w:cs="Arial"/>
          <w:bCs/>
          <w:sz w:val="24"/>
          <w:szCs w:val="24"/>
        </w:rPr>
        <w:t xml:space="preserve"> приложении к Паспорту Программы.</w:t>
      </w:r>
    </w:p>
    <w:p w14:paraId="2F7D522B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5C605F2" w14:textId="77777777" w:rsidR="0048060C" w:rsidRPr="00F52128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F52128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48DF1C4F" w14:textId="77777777" w:rsidR="0048060C" w:rsidRPr="00F52128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4DE53B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715FDCCD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5A6928C" w14:textId="77777777" w:rsidR="0048060C" w:rsidRPr="00F52128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6250B1E4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F52128">
        <w:rPr>
          <w:rFonts w:ascii="Arial" w:hAnsi="Arial" w:cs="Arial"/>
          <w:sz w:val="24"/>
          <w:szCs w:val="24"/>
        </w:rPr>
        <w:t>пяти</w:t>
      </w:r>
      <w:r w:rsidRPr="00F52128">
        <w:rPr>
          <w:rFonts w:ascii="Arial" w:hAnsi="Arial" w:cs="Arial"/>
          <w:sz w:val="24"/>
          <w:szCs w:val="24"/>
        </w:rPr>
        <w:t xml:space="preserve"> подпрограмм.</w:t>
      </w:r>
    </w:p>
    <w:p w14:paraId="4CC55809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52128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F52128">
        <w:rPr>
          <w:rFonts w:ascii="Arial" w:hAnsi="Arial" w:cs="Arial"/>
          <w:sz w:val="24"/>
          <w:szCs w:val="24"/>
        </w:rPr>
        <w:t>ультурного наследия</w:t>
      </w:r>
      <w:r w:rsidRPr="00F52128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49CF33CD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2D0313D8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6A1D0D2C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778F4AAA" w14:textId="77777777" w:rsidR="0048060C" w:rsidRPr="00F5212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F52128">
        <w:rPr>
          <w:bCs/>
          <w:sz w:val="24"/>
          <w:szCs w:val="24"/>
        </w:rPr>
        <w:t xml:space="preserve">Целью подпрограммы является </w:t>
      </w:r>
      <w:r w:rsidRPr="00F52128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4F305B5C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 xml:space="preserve">Задача: </w:t>
      </w:r>
      <w:r w:rsidRPr="00F52128">
        <w:rPr>
          <w:sz w:val="24"/>
          <w:szCs w:val="24"/>
        </w:rPr>
        <w:t>сохранение и развитие библиотечного и музейного дела.</w:t>
      </w:r>
    </w:p>
    <w:p w14:paraId="0D2DBF27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</w:t>
      </w:r>
      <w:r w:rsidR="00283ADF" w:rsidRPr="00F52128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- 20</w:t>
      </w:r>
      <w:r w:rsidR="007826F3" w:rsidRPr="00F52128">
        <w:rPr>
          <w:rFonts w:ascii="Arial" w:hAnsi="Arial" w:cs="Arial"/>
          <w:sz w:val="24"/>
          <w:szCs w:val="24"/>
        </w:rPr>
        <w:t>2</w:t>
      </w:r>
      <w:r w:rsidR="00940E4B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</w:t>
      </w:r>
    </w:p>
    <w:p w14:paraId="2F0AEFC5" w14:textId="77777777" w:rsidR="0048060C" w:rsidRPr="00F52128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Ожидаемые результаты:</w:t>
      </w:r>
    </w:p>
    <w:p w14:paraId="519D1FAC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>В плано</w:t>
      </w:r>
      <w:r w:rsidR="007826F3" w:rsidRPr="00F52128">
        <w:rPr>
          <w:bCs/>
          <w:sz w:val="24"/>
          <w:szCs w:val="24"/>
        </w:rPr>
        <w:t>вых значениях показателей</w:t>
      </w:r>
      <w:r w:rsidR="00940E4B" w:rsidRPr="00F52128">
        <w:rPr>
          <w:bCs/>
          <w:sz w:val="24"/>
          <w:szCs w:val="24"/>
        </w:rPr>
        <w:t xml:space="preserve"> к 2024</w:t>
      </w:r>
      <w:r w:rsidRPr="00F52128">
        <w:rPr>
          <w:bCs/>
          <w:sz w:val="24"/>
          <w:szCs w:val="24"/>
        </w:rPr>
        <w:t xml:space="preserve"> году:</w:t>
      </w:r>
    </w:p>
    <w:p w14:paraId="13D4F1CA" w14:textId="77777777" w:rsidR="0048060C" w:rsidRPr="00F5212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F52128">
        <w:rPr>
          <w:bCs/>
          <w:sz w:val="24"/>
          <w:szCs w:val="24"/>
        </w:rPr>
        <w:t>18</w:t>
      </w:r>
      <w:r w:rsidR="00EB54BF" w:rsidRPr="00F52128">
        <w:rPr>
          <w:bCs/>
          <w:sz w:val="24"/>
          <w:szCs w:val="24"/>
        </w:rPr>
        <w:t>606</w:t>
      </w:r>
      <w:r w:rsidR="00147F4E" w:rsidRPr="00F52128">
        <w:rPr>
          <w:bCs/>
          <w:sz w:val="24"/>
          <w:szCs w:val="24"/>
        </w:rPr>
        <w:t xml:space="preserve"> </w:t>
      </w:r>
      <w:r w:rsidRPr="00F52128">
        <w:rPr>
          <w:bCs/>
          <w:sz w:val="24"/>
          <w:szCs w:val="24"/>
        </w:rPr>
        <w:t>человек</w:t>
      </w:r>
      <w:r w:rsidR="00147F4E" w:rsidRPr="00F52128">
        <w:rPr>
          <w:bCs/>
          <w:sz w:val="24"/>
          <w:szCs w:val="24"/>
        </w:rPr>
        <w:t>а</w:t>
      </w:r>
      <w:r w:rsidRPr="00F52128">
        <w:rPr>
          <w:bCs/>
          <w:sz w:val="24"/>
          <w:szCs w:val="24"/>
        </w:rPr>
        <w:t>;</w:t>
      </w:r>
    </w:p>
    <w:p w14:paraId="6B4C7FDD" w14:textId="77777777" w:rsidR="0048060C" w:rsidRPr="00F5212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>- число посещений общедоступных библиотек в 20</w:t>
      </w:r>
      <w:r w:rsidR="00164ABF" w:rsidRPr="00F52128">
        <w:rPr>
          <w:bCs/>
          <w:sz w:val="24"/>
          <w:szCs w:val="24"/>
        </w:rPr>
        <w:t>2</w:t>
      </w:r>
      <w:r w:rsidR="00940E4B" w:rsidRPr="00F52128">
        <w:rPr>
          <w:bCs/>
          <w:sz w:val="24"/>
          <w:szCs w:val="24"/>
        </w:rPr>
        <w:t>4</w:t>
      </w:r>
      <w:r w:rsidRPr="00F52128">
        <w:rPr>
          <w:bCs/>
          <w:sz w:val="24"/>
          <w:szCs w:val="24"/>
        </w:rPr>
        <w:t xml:space="preserve"> году </w:t>
      </w:r>
      <w:r w:rsidR="00D67F5E" w:rsidRPr="00F52128">
        <w:rPr>
          <w:bCs/>
          <w:sz w:val="24"/>
          <w:szCs w:val="24"/>
        </w:rPr>
        <w:t>–</w:t>
      </w:r>
      <w:r w:rsidRPr="00F52128">
        <w:rPr>
          <w:bCs/>
          <w:sz w:val="24"/>
          <w:szCs w:val="24"/>
        </w:rPr>
        <w:t xml:space="preserve"> </w:t>
      </w:r>
      <w:r w:rsidR="00D67F5E" w:rsidRPr="00F52128">
        <w:rPr>
          <w:bCs/>
          <w:sz w:val="24"/>
          <w:szCs w:val="24"/>
        </w:rPr>
        <w:t>149 100</w:t>
      </w:r>
      <w:r w:rsidR="00147F4E" w:rsidRPr="00F52128">
        <w:rPr>
          <w:bCs/>
          <w:sz w:val="24"/>
          <w:szCs w:val="24"/>
        </w:rPr>
        <w:t xml:space="preserve"> </w:t>
      </w:r>
      <w:r w:rsidR="005831DE" w:rsidRPr="00F52128">
        <w:rPr>
          <w:bCs/>
          <w:sz w:val="24"/>
          <w:szCs w:val="24"/>
        </w:rPr>
        <w:t xml:space="preserve">человек, книговыдача- </w:t>
      </w:r>
      <w:r w:rsidR="00D67F5E" w:rsidRPr="00F52128">
        <w:rPr>
          <w:bCs/>
          <w:sz w:val="24"/>
          <w:szCs w:val="24"/>
        </w:rPr>
        <w:t>428 360</w:t>
      </w:r>
      <w:r w:rsidR="00147F4E" w:rsidRPr="00F52128">
        <w:rPr>
          <w:bCs/>
          <w:sz w:val="24"/>
          <w:szCs w:val="24"/>
        </w:rPr>
        <w:t xml:space="preserve"> </w:t>
      </w:r>
      <w:r w:rsidRPr="00F52128">
        <w:rPr>
          <w:bCs/>
          <w:sz w:val="24"/>
          <w:szCs w:val="24"/>
        </w:rPr>
        <w:t>экземпляров;</w:t>
      </w:r>
    </w:p>
    <w:p w14:paraId="70D224F0" w14:textId="77777777" w:rsidR="0048060C" w:rsidRPr="00F5212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 xml:space="preserve">- </w:t>
      </w:r>
      <w:r w:rsidR="009C4032" w:rsidRPr="00F52128">
        <w:rPr>
          <w:bCs/>
          <w:sz w:val="24"/>
          <w:szCs w:val="24"/>
        </w:rPr>
        <w:t>доля</w:t>
      </w:r>
      <w:r w:rsidRPr="00F52128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F52128">
        <w:rPr>
          <w:bCs/>
          <w:sz w:val="24"/>
          <w:szCs w:val="24"/>
        </w:rPr>
        <w:t>88,46</w:t>
      </w:r>
      <w:r w:rsidRPr="00F52128">
        <w:rPr>
          <w:bCs/>
          <w:sz w:val="24"/>
          <w:szCs w:val="24"/>
        </w:rPr>
        <w:t>%;</w:t>
      </w:r>
    </w:p>
    <w:p w14:paraId="48DFFB81" w14:textId="77777777" w:rsidR="0048060C" w:rsidRPr="00F5212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lastRenderedPageBreak/>
        <w:t>- Количество экземпляров новых поступлений в библиотечные фонды общедоступных библиотек района на 1 ты</w:t>
      </w:r>
      <w:r w:rsidR="00283ADF" w:rsidRPr="00F52128">
        <w:rPr>
          <w:bCs/>
          <w:sz w:val="24"/>
          <w:szCs w:val="24"/>
        </w:rPr>
        <w:t>с. человек населения достигнет 107</w:t>
      </w:r>
      <w:r w:rsidRPr="00F52128">
        <w:rPr>
          <w:bCs/>
          <w:sz w:val="24"/>
          <w:szCs w:val="24"/>
        </w:rPr>
        <w:t xml:space="preserve"> экземпляров;</w:t>
      </w:r>
    </w:p>
    <w:p w14:paraId="53C0687E" w14:textId="77777777" w:rsidR="0048060C" w:rsidRPr="00F52128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F52128">
        <w:rPr>
          <w:bCs/>
          <w:sz w:val="24"/>
          <w:szCs w:val="24"/>
        </w:rPr>
        <w:t xml:space="preserve">-краеведческом музее составит </w:t>
      </w:r>
      <w:r w:rsidR="0091254A" w:rsidRPr="00F52128">
        <w:rPr>
          <w:bCs/>
          <w:sz w:val="24"/>
          <w:szCs w:val="24"/>
        </w:rPr>
        <w:t>6</w:t>
      </w:r>
      <w:r w:rsidR="00C33520" w:rsidRPr="00F52128">
        <w:rPr>
          <w:bCs/>
          <w:sz w:val="24"/>
          <w:szCs w:val="24"/>
        </w:rPr>
        <w:t xml:space="preserve">3 </w:t>
      </w:r>
      <w:r w:rsidRPr="00F52128">
        <w:rPr>
          <w:bCs/>
          <w:sz w:val="24"/>
          <w:szCs w:val="24"/>
        </w:rPr>
        <w:t>единиц</w:t>
      </w:r>
      <w:r w:rsidR="00C33520" w:rsidRPr="00F52128">
        <w:rPr>
          <w:bCs/>
          <w:sz w:val="24"/>
          <w:szCs w:val="24"/>
        </w:rPr>
        <w:t>ы</w:t>
      </w:r>
      <w:r w:rsidRPr="00F52128">
        <w:rPr>
          <w:bCs/>
          <w:sz w:val="24"/>
          <w:szCs w:val="24"/>
        </w:rPr>
        <w:t xml:space="preserve">, с количеством посетителей на них- </w:t>
      </w:r>
      <w:r w:rsidR="00C33520" w:rsidRPr="00F52128">
        <w:rPr>
          <w:bCs/>
          <w:sz w:val="24"/>
          <w:szCs w:val="24"/>
        </w:rPr>
        <w:t>29</w:t>
      </w:r>
      <w:r w:rsidR="008242D6" w:rsidRPr="00F52128">
        <w:rPr>
          <w:bCs/>
          <w:sz w:val="24"/>
          <w:szCs w:val="24"/>
        </w:rPr>
        <w:t>00</w:t>
      </w:r>
      <w:r w:rsidRPr="00F52128">
        <w:rPr>
          <w:bCs/>
          <w:sz w:val="24"/>
          <w:szCs w:val="24"/>
        </w:rPr>
        <w:t xml:space="preserve"> человек, что составляет </w:t>
      </w:r>
      <w:r w:rsidR="001E1CAD" w:rsidRPr="00F52128">
        <w:rPr>
          <w:bCs/>
          <w:sz w:val="24"/>
          <w:szCs w:val="24"/>
        </w:rPr>
        <w:t>4,</w:t>
      </w:r>
      <w:r w:rsidR="00337CC4" w:rsidRPr="00F52128">
        <w:rPr>
          <w:bCs/>
          <w:sz w:val="24"/>
          <w:szCs w:val="24"/>
        </w:rPr>
        <w:t>7</w:t>
      </w:r>
      <w:r w:rsidR="003C7081" w:rsidRPr="00F52128">
        <w:rPr>
          <w:bCs/>
          <w:sz w:val="24"/>
          <w:szCs w:val="24"/>
        </w:rPr>
        <w:t xml:space="preserve"> </w:t>
      </w:r>
      <w:r w:rsidRPr="00F52128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17758171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11F39376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</w:t>
      </w:r>
      <w:proofErr w:type="gramStart"/>
      <w:r w:rsidRPr="00F52128">
        <w:rPr>
          <w:rFonts w:ascii="Arial" w:hAnsi="Arial" w:cs="Arial"/>
          <w:sz w:val="24"/>
          <w:szCs w:val="24"/>
        </w:rPr>
        <w:t>развивают  в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486CCD50" w14:textId="77777777" w:rsidR="0048060C" w:rsidRPr="00F52128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На сегодняшний день </w:t>
      </w:r>
      <w:r w:rsidRPr="00F52128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110D5FCA" w14:textId="77777777" w:rsidR="0048060C" w:rsidRPr="00F52128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F52128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4920872C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7FEE8510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>В рамках подпрограммы решаются следующие задачи:</w:t>
      </w:r>
    </w:p>
    <w:p w14:paraId="7C73AE18" w14:textId="77777777" w:rsidR="0048060C" w:rsidRPr="00F52128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F52128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7CEAD583" w14:textId="77777777" w:rsidR="0048060C" w:rsidRPr="00F52128" w:rsidRDefault="0048060C" w:rsidP="00F6573B">
      <w:pPr>
        <w:pStyle w:val="ConsPlusNormal"/>
        <w:widowControl/>
        <w:rPr>
          <w:sz w:val="24"/>
          <w:szCs w:val="24"/>
        </w:rPr>
      </w:pPr>
      <w:r w:rsidRPr="00F52128">
        <w:rPr>
          <w:sz w:val="24"/>
          <w:szCs w:val="24"/>
        </w:rPr>
        <w:t xml:space="preserve">- </w:t>
      </w:r>
      <w:proofErr w:type="gramStart"/>
      <w:r w:rsidRPr="00F52128">
        <w:rPr>
          <w:sz w:val="24"/>
          <w:szCs w:val="24"/>
        </w:rPr>
        <w:t>организация  и</w:t>
      </w:r>
      <w:proofErr w:type="gramEnd"/>
      <w:r w:rsidRPr="00F52128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580DFA19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</w:t>
      </w:r>
      <w:r w:rsidR="00283ADF" w:rsidRPr="00F52128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>- 20</w:t>
      </w:r>
      <w:r w:rsidR="00F55A23" w:rsidRPr="00F52128">
        <w:rPr>
          <w:rFonts w:ascii="Arial" w:hAnsi="Arial" w:cs="Arial"/>
          <w:sz w:val="24"/>
          <w:szCs w:val="24"/>
        </w:rPr>
        <w:t>2</w:t>
      </w:r>
      <w:r w:rsidR="00940E4B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</w:t>
      </w:r>
    </w:p>
    <w:p w14:paraId="2B40867F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Ожидаемые результаты:</w:t>
      </w:r>
    </w:p>
    <w:p w14:paraId="657481D0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F52128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F52128">
        <w:rPr>
          <w:rFonts w:ascii="Arial" w:hAnsi="Arial" w:cs="Arial"/>
          <w:sz w:val="24"/>
          <w:szCs w:val="24"/>
        </w:rPr>
        <w:t>К</w:t>
      </w:r>
      <w:r w:rsidR="00350A7C" w:rsidRPr="00F52128">
        <w:rPr>
          <w:rFonts w:ascii="Arial" w:hAnsi="Arial" w:cs="Arial"/>
          <w:sz w:val="24"/>
          <w:szCs w:val="24"/>
        </w:rPr>
        <w:t xml:space="preserve"> 20</w:t>
      </w:r>
      <w:r w:rsidR="00940E4B" w:rsidRPr="00F52128">
        <w:rPr>
          <w:rFonts w:ascii="Arial" w:hAnsi="Arial" w:cs="Arial"/>
          <w:sz w:val="24"/>
          <w:szCs w:val="24"/>
        </w:rPr>
        <w:t>24</w:t>
      </w:r>
      <w:r w:rsidRPr="00F52128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F52128">
        <w:rPr>
          <w:rFonts w:ascii="Arial" w:hAnsi="Arial" w:cs="Arial"/>
          <w:sz w:val="24"/>
          <w:szCs w:val="24"/>
        </w:rPr>
        <w:t>р</w:t>
      </w:r>
      <w:r w:rsidR="0091254A" w:rsidRPr="00F52128">
        <w:rPr>
          <w:rFonts w:ascii="Arial" w:hAnsi="Arial" w:cs="Arial"/>
          <w:sz w:val="24"/>
          <w:szCs w:val="24"/>
        </w:rPr>
        <w:t>ований составит 40</w:t>
      </w:r>
      <w:r w:rsidR="00F55A23" w:rsidRPr="00F52128">
        <w:rPr>
          <w:rFonts w:ascii="Arial" w:hAnsi="Arial" w:cs="Arial"/>
          <w:sz w:val="24"/>
          <w:szCs w:val="24"/>
        </w:rPr>
        <w:t>4</w:t>
      </w:r>
      <w:r w:rsidR="0091254A" w:rsidRPr="00F52128">
        <w:rPr>
          <w:rFonts w:ascii="Arial" w:hAnsi="Arial" w:cs="Arial"/>
          <w:sz w:val="24"/>
          <w:szCs w:val="24"/>
        </w:rPr>
        <w:t xml:space="preserve"> </w:t>
      </w:r>
      <w:r w:rsidR="009C4032" w:rsidRPr="00F52128">
        <w:rPr>
          <w:rFonts w:ascii="Arial" w:hAnsi="Arial" w:cs="Arial"/>
          <w:sz w:val="24"/>
          <w:szCs w:val="24"/>
        </w:rPr>
        <w:t>единиц</w:t>
      </w:r>
      <w:r w:rsidR="00C33520" w:rsidRPr="00F52128">
        <w:rPr>
          <w:rFonts w:ascii="Arial" w:hAnsi="Arial" w:cs="Arial"/>
          <w:sz w:val="24"/>
          <w:szCs w:val="24"/>
        </w:rPr>
        <w:t>ы</w:t>
      </w:r>
      <w:r w:rsidR="009C4032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1E1CAD" w:rsidRPr="00F52128">
        <w:rPr>
          <w:rFonts w:ascii="Arial" w:hAnsi="Arial" w:cs="Arial"/>
          <w:sz w:val="24"/>
          <w:szCs w:val="24"/>
        </w:rPr>
        <w:t>6,4</w:t>
      </w:r>
      <w:r w:rsidR="00C33520" w:rsidRPr="00F52128">
        <w:rPr>
          <w:rFonts w:ascii="Arial" w:hAnsi="Arial" w:cs="Arial"/>
          <w:sz w:val="24"/>
          <w:szCs w:val="24"/>
        </w:rPr>
        <w:t xml:space="preserve"> единиц</w:t>
      </w:r>
      <w:r w:rsidRPr="00F52128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F52128">
        <w:rPr>
          <w:rFonts w:ascii="Arial" w:hAnsi="Arial" w:cs="Arial"/>
          <w:sz w:val="24"/>
          <w:szCs w:val="24"/>
        </w:rPr>
        <w:t>22</w:t>
      </w:r>
      <w:r w:rsidR="001E1CAD" w:rsidRPr="00F52128">
        <w:rPr>
          <w:rFonts w:ascii="Arial" w:hAnsi="Arial" w:cs="Arial"/>
          <w:sz w:val="24"/>
          <w:szCs w:val="24"/>
        </w:rPr>
        <w:t>4</w:t>
      </w:r>
      <w:r w:rsidR="00462F3A" w:rsidRPr="00F52128">
        <w:rPr>
          <w:rFonts w:ascii="Arial" w:hAnsi="Arial" w:cs="Arial"/>
          <w:sz w:val="24"/>
          <w:szCs w:val="24"/>
        </w:rPr>
        <w:t>0</w:t>
      </w:r>
      <w:r w:rsidRPr="00F52128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F52128">
        <w:rPr>
          <w:rFonts w:ascii="Arial" w:hAnsi="Arial" w:cs="Arial"/>
          <w:sz w:val="24"/>
          <w:szCs w:val="24"/>
        </w:rPr>
        <w:t>74 человека</w:t>
      </w:r>
      <w:r w:rsidRPr="00F52128">
        <w:rPr>
          <w:rFonts w:ascii="Arial" w:hAnsi="Arial" w:cs="Arial"/>
          <w:sz w:val="24"/>
          <w:szCs w:val="24"/>
        </w:rPr>
        <w:t>;</w:t>
      </w:r>
    </w:p>
    <w:p w14:paraId="41A4F3EF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F52128">
        <w:rPr>
          <w:rFonts w:ascii="Arial" w:hAnsi="Arial" w:cs="Arial"/>
          <w:sz w:val="24"/>
          <w:szCs w:val="24"/>
        </w:rPr>
        <w:t>44</w:t>
      </w:r>
      <w:r w:rsidR="000A5F77" w:rsidRPr="00F52128">
        <w:rPr>
          <w:rFonts w:ascii="Arial" w:hAnsi="Arial" w:cs="Arial"/>
          <w:sz w:val="24"/>
          <w:szCs w:val="24"/>
        </w:rPr>
        <w:t>50</w:t>
      </w:r>
      <w:r w:rsidRPr="00F52128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F52128">
        <w:rPr>
          <w:rFonts w:ascii="Arial" w:hAnsi="Arial" w:cs="Arial"/>
          <w:sz w:val="24"/>
          <w:szCs w:val="24"/>
        </w:rPr>
        <w:t>60196</w:t>
      </w:r>
      <w:r w:rsidR="000A5F7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человек</w:t>
      </w:r>
      <w:r w:rsidR="00350A7C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1E1CAD" w:rsidRPr="00F52128">
        <w:rPr>
          <w:rFonts w:ascii="Arial" w:hAnsi="Arial" w:cs="Arial"/>
          <w:sz w:val="24"/>
          <w:szCs w:val="24"/>
        </w:rPr>
        <w:t>92,3</w:t>
      </w:r>
      <w:r w:rsidRPr="00F52128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14:paraId="702EFCD3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</w:t>
      </w:r>
      <w:r w:rsidR="00973FBA" w:rsidRPr="00F52128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973FBA" w:rsidRPr="00F52128">
        <w:rPr>
          <w:rFonts w:ascii="Arial" w:hAnsi="Arial" w:cs="Arial"/>
          <w:sz w:val="24"/>
          <w:szCs w:val="24"/>
        </w:rPr>
        <w:t>составит 18 единиц</w:t>
      </w:r>
      <w:r w:rsidR="00750FB0" w:rsidRPr="00F52128">
        <w:rPr>
          <w:rFonts w:ascii="Arial" w:hAnsi="Arial" w:cs="Arial"/>
          <w:sz w:val="24"/>
          <w:szCs w:val="24"/>
        </w:rPr>
        <w:t>;</w:t>
      </w:r>
    </w:p>
    <w:p w14:paraId="55A62529" w14:textId="77777777" w:rsidR="005E504D" w:rsidRPr="00F52128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</w:t>
      </w:r>
      <w:r w:rsidR="004162FE" w:rsidRPr="00F52128">
        <w:rPr>
          <w:rFonts w:ascii="Arial" w:hAnsi="Arial" w:cs="Arial"/>
          <w:sz w:val="24"/>
          <w:szCs w:val="24"/>
        </w:rPr>
        <w:t>к</w:t>
      </w:r>
      <w:r w:rsidR="00F94810" w:rsidRPr="00F52128">
        <w:rPr>
          <w:rFonts w:ascii="Arial" w:hAnsi="Arial" w:cs="Arial"/>
          <w:sz w:val="24"/>
          <w:szCs w:val="24"/>
        </w:rPr>
        <w:t xml:space="preserve">оличество граждан, принимающих участие в добровольческой (волонтерской) деятельности в области художественного творчества, культуры, </w:t>
      </w:r>
      <w:r w:rsidR="00F94810" w:rsidRPr="00F52128">
        <w:rPr>
          <w:rFonts w:ascii="Arial" w:hAnsi="Arial" w:cs="Arial"/>
          <w:sz w:val="24"/>
          <w:szCs w:val="24"/>
        </w:rPr>
        <w:lastRenderedPageBreak/>
        <w:t>искусства</w:t>
      </w:r>
      <w:r w:rsidR="00750FB0" w:rsidRPr="00F52128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61EC6F22" w14:textId="77777777" w:rsidR="0048060C" w:rsidRPr="00F5212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F52128">
        <w:rPr>
          <w:bCs/>
          <w:sz w:val="24"/>
          <w:szCs w:val="24"/>
        </w:rPr>
        <w:t>Подпрограмма 3. «</w:t>
      </w:r>
      <w:r w:rsidRPr="00F52128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F52128">
        <w:rPr>
          <w:bCs/>
          <w:sz w:val="24"/>
          <w:szCs w:val="24"/>
        </w:rPr>
        <w:t>» (приложение № 3 к Программе).</w:t>
      </w:r>
    </w:p>
    <w:p w14:paraId="46705201" w14:textId="77777777" w:rsidR="0048060C" w:rsidRPr="00F5212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F52128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5E06C45B" w14:textId="77777777" w:rsidR="0048060C" w:rsidRPr="00F5212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F52128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44A7C8A6" w14:textId="77777777" w:rsidR="0048060C" w:rsidRPr="00F52128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73C9703A" w14:textId="77777777" w:rsidR="0048060C" w:rsidRPr="00F5212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F52128">
        <w:rPr>
          <w:bCs/>
          <w:sz w:val="24"/>
          <w:szCs w:val="24"/>
        </w:rPr>
        <w:t xml:space="preserve">Целью подпрограммы является </w:t>
      </w:r>
      <w:r w:rsidRPr="00F52128">
        <w:rPr>
          <w:sz w:val="24"/>
          <w:szCs w:val="24"/>
        </w:rPr>
        <w:t>создание условий для устойчивого развития отрасли «культура».</w:t>
      </w:r>
    </w:p>
    <w:p w14:paraId="11E35ECE" w14:textId="77777777" w:rsidR="0048060C" w:rsidRPr="00F5212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F52128">
        <w:rPr>
          <w:bCs/>
          <w:sz w:val="24"/>
          <w:szCs w:val="24"/>
        </w:rPr>
        <w:t xml:space="preserve">Задача: </w:t>
      </w:r>
      <w:r w:rsidRPr="00F52128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5AB8B085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</w:t>
      </w:r>
      <w:r w:rsidR="00DC53DB" w:rsidRPr="00F52128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F52128">
        <w:rPr>
          <w:rFonts w:ascii="Arial" w:hAnsi="Arial" w:cs="Arial"/>
          <w:sz w:val="24"/>
          <w:szCs w:val="24"/>
        </w:rPr>
        <w:t>14</w:t>
      </w:r>
      <w:r w:rsidR="00E31038" w:rsidRPr="00F52128">
        <w:rPr>
          <w:rFonts w:ascii="Arial" w:hAnsi="Arial" w:cs="Arial"/>
          <w:sz w:val="24"/>
          <w:szCs w:val="24"/>
        </w:rPr>
        <w:t xml:space="preserve"> - 202</w:t>
      </w:r>
      <w:r w:rsidR="00337CC4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</w:t>
      </w:r>
    </w:p>
    <w:p w14:paraId="7A58B42E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F52128">
        <w:rPr>
          <w:rFonts w:ascii="Arial" w:hAnsi="Arial" w:cs="Arial"/>
          <w:sz w:val="24"/>
          <w:szCs w:val="24"/>
        </w:rPr>
        <w:t>программы к 202</w:t>
      </w:r>
      <w:r w:rsidR="00337CC4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году:</w:t>
      </w:r>
    </w:p>
    <w:p w14:paraId="38054F0F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количество творческ</w:t>
      </w:r>
      <w:r w:rsidR="00057861" w:rsidRPr="00F52128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F52128">
        <w:rPr>
          <w:rFonts w:ascii="Arial" w:hAnsi="Arial" w:cs="Arial"/>
          <w:sz w:val="24"/>
          <w:szCs w:val="24"/>
        </w:rPr>
        <w:t>составит</w:t>
      </w:r>
      <w:r w:rsidR="00057861" w:rsidRPr="00F52128">
        <w:rPr>
          <w:rFonts w:ascii="Arial" w:hAnsi="Arial" w:cs="Arial"/>
          <w:sz w:val="24"/>
          <w:szCs w:val="24"/>
        </w:rPr>
        <w:t xml:space="preserve"> </w:t>
      </w:r>
      <w:r w:rsidR="001E1CAD" w:rsidRPr="00F52128">
        <w:rPr>
          <w:rFonts w:ascii="Arial" w:hAnsi="Arial" w:cs="Arial"/>
          <w:sz w:val="24"/>
          <w:szCs w:val="24"/>
        </w:rPr>
        <w:t>108</w:t>
      </w:r>
      <w:r w:rsidRPr="00F52128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F52128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F52128">
        <w:rPr>
          <w:rFonts w:ascii="Arial" w:hAnsi="Arial" w:cs="Arial"/>
          <w:sz w:val="24"/>
          <w:szCs w:val="24"/>
        </w:rPr>
        <w:t>%.</w:t>
      </w:r>
    </w:p>
    <w:p w14:paraId="3EB6C026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F52128">
        <w:rPr>
          <w:rFonts w:ascii="Arial" w:hAnsi="Arial" w:cs="Arial"/>
          <w:sz w:val="24"/>
          <w:szCs w:val="24"/>
        </w:rPr>
        <w:t>обще</w:t>
      </w:r>
      <w:r w:rsidRPr="00F52128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- 4 единицы;</w:t>
      </w:r>
    </w:p>
    <w:p w14:paraId="03F65982" w14:textId="77777777" w:rsidR="008E5B27" w:rsidRPr="00F52128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Подпрограмма 4</w:t>
      </w:r>
      <w:r w:rsidR="008E5B27" w:rsidRPr="00F52128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1CD492B1" w14:textId="77777777" w:rsidR="008E5B27" w:rsidRPr="00F52128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220C4833" w14:textId="77777777" w:rsidR="008E5B27" w:rsidRPr="00F52128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proofErr w:type="gramStart"/>
      <w:r w:rsidRPr="00F52128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4C3A9356" w14:textId="77777777" w:rsidR="008E5B27" w:rsidRPr="00F52128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</w:t>
      </w:r>
      <w:r w:rsidRPr="00F52128">
        <w:rPr>
          <w:rFonts w:ascii="Arial" w:hAnsi="Arial" w:cs="Arial"/>
          <w:sz w:val="24"/>
          <w:szCs w:val="24"/>
        </w:rPr>
        <w:lastRenderedPageBreak/>
        <w:t>архиве  не позволяет  создавать аналогичный электронный фонд пользования архивных документов</w:t>
      </w:r>
    </w:p>
    <w:p w14:paraId="7E3316AA" w14:textId="77777777" w:rsidR="008E5B27" w:rsidRPr="00F52128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52128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08F98274" w14:textId="77777777" w:rsidR="008E5B27" w:rsidRPr="00F52128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670E5802" w14:textId="77777777" w:rsidR="008E5B27" w:rsidRPr="00F52128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</w:t>
      </w:r>
    </w:p>
    <w:p w14:paraId="2C532396" w14:textId="77777777" w:rsidR="008E5B27" w:rsidRPr="00F52128" w:rsidRDefault="008F346C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F52128">
        <w:rPr>
          <w:rFonts w:ascii="Arial" w:hAnsi="Arial" w:cs="Arial"/>
          <w:sz w:val="24"/>
          <w:szCs w:val="24"/>
        </w:rPr>
        <w:t xml:space="preserve"> году:</w:t>
      </w:r>
    </w:p>
    <w:p w14:paraId="0C8909B0" w14:textId="77777777" w:rsidR="008E5B27" w:rsidRPr="00F52128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00455066" w14:textId="77777777" w:rsidR="00BD069F" w:rsidRPr="00F5212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7E2A1A04" w14:textId="77777777" w:rsidR="00BD069F" w:rsidRPr="00F52128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F52128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3034F7CD" w14:textId="77777777" w:rsidR="00BD069F" w:rsidRPr="00F52128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F52128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7B134E5B" w14:textId="77777777" w:rsidR="00BD069F" w:rsidRPr="00F52128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F52128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</w:t>
      </w:r>
      <w:proofErr w:type="gramStart"/>
      <w:r w:rsidRPr="00F52128">
        <w:rPr>
          <w:rFonts w:ascii="Arial" w:hAnsi="Arial" w:cs="Arial"/>
          <w:spacing w:val="2"/>
          <w:sz w:val="24"/>
          <w:szCs w:val="24"/>
        </w:rPr>
        <w:t>- все это</w:t>
      </w:r>
      <w:proofErr w:type="gramEnd"/>
      <w:r w:rsidRPr="00F52128">
        <w:rPr>
          <w:rFonts w:ascii="Arial" w:hAnsi="Arial" w:cs="Arial"/>
          <w:spacing w:val="2"/>
          <w:sz w:val="24"/>
          <w:szCs w:val="24"/>
        </w:rPr>
        <w:t xml:space="preserve"> влияет на туристический облик района в целом.</w:t>
      </w:r>
    </w:p>
    <w:p w14:paraId="2EB205ED" w14:textId="77777777" w:rsidR="00BD069F" w:rsidRPr="00F52128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7E9A1B27" w14:textId="77777777" w:rsidR="00BD069F" w:rsidRPr="00F5212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7910A100" w14:textId="77777777" w:rsidR="00BD069F" w:rsidRPr="00F5212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14:paraId="0DFD6454" w14:textId="77777777" w:rsidR="00BD069F" w:rsidRPr="00F5212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Ожидаемые результаты к 2024 году:</w:t>
      </w:r>
    </w:p>
    <w:p w14:paraId="4CFEB093" w14:textId="77777777" w:rsidR="00BD069F" w:rsidRPr="00F52128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единиц</w:t>
      </w:r>
      <w:r w:rsidR="00973FBA" w:rsidRPr="00F52128">
        <w:rPr>
          <w:rFonts w:ascii="Arial" w:hAnsi="Arial" w:cs="Arial"/>
          <w:sz w:val="24"/>
          <w:szCs w:val="24"/>
        </w:rPr>
        <w:t>ы</w:t>
      </w:r>
      <w:r w:rsidR="008F346C" w:rsidRPr="00F52128">
        <w:rPr>
          <w:rFonts w:ascii="Arial" w:hAnsi="Arial" w:cs="Arial"/>
          <w:sz w:val="24"/>
          <w:szCs w:val="24"/>
        </w:rPr>
        <w:t>.</w:t>
      </w:r>
    </w:p>
    <w:p w14:paraId="61C8CADF" w14:textId="77777777" w:rsidR="00CD7F1D" w:rsidRPr="00F52128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6F1BB42F" w14:textId="77777777" w:rsidR="00973FBA" w:rsidRPr="00F52128" w:rsidRDefault="00973FBA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14DC73DA" w14:textId="77777777" w:rsidR="0048060C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68552093" w14:textId="77777777" w:rsidR="00A12948" w:rsidRPr="00F52128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24CF91F4" w14:textId="77777777" w:rsidR="0048060C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F52128">
        <w:rPr>
          <w:rFonts w:ascii="Arial" w:hAnsi="Arial" w:cs="Arial"/>
          <w:sz w:val="24"/>
          <w:szCs w:val="24"/>
        </w:rPr>
        <w:t>.</w:t>
      </w:r>
    </w:p>
    <w:p w14:paraId="4A1EFC5B" w14:textId="77777777" w:rsidR="0048060C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21C40A2C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78C70F06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07985F9B" w14:textId="77777777" w:rsidR="0048060C" w:rsidRPr="00F52128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7B986BB0" w14:textId="77777777" w:rsidR="00DF39F3" w:rsidRPr="00F52128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168297D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340C5F47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9AFE97A" w14:textId="77777777" w:rsidR="00023702" w:rsidRPr="00F52128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4C9CE07C" w14:textId="77777777" w:rsidR="00023702" w:rsidRPr="00F52128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F52128">
        <w:rPr>
          <w:rFonts w:ascii="Arial" w:hAnsi="Arial" w:cs="Arial"/>
          <w:sz w:val="24"/>
          <w:szCs w:val="24"/>
        </w:rPr>
        <w:t>стемы приведена в приложении № 6</w:t>
      </w:r>
      <w:r w:rsidRPr="00F52128">
        <w:rPr>
          <w:rFonts w:ascii="Arial" w:hAnsi="Arial" w:cs="Arial"/>
          <w:sz w:val="24"/>
          <w:szCs w:val="24"/>
        </w:rPr>
        <w:t xml:space="preserve"> к Программе.</w:t>
      </w:r>
    </w:p>
    <w:p w14:paraId="395CD5DB" w14:textId="77777777" w:rsidR="00023702" w:rsidRPr="00F52128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F52128">
        <w:rPr>
          <w:rFonts w:ascii="Arial" w:hAnsi="Arial" w:cs="Arial"/>
          <w:sz w:val="24"/>
          <w:szCs w:val="24"/>
        </w:rPr>
        <w:t>т.д.) приведена в приложении № 7</w:t>
      </w:r>
      <w:r w:rsidRPr="00F52128">
        <w:rPr>
          <w:rFonts w:ascii="Arial" w:hAnsi="Arial" w:cs="Arial"/>
          <w:sz w:val="24"/>
          <w:szCs w:val="24"/>
        </w:rPr>
        <w:t xml:space="preserve"> к Программе.</w:t>
      </w:r>
    </w:p>
    <w:p w14:paraId="3985001C" w14:textId="77777777" w:rsidR="00C220DF" w:rsidRPr="00F52128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3E620BF0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F52128">
        <w:rPr>
          <w:rFonts w:ascii="Arial" w:hAnsi="Arial" w:cs="Arial"/>
          <w:sz w:val="24"/>
          <w:szCs w:val="24"/>
        </w:rPr>
        <w:t>Мероприятия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5270C0E4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AA4C857" w14:textId="77777777" w:rsidR="0048060C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2EA67F75" w14:textId="77777777" w:rsidR="0048060C" w:rsidRPr="00F5212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4747AC7" w14:textId="77777777" w:rsidR="0048060C" w:rsidRPr="00F52128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439704E0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3A2E463" w14:textId="77777777" w:rsidR="0048060C" w:rsidRPr="00F52128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F52128">
        <w:rPr>
          <w:rFonts w:ascii="Arial" w:hAnsi="Arial" w:cs="Arial"/>
          <w:sz w:val="24"/>
          <w:szCs w:val="24"/>
        </w:rPr>
        <w:t xml:space="preserve"> </w:t>
      </w:r>
      <w:r w:rsidR="003573EC" w:rsidRPr="00F52128">
        <w:rPr>
          <w:rFonts w:ascii="Arial" w:hAnsi="Arial" w:cs="Arial"/>
          <w:sz w:val="24"/>
          <w:szCs w:val="24"/>
        </w:rPr>
        <w:t xml:space="preserve">не </w:t>
      </w:r>
      <w:r w:rsidR="0048060C" w:rsidRPr="00F52128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F52128">
        <w:rPr>
          <w:rFonts w:ascii="Arial" w:hAnsi="Arial" w:cs="Arial"/>
          <w:sz w:val="24"/>
          <w:szCs w:val="24"/>
        </w:rPr>
        <w:t xml:space="preserve">иных </w:t>
      </w:r>
      <w:r w:rsidR="0048060C" w:rsidRPr="00F52128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F52128">
        <w:rPr>
          <w:rFonts w:ascii="Arial" w:hAnsi="Arial" w:cs="Arial"/>
          <w:sz w:val="24"/>
          <w:szCs w:val="24"/>
        </w:rPr>
        <w:t>.</w:t>
      </w:r>
    </w:p>
    <w:p w14:paraId="6B2069BA" w14:textId="77777777" w:rsidR="006139E0" w:rsidRPr="00F52128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4F483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68A52DD0" w14:textId="77777777" w:rsidR="0048060C" w:rsidRPr="00F5212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B77CE" w14:textId="77777777" w:rsidR="0048060C" w:rsidRPr="00F52128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358FDB40" w14:textId="77777777" w:rsidR="0048060C" w:rsidRPr="00F52128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AEFAD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13. Инвестиционные проекты</w:t>
      </w:r>
    </w:p>
    <w:p w14:paraId="6C29C059" w14:textId="77777777" w:rsidR="0048060C" w:rsidRPr="00F52128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ab/>
      </w:r>
      <w:r w:rsidR="00BE5A25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18C503F4" w14:textId="77777777" w:rsidR="00DF39F3" w:rsidRPr="00F52128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57797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7339AE6C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06E56BE2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688050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060F5448" w14:textId="77777777" w:rsidR="0048060C" w:rsidRPr="00F52128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1121F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30C0D913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71546F03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4F33C05F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67E723" w14:textId="77777777" w:rsidR="0048060C" w:rsidRPr="00F5212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201AEF67" w14:textId="77777777" w:rsidR="00993E52" w:rsidRPr="00F52128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5EF30C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099EE8C8" w14:textId="77777777" w:rsidR="00993E52" w:rsidRPr="00F52128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4F6D5" w14:textId="77777777" w:rsidR="0048060C" w:rsidRPr="00F5212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F52128">
        <w:rPr>
          <w:rFonts w:ascii="Arial" w:hAnsi="Arial" w:cs="Arial"/>
          <w:sz w:val="24"/>
          <w:szCs w:val="24"/>
        </w:rPr>
        <w:t>даний приведена в приложении № 8</w:t>
      </w:r>
      <w:r w:rsidRPr="00F52128">
        <w:rPr>
          <w:rFonts w:ascii="Arial" w:hAnsi="Arial" w:cs="Arial"/>
          <w:sz w:val="24"/>
          <w:szCs w:val="24"/>
        </w:rPr>
        <w:t xml:space="preserve"> к Программе.</w:t>
      </w:r>
    </w:p>
    <w:p w14:paraId="468E095E" w14:textId="77777777" w:rsidR="0048060C" w:rsidRPr="00F52128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F52128" w:rsidSect="0051386B">
          <w:footerReference w:type="default" r:id="rId8"/>
          <w:pgSz w:w="11906" w:h="16838"/>
          <w:pgMar w:top="1134" w:right="851" w:bottom="1135" w:left="1701" w:header="709" w:footer="709" w:gutter="0"/>
          <w:pgNumType w:start="1"/>
          <w:cols w:space="708"/>
          <w:titlePg/>
          <w:docGrid w:linePitch="360"/>
        </w:sectPr>
      </w:pPr>
    </w:p>
    <w:p w14:paraId="520A39A2" w14:textId="77777777" w:rsidR="0048060C" w:rsidRPr="00F52128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6D51D790" w14:textId="77777777" w:rsidR="0048060C" w:rsidRPr="00F52128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F52128">
        <w:rPr>
          <w:rFonts w:ascii="Arial" w:hAnsi="Arial" w:cs="Arial"/>
          <w:sz w:val="24"/>
          <w:szCs w:val="24"/>
        </w:rPr>
        <w:t>культуры</w:t>
      </w:r>
      <w:r w:rsidR="00882A1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Емельяновского  района»</w:t>
      </w:r>
    </w:p>
    <w:p w14:paraId="77C795BD" w14:textId="77777777" w:rsidR="0048060C" w:rsidRPr="00F52128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3EC85930" w14:textId="77777777" w:rsidR="0048060C" w:rsidRPr="00F52128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52128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7"/>
        <w:gridCol w:w="1355"/>
        <w:gridCol w:w="672"/>
        <w:gridCol w:w="672"/>
        <w:gridCol w:w="672"/>
        <w:gridCol w:w="672"/>
        <w:gridCol w:w="738"/>
        <w:gridCol w:w="672"/>
        <w:gridCol w:w="738"/>
        <w:gridCol w:w="738"/>
        <w:gridCol w:w="738"/>
        <w:gridCol w:w="738"/>
        <w:gridCol w:w="738"/>
        <w:gridCol w:w="738"/>
        <w:gridCol w:w="945"/>
        <w:gridCol w:w="797"/>
      </w:tblGrid>
      <w:tr w:rsidR="00BD069F" w:rsidRPr="00F52128" w14:paraId="422275FD" w14:textId="77777777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26513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№ </w:t>
            </w:r>
            <w:r w:rsidRPr="00F5212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C4D31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Цели,  </w:t>
            </w:r>
            <w:r w:rsidRPr="00F52128">
              <w:rPr>
                <w:sz w:val="24"/>
                <w:szCs w:val="24"/>
              </w:rPr>
              <w:br/>
              <w:t xml:space="preserve">целевые </w:t>
            </w:r>
            <w:r w:rsidRPr="00F52128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EA089F" w14:textId="77777777" w:rsidR="00BD069F" w:rsidRPr="00F52128" w:rsidRDefault="00BD069F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</w:t>
            </w:r>
            <w:r w:rsidRPr="00F5212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59A1F6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75147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E5F4D3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EE08EF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D9A132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09FC58" w14:textId="77777777" w:rsidR="00BD069F" w:rsidRPr="00F52128" w:rsidRDefault="00BD069F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27523" w14:textId="77777777" w:rsidR="00BD069F" w:rsidRPr="00F52128" w:rsidRDefault="00BD069F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F4B042" w14:textId="77777777" w:rsidR="00BD069F" w:rsidRPr="00F52128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AA712" w14:textId="77777777" w:rsidR="00BD069F" w:rsidRPr="00F52128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8483C" w14:textId="77777777" w:rsidR="00BD069F" w:rsidRPr="00F52128" w:rsidRDefault="00BD069F" w:rsidP="00BD06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18D0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B683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F52128" w14:paraId="3308100B" w14:textId="77777777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3FCE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93F5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FAD7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E5F7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2917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C5B01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14C0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C5FE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7C9C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569F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E575" w14:textId="77777777" w:rsidR="00BD069F" w:rsidRPr="00F52128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8F38" w14:textId="77777777" w:rsidR="00BD069F" w:rsidRPr="00F52128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4FC1" w14:textId="77777777" w:rsidR="00BD069F" w:rsidRPr="00F52128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750F" w14:textId="77777777" w:rsidR="00BD069F" w:rsidRPr="00F52128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  <w:lang w:val="en-US"/>
              </w:rPr>
              <w:t>202</w:t>
            </w:r>
            <w:r w:rsidRPr="00F52128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810A" w14:textId="77777777" w:rsidR="00BD069F" w:rsidRPr="00F52128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2624" w14:textId="77777777" w:rsidR="00BD069F" w:rsidRPr="00F52128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2025</w:t>
            </w:r>
          </w:p>
          <w:p w14:paraId="0D27EDD3" w14:textId="77777777" w:rsidR="00BD069F" w:rsidRPr="00F52128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7AB6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2030</w:t>
            </w:r>
          </w:p>
          <w:p w14:paraId="31FF87C3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F52128" w14:paraId="72AEBB18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456B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00865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F52128" w14:paraId="7F476432" w14:textId="77777777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6E99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A631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91FF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C890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2FD9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9B7B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9D11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77C8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0EFE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1039" w14:textId="77777777" w:rsidR="00BD069F" w:rsidRPr="00F5212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2E67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B23" w14:textId="77777777" w:rsidR="00BD069F" w:rsidRPr="00F52128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3FC4" w14:textId="77777777" w:rsidR="00BD069F" w:rsidRPr="00F5212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F1B5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8CBE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FC4A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5D42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F52128" w14:paraId="1FF9D6E2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CD58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9A7C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6815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9B9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EB9C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78B80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8072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722D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FD3F" w14:textId="77777777" w:rsidR="00BD069F" w:rsidRPr="00F52128" w:rsidRDefault="00BD069F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05A4" w14:textId="77777777" w:rsidR="00BD069F" w:rsidRPr="00F5212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67C7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24C4" w14:textId="77777777" w:rsidR="00BD069F" w:rsidRPr="00F52128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D7C" w14:textId="77777777" w:rsidR="00BD069F" w:rsidRPr="00F5212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18AB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443E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DC7B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5258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F52128" w14:paraId="563A83F0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5891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A2EC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EF4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01D3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C6CF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ADCA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203C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6F64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481C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52E2" w14:textId="77777777" w:rsidR="00BD069F" w:rsidRPr="00F52128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738E" w14:textId="77777777" w:rsidR="00BD069F" w:rsidRPr="00F5212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E50D" w14:textId="77777777" w:rsidR="00BD069F" w:rsidRPr="00F52128" w:rsidRDefault="00145627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1518" w14:textId="77777777" w:rsidR="00BD069F" w:rsidRPr="00F52128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E660" w14:textId="77777777" w:rsidR="00BD069F" w:rsidRPr="00F5212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D49B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0F15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6B1F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88,46</w:t>
            </w:r>
          </w:p>
        </w:tc>
      </w:tr>
      <w:tr w:rsidR="00BD069F" w:rsidRPr="00F52128" w14:paraId="297AF723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7BCF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8412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F52128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9881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7144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26D3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66C8" w14:textId="77777777" w:rsidR="00BD069F" w:rsidRPr="00F52128" w:rsidRDefault="00BD069F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09DB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F27F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C71A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FE6" w14:textId="77777777" w:rsidR="00BD069F" w:rsidRPr="00F52128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6359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0A2C" w14:textId="77777777" w:rsidR="00BD069F" w:rsidRPr="00F52128" w:rsidRDefault="00590E85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26B5" w14:textId="77777777" w:rsidR="00BD069F" w:rsidRPr="00F52128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B6CF" w14:textId="77777777" w:rsidR="00BD069F" w:rsidRPr="00F5212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00DC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D3B6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B426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21</w:t>
            </w:r>
          </w:p>
        </w:tc>
      </w:tr>
      <w:tr w:rsidR="00BD069F" w:rsidRPr="00F52128" w14:paraId="73F11BD0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D1AE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E37E" w14:textId="77777777" w:rsidR="00BD069F" w:rsidRPr="00F52128" w:rsidRDefault="00BD069F" w:rsidP="0044540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F52128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62D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582D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894C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DF02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249F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B9E2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EFF0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A60C" w14:textId="77777777" w:rsidR="00BD069F" w:rsidRPr="00F52128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0EB9" w14:textId="77777777" w:rsidR="00BD069F" w:rsidRPr="00F5212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AC6B" w14:textId="77777777" w:rsidR="00BD069F" w:rsidRPr="00F52128" w:rsidRDefault="00590E85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5D35" w14:textId="77777777" w:rsidR="00BD069F" w:rsidRPr="00F52128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  <w:lang w:val="en-US"/>
              </w:rPr>
              <w:t>85</w:t>
            </w:r>
            <w:r w:rsidRPr="00F52128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C05F" w14:textId="77777777" w:rsidR="00BD069F" w:rsidRPr="00F5212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021C" w14:textId="77777777" w:rsidR="00BD069F" w:rsidRPr="00F52128" w:rsidRDefault="00BD069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C0EA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BB8F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</w:tr>
      <w:tr w:rsidR="00BD069F" w:rsidRPr="00F52128" w14:paraId="6A2A2DC6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E39E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CAFD" w14:textId="77777777" w:rsidR="00BD069F" w:rsidRPr="00F52128" w:rsidRDefault="00BD069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144B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468F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901A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F91B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5B7A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028F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D403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2312" w14:textId="77777777" w:rsidR="00BD069F" w:rsidRPr="00F5212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5B47" w14:textId="77777777" w:rsidR="00BD069F" w:rsidRPr="00F5212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A8A9" w14:textId="77777777" w:rsidR="00BD069F" w:rsidRPr="00F52128" w:rsidRDefault="000A0134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0427" w14:textId="77777777" w:rsidR="00BD069F" w:rsidRPr="00F5212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452D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B6AC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D0D5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4808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F52128" w14:paraId="5D798716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115" w14:textId="77777777" w:rsidR="00BD069F" w:rsidRPr="00F5212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8201" w14:textId="77777777" w:rsidR="00BD069F" w:rsidRPr="00F52128" w:rsidRDefault="00BD069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F52128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587A" w14:textId="77777777" w:rsidR="00BD069F" w:rsidRPr="00F5212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FA51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BF88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9089" w14:textId="77777777" w:rsidR="00BD069F" w:rsidRPr="00F5212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A03A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9D58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35B9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E4AF" w14:textId="77777777" w:rsidR="00BD069F" w:rsidRPr="00F5212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C552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BA07" w14:textId="77777777" w:rsidR="00BD069F" w:rsidRPr="00F52128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CD9" w14:textId="77777777" w:rsidR="00BD069F" w:rsidRPr="00F5212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046A" w14:textId="77777777" w:rsidR="00BD069F" w:rsidRPr="00F5212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1959" w14:textId="77777777" w:rsidR="00BD069F" w:rsidRPr="00F52128" w:rsidRDefault="00BD069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1FB6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3B51" w14:textId="77777777" w:rsidR="00BD069F" w:rsidRPr="00F5212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F52128" w14:paraId="556D0C33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5014" w14:textId="77777777" w:rsidR="00940E4B" w:rsidRPr="00F52128" w:rsidRDefault="00940E4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D720" w14:textId="77777777" w:rsidR="00940E4B" w:rsidRPr="00F52128" w:rsidRDefault="00940E4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A186" w14:textId="77777777" w:rsidR="00940E4B" w:rsidRPr="00F52128" w:rsidRDefault="00940E4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3C51" w14:textId="77777777" w:rsidR="00940E4B" w:rsidRPr="00F52128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B077" w14:textId="77777777" w:rsidR="00940E4B" w:rsidRPr="00F52128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9230" w14:textId="77777777" w:rsidR="00940E4B" w:rsidRPr="00F52128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DD74" w14:textId="77777777" w:rsidR="00940E4B" w:rsidRPr="00F52128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96D1" w14:textId="77777777" w:rsidR="00940E4B" w:rsidRPr="00F52128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9B15" w14:textId="77777777" w:rsidR="00940E4B" w:rsidRPr="00F52128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2F39" w14:textId="77777777" w:rsidR="00940E4B" w:rsidRPr="00F52128" w:rsidRDefault="00940E4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7931" w14:textId="77777777" w:rsidR="00940E4B" w:rsidRPr="00F52128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44B0" w14:textId="77777777" w:rsidR="00940E4B" w:rsidRPr="00F52128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DF65" w14:textId="77777777" w:rsidR="00940E4B" w:rsidRPr="00F52128" w:rsidRDefault="00C97B60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D5CC" w14:textId="77777777" w:rsidR="00940E4B" w:rsidRPr="00F52128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BE1C" w14:textId="77777777" w:rsidR="00940E4B" w:rsidRPr="00F52128" w:rsidRDefault="00940E4B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318E" w14:textId="77777777" w:rsidR="00940E4B" w:rsidRPr="00F52128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F852" w14:textId="77777777" w:rsidR="00940E4B" w:rsidRPr="00F52128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379D306" w14:textId="77777777" w:rsidR="0048060C" w:rsidRPr="00F52128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F52128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3A17D80" w14:textId="77777777" w:rsidR="0048060C" w:rsidRPr="00F52128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55855B0" w14:textId="77777777" w:rsidR="00B4242D" w:rsidRPr="00F52128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F52128">
        <w:rPr>
          <w:rFonts w:ascii="Arial" w:hAnsi="Arial" w:cs="Arial"/>
          <w:sz w:val="24"/>
          <w:szCs w:val="24"/>
        </w:rPr>
        <w:t xml:space="preserve"> культуры Емельяновского района»</w:t>
      </w:r>
    </w:p>
    <w:p w14:paraId="08DC3801" w14:textId="77777777" w:rsidR="0048060C" w:rsidRPr="00F52128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F52128">
        <w:rPr>
          <w:rFonts w:ascii="Arial" w:hAnsi="Arial" w:cs="Arial"/>
          <w:sz w:val="24"/>
          <w:szCs w:val="24"/>
        </w:rPr>
        <w:t xml:space="preserve">                           </w:t>
      </w:r>
    </w:p>
    <w:p w14:paraId="035D2388" w14:textId="77777777" w:rsidR="0048060C" w:rsidRPr="00F52128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>Подпрограмма «Сохранение культурного наследия»</w:t>
      </w:r>
    </w:p>
    <w:p w14:paraId="2728CF7B" w14:textId="77777777" w:rsidR="0048060C" w:rsidRPr="00F52128" w:rsidRDefault="0048060C" w:rsidP="00F6573B">
      <w:pPr>
        <w:pStyle w:val="ConsPlusTitle"/>
        <w:rPr>
          <w:sz w:val="24"/>
          <w:szCs w:val="24"/>
        </w:rPr>
      </w:pPr>
    </w:p>
    <w:p w14:paraId="63AC6890" w14:textId="77777777" w:rsidR="0048060C" w:rsidRPr="00F52128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Паспорт подпрограммы </w:t>
      </w:r>
    </w:p>
    <w:p w14:paraId="68345612" w14:textId="77777777" w:rsidR="0048060C" w:rsidRPr="00F52128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F52128" w14:paraId="1CA338BE" w14:textId="77777777" w:rsidTr="00F6573B">
        <w:tc>
          <w:tcPr>
            <w:tcW w:w="3780" w:type="dxa"/>
          </w:tcPr>
          <w:p w14:paraId="3AD6D0BF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5E1311EA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F52128" w14:paraId="3D8468D9" w14:textId="77777777" w:rsidTr="00F6573B">
        <w:tc>
          <w:tcPr>
            <w:tcW w:w="3780" w:type="dxa"/>
          </w:tcPr>
          <w:p w14:paraId="3CC498BB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5D241141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14:paraId="4BB6C3DA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F52128" w14:paraId="6D0EA272" w14:textId="77777777" w:rsidTr="00F6573B">
        <w:tc>
          <w:tcPr>
            <w:tcW w:w="3780" w:type="dxa"/>
          </w:tcPr>
          <w:p w14:paraId="1BB720D4" w14:textId="77777777" w:rsidR="000F7671" w:rsidRPr="00F52128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F5212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5B73303E" w14:textId="77777777" w:rsidR="000F7671" w:rsidRPr="00F52128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F52128" w14:paraId="33B7D6C7" w14:textId="77777777" w:rsidTr="00F6573B">
        <w:tc>
          <w:tcPr>
            <w:tcW w:w="3780" w:type="dxa"/>
          </w:tcPr>
          <w:p w14:paraId="657AED24" w14:textId="77777777" w:rsidR="0048060C" w:rsidRPr="00F52128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</w:t>
            </w:r>
            <w:r w:rsidR="0048060C" w:rsidRPr="00F52128">
              <w:rPr>
                <w:sz w:val="24"/>
                <w:szCs w:val="24"/>
              </w:rPr>
              <w:t>лавны</w:t>
            </w:r>
            <w:r w:rsidRPr="00F52128">
              <w:rPr>
                <w:sz w:val="24"/>
                <w:szCs w:val="24"/>
              </w:rPr>
              <w:t>е</w:t>
            </w:r>
            <w:r w:rsidR="0048060C" w:rsidRPr="00F52128">
              <w:rPr>
                <w:sz w:val="24"/>
                <w:szCs w:val="24"/>
              </w:rPr>
              <w:t xml:space="preserve"> распорядител</w:t>
            </w:r>
            <w:r w:rsidRPr="00F52128">
              <w:rPr>
                <w:sz w:val="24"/>
                <w:szCs w:val="24"/>
              </w:rPr>
              <w:t>и</w:t>
            </w:r>
            <w:r w:rsidR="0048060C" w:rsidRPr="00F52128">
              <w:rPr>
                <w:sz w:val="24"/>
                <w:szCs w:val="24"/>
              </w:rPr>
              <w:t xml:space="preserve"> бюджетных средств</w:t>
            </w:r>
            <w:r w:rsidRPr="00F52128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37E8767D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F52128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F52128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6C166F47" w14:textId="77777777" w:rsidR="002314BF" w:rsidRPr="00F52128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МКУ «Управление строительства Емельяновского района»</w:t>
            </w:r>
          </w:p>
        </w:tc>
      </w:tr>
      <w:tr w:rsidR="0048060C" w:rsidRPr="00F52128" w14:paraId="633D58D4" w14:textId="77777777" w:rsidTr="00F6573B">
        <w:tc>
          <w:tcPr>
            <w:tcW w:w="3780" w:type="dxa"/>
          </w:tcPr>
          <w:p w14:paraId="2EB75DFF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Цель и задача подпрограммы</w:t>
            </w:r>
          </w:p>
          <w:p w14:paraId="4B9DC0F9" w14:textId="77777777" w:rsidR="0048060C" w:rsidRPr="00F5212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7E00F947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06681D6B" w14:textId="77777777" w:rsidR="0048060C" w:rsidRPr="00F5212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F5212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52128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F52128" w14:paraId="5269930F" w14:textId="77777777" w:rsidTr="00F6573B">
        <w:tc>
          <w:tcPr>
            <w:tcW w:w="3780" w:type="dxa"/>
          </w:tcPr>
          <w:p w14:paraId="43859761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770D4052" w14:textId="77777777" w:rsidR="0048060C" w:rsidRPr="00F52128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F52128" w14:paraId="19774619" w14:textId="77777777" w:rsidTr="00F6573B">
        <w:tc>
          <w:tcPr>
            <w:tcW w:w="3780" w:type="dxa"/>
          </w:tcPr>
          <w:p w14:paraId="373B774C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7F5C7812" w14:textId="77777777" w:rsidR="0048060C" w:rsidRPr="00F52128" w:rsidRDefault="00D47CE8" w:rsidP="00940E4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</w:t>
            </w:r>
            <w:r w:rsidR="00C220DF" w:rsidRPr="00F52128">
              <w:rPr>
                <w:sz w:val="24"/>
                <w:szCs w:val="24"/>
              </w:rPr>
              <w:t>4</w:t>
            </w:r>
            <w:r w:rsidR="00B4242D" w:rsidRPr="00F52128">
              <w:rPr>
                <w:sz w:val="24"/>
                <w:szCs w:val="24"/>
              </w:rPr>
              <w:t xml:space="preserve"> </w:t>
            </w:r>
            <w:r w:rsidR="007638EB" w:rsidRPr="00F52128">
              <w:rPr>
                <w:sz w:val="24"/>
                <w:szCs w:val="24"/>
              </w:rPr>
              <w:t>–</w:t>
            </w:r>
            <w:r w:rsidRPr="00F52128">
              <w:rPr>
                <w:sz w:val="24"/>
                <w:szCs w:val="24"/>
              </w:rPr>
              <w:t xml:space="preserve"> 202</w:t>
            </w:r>
            <w:r w:rsidR="00940E4B" w:rsidRPr="00F52128">
              <w:rPr>
                <w:sz w:val="24"/>
                <w:szCs w:val="24"/>
              </w:rPr>
              <w:t>4</w:t>
            </w:r>
            <w:r w:rsidR="00800211" w:rsidRPr="00F52128">
              <w:rPr>
                <w:sz w:val="24"/>
                <w:szCs w:val="24"/>
              </w:rPr>
              <w:t xml:space="preserve"> </w:t>
            </w:r>
            <w:r w:rsidR="0048060C" w:rsidRPr="00F52128">
              <w:rPr>
                <w:sz w:val="24"/>
                <w:szCs w:val="24"/>
              </w:rPr>
              <w:t>г</w:t>
            </w:r>
            <w:r w:rsidR="007638EB" w:rsidRPr="00F52128">
              <w:rPr>
                <w:sz w:val="24"/>
                <w:szCs w:val="24"/>
              </w:rPr>
              <w:t>г.</w:t>
            </w:r>
          </w:p>
        </w:tc>
      </w:tr>
      <w:tr w:rsidR="0048060C" w:rsidRPr="00F52128" w14:paraId="182FD8C2" w14:textId="77777777" w:rsidTr="00F6573B">
        <w:tc>
          <w:tcPr>
            <w:tcW w:w="3780" w:type="dxa"/>
          </w:tcPr>
          <w:p w14:paraId="0FC8F4CB" w14:textId="77777777" w:rsidR="0048060C" w:rsidRPr="00F5212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2B63BCB4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289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08</w:t>
            </w:r>
            <w:r w:rsidR="00E82093"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F52128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756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C4B1EA2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 776,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E2ED24" w14:textId="77777777" w:rsidR="00CF201D" w:rsidRPr="00F5212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F52128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05213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B496E21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3404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5B12CFE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4468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BF1B5F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4468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8A03C5" w14:textId="77777777" w:rsidR="001C7DEE" w:rsidRPr="00F52128" w:rsidRDefault="00CF201D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250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F52128">
              <w:rPr>
                <w:rFonts w:ascii="Arial" w:hAnsi="Arial" w:cs="Arial"/>
                <w:sz w:val="24"/>
                <w:szCs w:val="24"/>
              </w:rPr>
              <w:t>4468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F8AEF" w14:textId="77777777" w:rsidR="001C7DEE" w:rsidRPr="00F5212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138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48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96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6941E217" w14:textId="77777777" w:rsidR="001C7DEE" w:rsidRPr="00F5212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1 204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4358B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32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8B8272" w14:textId="77777777" w:rsidR="001C7DEE" w:rsidRPr="00F5212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467,35532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6180D14" w14:textId="77777777" w:rsidR="00CF201D" w:rsidRPr="00F5212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467,35532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BAA4EA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 xml:space="preserve"> 78 85</w:t>
            </w:r>
            <w:r w:rsidR="009832CB" w:rsidRPr="00F52128">
              <w:rPr>
                <w:rFonts w:ascii="Arial" w:hAnsi="Arial" w:cs="Arial"/>
                <w:sz w:val="24"/>
                <w:szCs w:val="24"/>
              </w:rPr>
              <w:t>3,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9832CB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4A556705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26 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365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95E05A1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70AD106" w14:textId="77777777" w:rsidR="00CF201D" w:rsidRPr="00F5212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019D5C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19FEA585" w14:textId="77777777" w:rsidR="001418E0" w:rsidRPr="00F52128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F52128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5920A3A6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4330A52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51FBEA9" w14:textId="77777777" w:rsidR="00CF201D" w:rsidRPr="00F5212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F52128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E22F2F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F52128">
              <w:rPr>
                <w:rFonts w:ascii="Arial" w:hAnsi="Arial" w:cs="Arial"/>
                <w:sz w:val="24"/>
                <w:szCs w:val="24"/>
              </w:rPr>
              <w:t>176</w:t>
            </w:r>
            <w:r w:rsidR="00CF201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52360" w:rsidRPr="00F52128">
              <w:rPr>
                <w:rFonts w:ascii="Arial" w:hAnsi="Arial" w:cs="Arial"/>
                <w:sz w:val="24"/>
                <w:szCs w:val="24"/>
              </w:rPr>
              <w:t>32535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F52128">
              <w:rPr>
                <w:rFonts w:ascii="Arial" w:hAnsi="Arial" w:cs="Arial"/>
                <w:sz w:val="24"/>
                <w:szCs w:val="24"/>
              </w:rPr>
              <w:br/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19391D74" w14:textId="77777777" w:rsidR="001418E0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752360" w:rsidRPr="00F52128">
              <w:rPr>
                <w:rFonts w:ascii="Arial" w:hAnsi="Arial" w:cs="Arial"/>
                <w:sz w:val="24"/>
                <w:szCs w:val="24"/>
              </w:rPr>
              <w:t>46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52360" w:rsidRPr="00F52128">
              <w:rPr>
                <w:rFonts w:ascii="Arial" w:hAnsi="Arial" w:cs="Arial"/>
                <w:sz w:val="24"/>
                <w:szCs w:val="24"/>
              </w:rPr>
              <w:t>32535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F2BBCE3" w14:textId="77777777" w:rsidR="00545A32" w:rsidRPr="00F5212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F52128">
              <w:rPr>
                <w:rFonts w:ascii="Arial" w:hAnsi="Arial" w:cs="Arial"/>
                <w:sz w:val="24"/>
                <w:szCs w:val="24"/>
              </w:rPr>
              <w:t>15</w:t>
            </w:r>
            <w:r w:rsidRPr="00F52128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FA30D3" w14:textId="77777777" w:rsidR="00CF201D" w:rsidRPr="00F5212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15,00000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E9B569A" w14:textId="77777777" w:rsidR="00830004" w:rsidRPr="00F52128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85640C4" w14:textId="77777777" w:rsidR="0048060C" w:rsidRPr="00F52128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2128">
        <w:rPr>
          <w:rFonts w:ascii="Arial" w:hAnsi="Arial" w:cs="Arial"/>
        </w:rPr>
        <w:t>Мероприятия программы</w:t>
      </w:r>
    </w:p>
    <w:p w14:paraId="0FFF6B8F" w14:textId="77777777" w:rsidR="00830004" w:rsidRPr="00F52128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52128">
        <w:rPr>
          <w:rFonts w:ascii="Arial" w:hAnsi="Arial" w:cs="Arial"/>
        </w:rPr>
        <w:t xml:space="preserve">Целью подпрограммы является </w:t>
      </w:r>
      <w:r w:rsidR="005615E6" w:rsidRPr="00F52128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F52128">
        <w:rPr>
          <w:rFonts w:ascii="Arial" w:hAnsi="Arial" w:cs="Arial"/>
        </w:rPr>
        <w:t>. Для реализации цели необходимо решение задач</w:t>
      </w:r>
      <w:r w:rsidR="005615E6" w:rsidRPr="00F52128">
        <w:rPr>
          <w:rFonts w:ascii="Arial" w:hAnsi="Arial" w:cs="Arial"/>
        </w:rPr>
        <w:t xml:space="preserve">и - </w:t>
      </w:r>
      <w:r w:rsidRPr="00F52128">
        <w:rPr>
          <w:rFonts w:ascii="Arial" w:hAnsi="Arial" w:cs="Arial"/>
        </w:rPr>
        <w:t xml:space="preserve"> </w:t>
      </w:r>
      <w:r w:rsidR="005615E6" w:rsidRPr="00F52128">
        <w:rPr>
          <w:rFonts w:ascii="Arial" w:hAnsi="Arial" w:cs="Arial"/>
        </w:rPr>
        <w:t>сохранение и развитие библиотечного и музейного дела</w:t>
      </w:r>
      <w:r w:rsidRPr="00F52128">
        <w:rPr>
          <w:rFonts w:ascii="Arial" w:hAnsi="Arial" w:cs="Arial"/>
        </w:rPr>
        <w:t>, осуществляется путем реализации следующих мероприятий:</w:t>
      </w:r>
    </w:p>
    <w:p w14:paraId="54CE03F2" w14:textId="77777777" w:rsidR="004B1885" w:rsidRPr="00F52128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Мероприятие 1.</w:t>
      </w:r>
      <w:r w:rsidR="008D3A29" w:rsidRPr="00F52128">
        <w:rPr>
          <w:rFonts w:ascii="Arial" w:hAnsi="Arial" w:cs="Arial"/>
          <w:sz w:val="24"/>
          <w:szCs w:val="24"/>
        </w:rPr>
        <w:t>1.1</w:t>
      </w:r>
      <w:r w:rsidRPr="00F52128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E7A4130" w14:textId="77777777" w:rsidR="004B1885" w:rsidRPr="00F52128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3323CC51" w14:textId="77777777" w:rsidR="004B1885" w:rsidRPr="00F52128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940E4B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7F621F41" w14:textId="77777777" w:rsidR="004B1885" w:rsidRPr="00F5212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F52128">
        <w:rPr>
          <w:rFonts w:ascii="Arial" w:hAnsi="Arial" w:cs="Arial"/>
          <w:sz w:val="24"/>
          <w:szCs w:val="24"/>
        </w:rPr>
        <w:t>78</w:t>
      </w:r>
      <w:r w:rsidR="00695D94" w:rsidRPr="00F52128">
        <w:rPr>
          <w:rFonts w:ascii="Arial" w:hAnsi="Arial" w:cs="Arial"/>
          <w:sz w:val="24"/>
          <w:szCs w:val="24"/>
        </w:rPr>
        <w:t>732</w:t>
      </w:r>
      <w:r w:rsidR="00134B43" w:rsidRPr="00F52128">
        <w:rPr>
          <w:rFonts w:ascii="Arial" w:hAnsi="Arial" w:cs="Arial"/>
          <w:sz w:val="24"/>
          <w:szCs w:val="24"/>
        </w:rPr>
        <w:t>,</w:t>
      </w:r>
      <w:r w:rsidR="00695D94" w:rsidRPr="00F52128">
        <w:rPr>
          <w:rFonts w:ascii="Arial" w:hAnsi="Arial" w:cs="Arial"/>
          <w:sz w:val="24"/>
          <w:szCs w:val="24"/>
        </w:rPr>
        <w:t>0</w:t>
      </w:r>
      <w:r w:rsidR="009832CB" w:rsidRPr="00F52128">
        <w:rPr>
          <w:rFonts w:ascii="Arial" w:hAnsi="Arial" w:cs="Arial"/>
          <w:sz w:val="24"/>
          <w:szCs w:val="24"/>
        </w:rPr>
        <w:br/>
      </w:r>
      <w:r w:rsidRPr="00F52128">
        <w:rPr>
          <w:rFonts w:ascii="Arial" w:hAnsi="Arial" w:cs="Arial"/>
          <w:sz w:val="24"/>
          <w:szCs w:val="24"/>
        </w:rPr>
        <w:t>тыс. руб.</w:t>
      </w:r>
      <w:r w:rsidR="0054064C" w:rsidRPr="00F52128">
        <w:rPr>
          <w:rFonts w:ascii="Arial" w:hAnsi="Arial" w:cs="Arial"/>
          <w:sz w:val="24"/>
          <w:szCs w:val="24"/>
        </w:rPr>
        <w:t xml:space="preserve">, в том числе: 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2560D07" w14:textId="77777777" w:rsidR="00E234B4" w:rsidRPr="00F5212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</w:t>
      </w:r>
      <w:r w:rsidR="00093E8B" w:rsidRPr="00F52128">
        <w:rPr>
          <w:rFonts w:ascii="Arial" w:hAnsi="Arial" w:cs="Arial"/>
          <w:sz w:val="24"/>
          <w:szCs w:val="24"/>
        </w:rPr>
        <w:t xml:space="preserve"> </w:t>
      </w:r>
      <w:r w:rsidR="008076CE" w:rsidRPr="00F52128">
        <w:rPr>
          <w:rFonts w:ascii="Arial" w:hAnsi="Arial" w:cs="Arial"/>
          <w:sz w:val="24"/>
          <w:szCs w:val="24"/>
        </w:rPr>
        <w:t>26</w:t>
      </w:r>
      <w:r w:rsidR="00695D94" w:rsidRPr="00F52128">
        <w:rPr>
          <w:rFonts w:ascii="Arial" w:hAnsi="Arial" w:cs="Arial"/>
          <w:sz w:val="24"/>
          <w:szCs w:val="24"/>
        </w:rPr>
        <w:t>244</w:t>
      </w:r>
      <w:r w:rsidR="009903B1" w:rsidRPr="00F52128">
        <w:rPr>
          <w:rFonts w:ascii="Arial" w:hAnsi="Arial" w:cs="Arial"/>
          <w:sz w:val="24"/>
          <w:szCs w:val="24"/>
        </w:rPr>
        <w:t>,</w:t>
      </w:r>
      <w:r w:rsidR="00695D94" w:rsidRPr="00F52128">
        <w:rPr>
          <w:rFonts w:ascii="Arial" w:hAnsi="Arial" w:cs="Arial"/>
          <w:sz w:val="24"/>
          <w:szCs w:val="24"/>
        </w:rPr>
        <w:t>0</w:t>
      </w:r>
      <w:r w:rsidR="009903B1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6A3EAEAA" w14:textId="77777777" w:rsidR="00E234B4" w:rsidRPr="00F5212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</w:t>
      </w:r>
      <w:r w:rsidR="008076CE" w:rsidRPr="00F52128">
        <w:rPr>
          <w:rFonts w:ascii="Arial" w:hAnsi="Arial" w:cs="Arial"/>
          <w:sz w:val="24"/>
          <w:szCs w:val="24"/>
        </w:rPr>
        <w:t xml:space="preserve">26244,0  тыс. руб.; </w:t>
      </w:r>
    </w:p>
    <w:p w14:paraId="01BFA9F8" w14:textId="77777777" w:rsidR="008076CE" w:rsidRPr="00F52128" w:rsidRDefault="008076CE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26244,0</w:t>
      </w:r>
      <w:r w:rsidR="00997A8F" w:rsidRPr="00F52128">
        <w:rPr>
          <w:rFonts w:ascii="Arial" w:hAnsi="Arial" w:cs="Arial"/>
          <w:sz w:val="24"/>
          <w:szCs w:val="24"/>
        </w:rPr>
        <w:t xml:space="preserve"> тыс.руб. </w:t>
      </w:r>
    </w:p>
    <w:p w14:paraId="30E84C63" w14:textId="77777777" w:rsidR="00E234B4" w:rsidRPr="00F5212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5AC73BC5" w14:textId="77777777" w:rsidR="00997A8F" w:rsidRPr="00F5212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–26</w:t>
      </w:r>
      <w:r w:rsidR="00695D94" w:rsidRPr="00F52128">
        <w:rPr>
          <w:rFonts w:ascii="Arial" w:hAnsi="Arial" w:cs="Arial"/>
          <w:sz w:val="24"/>
          <w:szCs w:val="24"/>
        </w:rPr>
        <w:t>244</w:t>
      </w:r>
      <w:r w:rsidRPr="00F52128">
        <w:rPr>
          <w:rFonts w:ascii="Arial" w:hAnsi="Arial" w:cs="Arial"/>
          <w:sz w:val="24"/>
          <w:szCs w:val="24"/>
        </w:rPr>
        <w:t>,</w:t>
      </w:r>
      <w:r w:rsidR="00695D94" w:rsidRPr="00F52128">
        <w:rPr>
          <w:rFonts w:ascii="Arial" w:hAnsi="Arial" w:cs="Arial"/>
          <w:sz w:val="24"/>
          <w:szCs w:val="24"/>
        </w:rPr>
        <w:t>0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284CE230" w14:textId="77777777" w:rsidR="00997A8F" w:rsidRPr="00F5212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14:paraId="288E1B50" w14:textId="77777777" w:rsidR="00997A8F" w:rsidRPr="00F5212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26244,0 тыс.руб. </w:t>
      </w:r>
    </w:p>
    <w:p w14:paraId="6EBA97AA" w14:textId="77777777" w:rsidR="00E234B4" w:rsidRPr="00F52128" w:rsidRDefault="00E4047C" w:rsidP="00E23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</w:t>
      </w:r>
      <w:r w:rsidR="00A85331" w:rsidRPr="00F52128">
        <w:rPr>
          <w:rFonts w:ascii="Arial" w:hAnsi="Arial" w:cs="Arial"/>
          <w:sz w:val="24"/>
          <w:szCs w:val="24"/>
        </w:rPr>
        <w:t xml:space="preserve">роприятие </w:t>
      </w:r>
      <w:r w:rsidR="008D3A29" w:rsidRPr="00F52128">
        <w:rPr>
          <w:rFonts w:ascii="Arial" w:hAnsi="Arial" w:cs="Arial"/>
          <w:sz w:val="24"/>
          <w:szCs w:val="24"/>
        </w:rPr>
        <w:t>1.1.</w:t>
      </w:r>
      <w:r w:rsidR="00A85331" w:rsidRPr="00F52128">
        <w:rPr>
          <w:rFonts w:ascii="Arial" w:hAnsi="Arial" w:cs="Arial"/>
          <w:sz w:val="24"/>
          <w:szCs w:val="24"/>
        </w:rPr>
        <w:t>2</w:t>
      </w:r>
      <w:r w:rsidR="0010032D" w:rsidRPr="00F52128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F52128">
        <w:rPr>
          <w:rFonts w:ascii="Arial" w:hAnsi="Arial" w:cs="Arial"/>
          <w:sz w:val="24"/>
          <w:szCs w:val="24"/>
        </w:rPr>
        <w:t>.</w:t>
      </w:r>
    </w:p>
    <w:p w14:paraId="0759392A" w14:textId="77777777" w:rsidR="0010032D" w:rsidRPr="00F52128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04F2C306" w14:textId="77777777" w:rsidR="0010032D" w:rsidRPr="00F52128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940E4B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70306A95" w14:textId="77777777" w:rsidR="0010032D" w:rsidRPr="00F52128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F52128">
        <w:rPr>
          <w:rFonts w:ascii="Arial" w:hAnsi="Arial" w:cs="Arial"/>
          <w:sz w:val="24"/>
          <w:szCs w:val="24"/>
        </w:rPr>
        <w:br/>
      </w:r>
      <w:r w:rsidR="00997A8F" w:rsidRPr="00F52128">
        <w:rPr>
          <w:rFonts w:ascii="Arial" w:hAnsi="Arial" w:cs="Arial"/>
          <w:sz w:val="24"/>
          <w:szCs w:val="24"/>
        </w:rPr>
        <w:t>5370</w:t>
      </w:r>
      <w:r w:rsidRPr="00F52128">
        <w:rPr>
          <w:rFonts w:ascii="Arial" w:hAnsi="Arial" w:cs="Arial"/>
          <w:sz w:val="24"/>
          <w:szCs w:val="24"/>
        </w:rPr>
        <w:t>,0 тыс. руб.</w:t>
      </w:r>
      <w:r w:rsidR="0054064C" w:rsidRPr="00F52128">
        <w:rPr>
          <w:rFonts w:ascii="Arial" w:hAnsi="Arial" w:cs="Arial"/>
          <w:sz w:val="24"/>
          <w:szCs w:val="24"/>
        </w:rPr>
        <w:t xml:space="preserve">, 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54064C" w:rsidRPr="00F52128">
        <w:rPr>
          <w:rFonts w:ascii="Arial" w:hAnsi="Arial" w:cs="Arial"/>
          <w:sz w:val="24"/>
          <w:szCs w:val="24"/>
        </w:rPr>
        <w:t>в том числе:</w:t>
      </w:r>
    </w:p>
    <w:p w14:paraId="0C75D92F" w14:textId="77777777" w:rsidR="0010032D" w:rsidRPr="00F52128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997A8F" w:rsidRPr="00F52128">
        <w:rPr>
          <w:rFonts w:ascii="Arial" w:hAnsi="Arial" w:cs="Arial"/>
          <w:sz w:val="24"/>
          <w:szCs w:val="24"/>
        </w:rPr>
        <w:t>1790</w:t>
      </w:r>
      <w:r w:rsidRPr="00F52128">
        <w:rPr>
          <w:rFonts w:ascii="Arial" w:hAnsi="Arial" w:cs="Arial"/>
          <w:sz w:val="24"/>
          <w:szCs w:val="24"/>
        </w:rPr>
        <w:t>,0</w:t>
      </w:r>
      <w:r w:rsidR="006A2F7D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201987B7" w14:textId="77777777" w:rsidR="0010032D" w:rsidRPr="00F52128" w:rsidRDefault="0010032D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</w:t>
      </w:r>
      <w:r w:rsidR="00997A8F" w:rsidRPr="00F52128">
        <w:rPr>
          <w:rFonts w:ascii="Arial" w:hAnsi="Arial" w:cs="Arial"/>
          <w:sz w:val="24"/>
          <w:szCs w:val="24"/>
        </w:rPr>
        <w:t>1790</w:t>
      </w:r>
      <w:r w:rsidRPr="00F52128">
        <w:rPr>
          <w:rFonts w:ascii="Arial" w:hAnsi="Arial" w:cs="Arial"/>
          <w:sz w:val="24"/>
          <w:szCs w:val="24"/>
        </w:rPr>
        <w:t>,0</w:t>
      </w:r>
      <w:r w:rsidR="006A2F7D" w:rsidRPr="00F52128">
        <w:rPr>
          <w:rFonts w:ascii="Arial" w:hAnsi="Arial" w:cs="Arial"/>
          <w:sz w:val="24"/>
          <w:szCs w:val="24"/>
        </w:rPr>
        <w:t xml:space="preserve"> тыс. руб.</w:t>
      </w:r>
      <w:r w:rsidR="00997A8F" w:rsidRPr="00F52128">
        <w:rPr>
          <w:rFonts w:ascii="Arial" w:hAnsi="Arial" w:cs="Arial"/>
          <w:sz w:val="24"/>
          <w:szCs w:val="24"/>
        </w:rPr>
        <w:t>;</w:t>
      </w:r>
    </w:p>
    <w:p w14:paraId="0E782E55" w14:textId="77777777" w:rsidR="00997A8F" w:rsidRPr="00F5212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1790,0 тыс. руб. </w:t>
      </w:r>
    </w:p>
    <w:p w14:paraId="339624DB" w14:textId="77777777" w:rsidR="0010032D" w:rsidRPr="00F52128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F52128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2210C552" w14:textId="77777777" w:rsidR="006A2F7D" w:rsidRPr="00F52128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997A8F" w:rsidRPr="00F52128">
        <w:rPr>
          <w:rFonts w:ascii="Arial" w:hAnsi="Arial" w:cs="Arial"/>
          <w:sz w:val="24"/>
          <w:szCs w:val="24"/>
        </w:rPr>
        <w:t>1790</w:t>
      </w:r>
      <w:r w:rsidRPr="00F52128">
        <w:rPr>
          <w:rFonts w:ascii="Arial" w:hAnsi="Arial" w:cs="Arial"/>
          <w:sz w:val="24"/>
          <w:szCs w:val="24"/>
        </w:rPr>
        <w:t>,0 тыс. руб.;</w:t>
      </w:r>
    </w:p>
    <w:p w14:paraId="786E9382" w14:textId="77777777" w:rsidR="00F41E21" w:rsidRPr="00F52128" w:rsidRDefault="00997A8F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1790</w:t>
      </w:r>
      <w:r w:rsidR="006A2F7D" w:rsidRPr="00F52128">
        <w:rPr>
          <w:rFonts w:ascii="Arial" w:hAnsi="Arial" w:cs="Arial"/>
          <w:sz w:val="24"/>
          <w:szCs w:val="24"/>
        </w:rPr>
        <w:t>,0 тыс. руб.</w:t>
      </w:r>
      <w:r w:rsidR="00752360" w:rsidRPr="00F52128">
        <w:rPr>
          <w:rFonts w:ascii="Arial" w:hAnsi="Arial" w:cs="Arial"/>
          <w:sz w:val="24"/>
          <w:szCs w:val="24"/>
        </w:rPr>
        <w:t>;</w:t>
      </w:r>
    </w:p>
    <w:p w14:paraId="451DCF52" w14:textId="77777777" w:rsidR="00752360" w:rsidRPr="00F52128" w:rsidRDefault="00752360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1790,0 тыс. руб.</w:t>
      </w:r>
    </w:p>
    <w:p w14:paraId="23A7689D" w14:textId="77777777" w:rsidR="00E234B4" w:rsidRPr="00F52128" w:rsidRDefault="00F41E21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F52128">
        <w:rPr>
          <w:rFonts w:ascii="Arial" w:hAnsi="Arial" w:cs="Arial"/>
          <w:sz w:val="24"/>
          <w:szCs w:val="24"/>
        </w:rPr>
        <w:t>1.1.3</w:t>
      </w:r>
      <w:r w:rsidRPr="00F52128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F52128">
        <w:rPr>
          <w:rFonts w:ascii="Arial" w:hAnsi="Arial" w:cs="Arial"/>
          <w:sz w:val="24"/>
          <w:szCs w:val="24"/>
        </w:rPr>
        <w:t>.</w:t>
      </w:r>
    </w:p>
    <w:p w14:paraId="6865111F" w14:textId="77777777" w:rsidR="00F41E21" w:rsidRPr="00F5212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084EB40C" w14:textId="77777777" w:rsidR="00F41E21" w:rsidRPr="00F5212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940E4B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4E5DE568" w14:textId="77777777" w:rsidR="00F41E21" w:rsidRPr="00F5212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F52128">
        <w:rPr>
          <w:rFonts w:ascii="Arial" w:hAnsi="Arial" w:cs="Arial"/>
          <w:sz w:val="24"/>
          <w:szCs w:val="24"/>
        </w:rPr>
        <w:br/>
      </w:r>
      <w:r w:rsidR="00A448F5" w:rsidRPr="00F52128">
        <w:rPr>
          <w:rFonts w:ascii="Arial" w:hAnsi="Arial" w:cs="Arial"/>
          <w:sz w:val="24"/>
          <w:szCs w:val="24"/>
        </w:rPr>
        <w:t>2</w:t>
      </w:r>
      <w:r w:rsidR="00695D94" w:rsidRPr="00F52128">
        <w:rPr>
          <w:rFonts w:ascii="Arial" w:hAnsi="Arial" w:cs="Arial"/>
          <w:sz w:val="24"/>
          <w:szCs w:val="24"/>
        </w:rPr>
        <w:t>274</w:t>
      </w:r>
      <w:r w:rsidR="00997A8F" w:rsidRPr="00F52128">
        <w:rPr>
          <w:rFonts w:ascii="Arial" w:hAnsi="Arial" w:cs="Arial"/>
          <w:sz w:val="24"/>
          <w:szCs w:val="24"/>
        </w:rPr>
        <w:t>,</w:t>
      </w:r>
      <w:r w:rsidR="00695D94" w:rsidRPr="00F52128">
        <w:rPr>
          <w:rFonts w:ascii="Arial" w:hAnsi="Arial" w:cs="Arial"/>
          <w:sz w:val="24"/>
          <w:szCs w:val="24"/>
        </w:rPr>
        <w:t>8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54064C" w:rsidRPr="00F52128">
        <w:rPr>
          <w:rFonts w:ascii="Arial" w:hAnsi="Arial" w:cs="Arial"/>
          <w:sz w:val="24"/>
          <w:szCs w:val="24"/>
        </w:rPr>
        <w:t xml:space="preserve">, 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54064C" w:rsidRPr="00F52128">
        <w:rPr>
          <w:rFonts w:ascii="Arial" w:hAnsi="Arial" w:cs="Arial"/>
          <w:sz w:val="24"/>
          <w:szCs w:val="24"/>
        </w:rPr>
        <w:t>в том числе:</w:t>
      </w:r>
    </w:p>
    <w:p w14:paraId="0336B7B4" w14:textId="77777777" w:rsidR="009200C5" w:rsidRPr="00F5212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65321D99" w14:textId="77777777" w:rsidR="009200C5" w:rsidRPr="00F5212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250,34468 тыс. руб.;</w:t>
      </w:r>
    </w:p>
    <w:p w14:paraId="4EA6730A" w14:textId="77777777" w:rsidR="009200C5" w:rsidRPr="00F5212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14:paraId="62982C29" w14:textId="77777777" w:rsidR="009200C5" w:rsidRPr="00F5212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14:paraId="02E2FF75" w14:textId="77777777" w:rsidR="00F41E21" w:rsidRPr="00F5212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596EE7D2" w14:textId="77777777" w:rsidR="00F41E21" w:rsidRPr="00F5212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536D89" w:rsidRPr="00F52128">
        <w:rPr>
          <w:rFonts w:ascii="Arial" w:hAnsi="Arial" w:cs="Arial"/>
          <w:sz w:val="24"/>
          <w:szCs w:val="24"/>
        </w:rPr>
        <w:t>46</w:t>
      </w:r>
      <w:r w:rsidR="008144FA" w:rsidRPr="00F52128">
        <w:rPr>
          <w:rFonts w:ascii="Arial" w:hAnsi="Arial" w:cs="Arial"/>
          <w:sz w:val="24"/>
          <w:szCs w:val="24"/>
        </w:rPr>
        <w:t>7</w:t>
      </w:r>
      <w:r w:rsidR="00D27215" w:rsidRPr="00F52128">
        <w:rPr>
          <w:rFonts w:ascii="Arial" w:hAnsi="Arial" w:cs="Arial"/>
          <w:sz w:val="24"/>
          <w:szCs w:val="24"/>
        </w:rPr>
        <w:t>,</w:t>
      </w:r>
      <w:r w:rsidR="008144FA" w:rsidRPr="00F52128">
        <w:rPr>
          <w:rFonts w:ascii="Arial" w:hAnsi="Arial" w:cs="Arial"/>
          <w:sz w:val="24"/>
          <w:szCs w:val="24"/>
        </w:rPr>
        <w:t>3</w:t>
      </w:r>
      <w:r w:rsidR="00536D89" w:rsidRPr="00F52128">
        <w:rPr>
          <w:rFonts w:ascii="Arial" w:hAnsi="Arial" w:cs="Arial"/>
          <w:sz w:val="24"/>
          <w:szCs w:val="24"/>
        </w:rPr>
        <w:t>55</w:t>
      </w:r>
      <w:r w:rsidR="008144FA" w:rsidRPr="00F52128">
        <w:rPr>
          <w:rFonts w:ascii="Arial" w:hAnsi="Arial" w:cs="Arial"/>
          <w:sz w:val="24"/>
          <w:szCs w:val="24"/>
        </w:rPr>
        <w:t>32</w:t>
      </w:r>
      <w:r w:rsidR="00682792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0EC0459A" w14:textId="77777777" w:rsidR="00F41E21" w:rsidRPr="00F5212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</w:t>
      </w:r>
      <w:r w:rsidR="008144FA" w:rsidRPr="00F52128">
        <w:rPr>
          <w:rFonts w:ascii="Arial" w:hAnsi="Arial" w:cs="Arial"/>
          <w:sz w:val="24"/>
          <w:szCs w:val="24"/>
        </w:rPr>
        <w:t>467</w:t>
      </w:r>
      <w:r w:rsidR="00D27215" w:rsidRPr="00F52128">
        <w:rPr>
          <w:rFonts w:ascii="Arial" w:hAnsi="Arial" w:cs="Arial"/>
          <w:sz w:val="24"/>
          <w:szCs w:val="24"/>
        </w:rPr>
        <w:t>,</w:t>
      </w:r>
      <w:r w:rsidR="008144FA" w:rsidRPr="00F52128">
        <w:rPr>
          <w:rFonts w:ascii="Arial" w:hAnsi="Arial" w:cs="Arial"/>
          <w:sz w:val="24"/>
          <w:szCs w:val="24"/>
        </w:rPr>
        <w:t>35532</w:t>
      </w:r>
      <w:r w:rsidR="00682792" w:rsidRPr="00F52128">
        <w:rPr>
          <w:rFonts w:ascii="Arial" w:hAnsi="Arial" w:cs="Arial"/>
          <w:sz w:val="24"/>
          <w:szCs w:val="24"/>
        </w:rPr>
        <w:t xml:space="preserve"> тыс. руб.</w:t>
      </w:r>
      <w:r w:rsidR="00997A8F" w:rsidRPr="00F52128">
        <w:rPr>
          <w:rFonts w:ascii="Arial" w:hAnsi="Arial" w:cs="Arial"/>
          <w:sz w:val="24"/>
          <w:szCs w:val="24"/>
        </w:rPr>
        <w:t>;</w:t>
      </w:r>
      <w:r w:rsidR="0054456F" w:rsidRPr="00F52128">
        <w:rPr>
          <w:rFonts w:ascii="Arial" w:hAnsi="Arial" w:cs="Arial"/>
          <w:sz w:val="24"/>
          <w:szCs w:val="24"/>
        </w:rPr>
        <w:t xml:space="preserve">                </w:t>
      </w:r>
    </w:p>
    <w:p w14:paraId="013AD50E" w14:textId="77777777" w:rsidR="00695D94" w:rsidRPr="00F52128" w:rsidRDefault="008144FA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467</w:t>
      </w:r>
      <w:r w:rsidR="00997A8F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>35532</w:t>
      </w:r>
      <w:r w:rsidR="00997A8F" w:rsidRPr="00F52128">
        <w:rPr>
          <w:rFonts w:ascii="Arial" w:hAnsi="Arial" w:cs="Arial"/>
          <w:sz w:val="24"/>
          <w:szCs w:val="24"/>
        </w:rPr>
        <w:t xml:space="preserve"> тыс. руб.</w:t>
      </w:r>
      <w:r w:rsidR="00695D94" w:rsidRPr="00F52128">
        <w:rPr>
          <w:rFonts w:ascii="Arial" w:hAnsi="Arial" w:cs="Arial"/>
          <w:sz w:val="24"/>
          <w:szCs w:val="24"/>
        </w:rPr>
        <w:t>;</w:t>
      </w:r>
      <w:r w:rsidR="0054456F" w:rsidRPr="00F52128">
        <w:rPr>
          <w:rFonts w:ascii="Arial" w:hAnsi="Arial" w:cs="Arial"/>
          <w:sz w:val="24"/>
          <w:szCs w:val="24"/>
        </w:rPr>
        <w:t xml:space="preserve"> </w:t>
      </w:r>
    </w:p>
    <w:p w14:paraId="490C1EBA" w14:textId="77777777" w:rsidR="00695D94" w:rsidRPr="00F52128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71039897" w14:textId="77777777" w:rsidR="00536D89" w:rsidRPr="00F52128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121,7 тыс. руб.</w:t>
      </w:r>
    </w:p>
    <w:p w14:paraId="3201C80D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0964637B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F52128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14:paraId="6B492778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707C12DD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2EC9441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102,883 тыс. руб.,  в том числе:</w:t>
      </w:r>
    </w:p>
    <w:p w14:paraId="29007814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120B516A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102,883 тыс. руб.</w:t>
      </w:r>
    </w:p>
    <w:p w14:paraId="573F012F" w14:textId="77777777" w:rsidR="002C75C7" w:rsidRPr="00F5212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Мероприятие 1.1.</w:t>
      </w:r>
      <w:r w:rsidR="00661665" w:rsidRPr="00F52128">
        <w:rPr>
          <w:rFonts w:ascii="Arial" w:hAnsi="Arial" w:cs="Arial"/>
          <w:sz w:val="24"/>
          <w:szCs w:val="24"/>
        </w:rPr>
        <w:t>5</w:t>
      </w:r>
      <w:r w:rsidR="00447342" w:rsidRPr="00F52128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категориям работников бюджетной сферы</w:t>
      </w:r>
      <w:r w:rsidRPr="00F52128">
        <w:rPr>
          <w:rFonts w:ascii="Arial" w:hAnsi="Arial" w:cs="Arial"/>
          <w:sz w:val="24"/>
          <w:szCs w:val="24"/>
        </w:rPr>
        <w:t>.</w:t>
      </w:r>
    </w:p>
    <w:p w14:paraId="271D5253" w14:textId="77777777" w:rsidR="00447342" w:rsidRPr="00F5212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47342" w:rsidRPr="00F52128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района»</w:t>
      </w:r>
    </w:p>
    <w:p w14:paraId="2AEC035C" w14:textId="77777777" w:rsidR="002C75C7" w:rsidRPr="00F5212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3B49A5A8" w14:textId="77777777" w:rsidR="002C75C7" w:rsidRPr="00F5212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364F194" w14:textId="77777777" w:rsidR="002C75C7" w:rsidRPr="00F52128" w:rsidRDefault="00447342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633</w:t>
      </w:r>
      <w:r w:rsidR="002C75C7" w:rsidRPr="00F52128">
        <w:rPr>
          <w:rFonts w:ascii="Arial" w:hAnsi="Arial" w:cs="Arial"/>
          <w:sz w:val="24"/>
          <w:szCs w:val="24"/>
        </w:rPr>
        <w:t>,8 тыс. руб.,  в том числе:</w:t>
      </w:r>
    </w:p>
    <w:p w14:paraId="2294828D" w14:textId="77777777" w:rsidR="002C75C7" w:rsidRPr="00F5212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36610F26" w14:textId="77777777" w:rsidR="00536D89" w:rsidRPr="00F5212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447342" w:rsidRPr="00F52128">
        <w:rPr>
          <w:rFonts w:ascii="Arial" w:hAnsi="Arial" w:cs="Arial"/>
          <w:sz w:val="24"/>
          <w:szCs w:val="24"/>
        </w:rPr>
        <w:t>633</w:t>
      </w:r>
      <w:r w:rsidRPr="00F52128">
        <w:rPr>
          <w:rFonts w:ascii="Arial" w:hAnsi="Arial" w:cs="Arial"/>
          <w:sz w:val="24"/>
          <w:szCs w:val="24"/>
        </w:rPr>
        <w:t>,8 тыс. руб.</w:t>
      </w:r>
    </w:p>
    <w:p w14:paraId="448EF9EC" w14:textId="77777777" w:rsidR="00447342" w:rsidRPr="00F52128" w:rsidRDefault="00447342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</w:p>
    <w:p w14:paraId="3C16B9C3" w14:textId="77777777" w:rsidR="0048060C" w:rsidRPr="00F52128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2128">
        <w:rPr>
          <w:rFonts w:ascii="Arial" w:hAnsi="Arial" w:cs="Arial"/>
        </w:rPr>
        <w:t>Механизм реализации подпрограммы</w:t>
      </w:r>
    </w:p>
    <w:p w14:paraId="4EE13E50" w14:textId="77777777" w:rsidR="009465EF" w:rsidRPr="00F52128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3220600D" w14:textId="77777777" w:rsidR="007332E2" w:rsidRPr="00F52128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1F119629" w14:textId="77777777" w:rsidR="009465EF" w:rsidRPr="00F52128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</w:t>
      </w:r>
      <w:r w:rsidR="00AF1EBE" w:rsidRPr="00F52128">
        <w:rPr>
          <w:rFonts w:ascii="Arial" w:hAnsi="Arial" w:cs="Arial"/>
          <w:sz w:val="24"/>
          <w:szCs w:val="24"/>
        </w:rPr>
        <w:t>о мероприятиям по</w:t>
      </w:r>
      <w:r w:rsidR="00C24D0B" w:rsidRPr="00F52128">
        <w:rPr>
          <w:rFonts w:ascii="Arial" w:hAnsi="Arial" w:cs="Arial"/>
          <w:sz w:val="24"/>
          <w:szCs w:val="24"/>
        </w:rPr>
        <w:t>дпрограммы 1.1.1, 1.1.2, 1.1.3</w:t>
      </w:r>
      <w:r w:rsidR="00FD0CE3" w:rsidRPr="00F52128">
        <w:rPr>
          <w:rFonts w:ascii="Arial" w:hAnsi="Arial" w:cs="Arial"/>
          <w:sz w:val="24"/>
          <w:szCs w:val="24"/>
        </w:rPr>
        <w:t>, 1.1.5</w:t>
      </w:r>
      <w:r w:rsidR="00C24D0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- </w:t>
      </w:r>
      <w:r w:rsidR="00AF1EB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F52128">
        <w:rPr>
          <w:rFonts w:ascii="Arial" w:hAnsi="Arial" w:cs="Arial"/>
          <w:sz w:val="24"/>
          <w:szCs w:val="24"/>
        </w:rPr>
        <w:t>»</w:t>
      </w:r>
      <w:r w:rsidRPr="00F52128">
        <w:rPr>
          <w:rFonts w:ascii="Arial" w:hAnsi="Arial" w:cs="Arial"/>
          <w:sz w:val="24"/>
          <w:szCs w:val="24"/>
        </w:rPr>
        <w:t>.</w:t>
      </w:r>
    </w:p>
    <w:p w14:paraId="00BA68A8" w14:textId="77777777" w:rsidR="009465EF" w:rsidRPr="00F52128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по  мероприятиям подпрограммы 1.1.1, 1.1.2</w:t>
      </w:r>
      <w:r w:rsidR="00673EC3" w:rsidRPr="00F52128">
        <w:rPr>
          <w:rFonts w:ascii="Arial" w:hAnsi="Arial" w:cs="Arial"/>
          <w:sz w:val="24"/>
          <w:szCs w:val="24"/>
        </w:rPr>
        <w:t>, 1.1.4</w:t>
      </w:r>
      <w:r w:rsidR="00C24D0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0A4DACA2" w14:textId="77777777" w:rsidR="009465EF" w:rsidRPr="00F52128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F52128">
        <w:rPr>
          <w:rFonts w:ascii="Arial" w:hAnsi="Arial" w:cs="Arial"/>
          <w:sz w:val="24"/>
          <w:szCs w:val="24"/>
        </w:rPr>
        <w:t>, 1.1.5</w:t>
      </w:r>
      <w:r w:rsidRPr="00F52128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F52128">
        <w:rPr>
          <w:rFonts w:ascii="Arial" w:hAnsi="Arial" w:cs="Arial"/>
          <w:sz w:val="24"/>
          <w:szCs w:val="24"/>
        </w:rPr>
        <w:t>»</w:t>
      </w:r>
      <w:r w:rsidRPr="00F52128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F52128">
        <w:rPr>
          <w:rFonts w:ascii="Arial" w:hAnsi="Arial" w:cs="Arial"/>
          <w:sz w:val="24"/>
          <w:szCs w:val="24"/>
        </w:rPr>
        <w:t>»</w:t>
      </w:r>
      <w:r w:rsidRPr="00F52128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0E46DC9" w14:textId="77777777" w:rsidR="00B51213" w:rsidRPr="00F52128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F52128">
        <w:rPr>
          <w:rFonts w:ascii="Arial" w:hAnsi="Arial" w:cs="Arial"/>
          <w:sz w:val="24"/>
          <w:szCs w:val="24"/>
        </w:rPr>
        <w:t>.</w:t>
      </w:r>
    </w:p>
    <w:p w14:paraId="3654A06F" w14:textId="77777777" w:rsidR="00AF1EBE" w:rsidRPr="00F52128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3.3. </w:t>
      </w:r>
      <w:r w:rsidR="00D7730D" w:rsidRPr="00F52128">
        <w:rPr>
          <w:rFonts w:ascii="Arial" w:hAnsi="Arial" w:cs="Arial"/>
          <w:sz w:val="24"/>
          <w:szCs w:val="24"/>
        </w:rPr>
        <w:t>Реализа</w:t>
      </w:r>
      <w:r w:rsidR="00C24D0B" w:rsidRPr="00F52128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F52128">
        <w:rPr>
          <w:rFonts w:ascii="Arial" w:hAnsi="Arial" w:cs="Arial"/>
          <w:sz w:val="24"/>
          <w:szCs w:val="24"/>
        </w:rPr>
        <w:t>, 1.1.4</w:t>
      </w:r>
      <w:r w:rsidR="00C24D0B" w:rsidRPr="00F52128">
        <w:rPr>
          <w:rFonts w:ascii="Arial" w:hAnsi="Arial" w:cs="Arial"/>
          <w:sz w:val="24"/>
          <w:szCs w:val="24"/>
        </w:rPr>
        <w:t xml:space="preserve"> </w:t>
      </w:r>
      <w:r w:rsidR="00D7730D" w:rsidRPr="00F52128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F52128">
        <w:rPr>
          <w:rFonts w:ascii="Arial" w:hAnsi="Arial" w:cs="Arial"/>
          <w:sz w:val="24"/>
          <w:szCs w:val="24"/>
        </w:rPr>
        <w:t>,</w:t>
      </w:r>
      <w:r w:rsidR="00D7730D" w:rsidRPr="00F52128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F52128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F52128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F52128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F52128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F52128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F52128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F52128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F52128">
        <w:rPr>
          <w:rFonts w:ascii="Arial" w:hAnsi="Arial" w:cs="Arial"/>
          <w:sz w:val="24"/>
          <w:szCs w:val="24"/>
        </w:rPr>
        <w:t>.</w:t>
      </w:r>
    </w:p>
    <w:p w14:paraId="679B8D66" w14:textId="77777777" w:rsidR="00673EC3" w:rsidRPr="00F52128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558C8268" w14:textId="77777777" w:rsidR="0048060C" w:rsidRPr="00F52128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0A73AF65" w14:textId="77777777" w:rsidR="007332E2" w:rsidRPr="00F52128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31C607B" w14:textId="77777777" w:rsidR="009738EB" w:rsidRPr="00F52128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42ADF74B" w14:textId="77777777" w:rsidR="009738EB" w:rsidRPr="00F52128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6F4E352" w14:textId="77777777" w:rsidR="007C516A" w:rsidRPr="00F52128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7C516A" w:rsidRPr="00F52128">
        <w:rPr>
          <w:rFonts w:ascii="Arial" w:hAnsi="Arial" w:cs="Arial"/>
          <w:sz w:val="24"/>
          <w:szCs w:val="24"/>
        </w:rPr>
        <w:t xml:space="preserve"> по запросу </w:t>
      </w:r>
      <w:r w:rsidRPr="00F52128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F52128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F52128">
        <w:rPr>
          <w:rFonts w:ascii="Arial" w:hAnsi="Arial" w:cs="Arial"/>
          <w:sz w:val="24"/>
          <w:szCs w:val="24"/>
        </w:rPr>
        <w:t>ю</w:t>
      </w:r>
      <w:r w:rsidR="007C516A" w:rsidRPr="00F52128">
        <w:rPr>
          <w:rFonts w:ascii="Arial" w:hAnsi="Arial" w:cs="Arial"/>
          <w:sz w:val="24"/>
          <w:szCs w:val="24"/>
        </w:rPr>
        <w:t>т информацию о реализации</w:t>
      </w:r>
      <w:r w:rsidRPr="00F52128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F52128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F52128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1BC189EC" w14:textId="77777777" w:rsidR="00CA60EA" w:rsidRPr="00F52128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F52128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F52128">
        <w:rPr>
          <w:rFonts w:ascii="Arial" w:hAnsi="Arial" w:cs="Arial"/>
          <w:sz w:val="24"/>
          <w:szCs w:val="24"/>
        </w:rPr>
        <w:t xml:space="preserve"> </w:t>
      </w:r>
      <w:r w:rsidR="00B47883" w:rsidRPr="00F52128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F52128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F52128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6AD4E0FF" w14:textId="77777777" w:rsidR="009738EB" w:rsidRPr="00F52128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</w:t>
      </w:r>
      <w:r w:rsidRPr="00F52128">
        <w:rPr>
          <w:rFonts w:ascii="Arial" w:hAnsi="Arial" w:cs="Arial"/>
          <w:sz w:val="24"/>
          <w:szCs w:val="24"/>
        </w:rPr>
        <w:lastRenderedPageBreak/>
        <w:t>реализации подпрограммы не позднее 10 числа второго месяца, следующего за отчетным, в МКУ «Финансовое управление».</w:t>
      </w:r>
    </w:p>
    <w:p w14:paraId="03C894AC" w14:textId="77777777" w:rsidR="009738EB" w:rsidRPr="00F52128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F52128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F52128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F52128">
        <w:rPr>
          <w:sz w:val="24"/>
          <w:szCs w:val="24"/>
        </w:rPr>
        <w:t xml:space="preserve"> годом</w:t>
      </w:r>
      <w:r w:rsidR="007A269E" w:rsidRPr="00F52128">
        <w:rPr>
          <w:sz w:val="24"/>
          <w:szCs w:val="24"/>
        </w:rPr>
        <w:t>.</w:t>
      </w:r>
    </w:p>
    <w:p w14:paraId="40FC2BAE" w14:textId="77777777" w:rsidR="00BE3568" w:rsidRPr="00F52128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25247799" w14:textId="77777777" w:rsidR="00BE3568" w:rsidRPr="00F52128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Текущий </w:t>
      </w:r>
      <w:r w:rsidR="0048060C" w:rsidRPr="00F52128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F52128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F52128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F52128">
        <w:rPr>
          <w:rFonts w:ascii="Arial" w:hAnsi="Arial" w:cs="Arial"/>
          <w:sz w:val="24"/>
          <w:szCs w:val="24"/>
        </w:rPr>
        <w:t xml:space="preserve">  </w:t>
      </w:r>
    </w:p>
    <w:p w14:paraId="030CE3B4" w14:textId="77777777" w:rsidR="00BE3568" w:rsidRPr="00F52128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20882FEF" w14:textId="77777777" w:rsidR="00ED2C2E" w:rsidRPr="00F52128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3A39881" w14:textId="77777777" w:rsidR="00BE3568" w:rsidRPr="00F52128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1E4B94" w14:textId="77777777" w:rsidR="00CA60EA" w:rsidRPr="00F52128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4647E0" w14:textId="77777777" w:rsidR="00EF7443" w:rsidRPr="00F52128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F52128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4057C9" w14:textId="77777777" w:rsidR="00346907" w:rsidRPr="00F52128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317473B7" w14:textId="77777777" w:rsidR="00346907" w:rsidRPr="00F52128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5B880813" w14:textId="77777777" w:rsidR="00346907" w:rsidRPr="00F52128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AA9D84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086997EA" w14:textId="77777777" w:rsidR="0048060C" w:rsidRPr="00F52128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F52128" w14:paraId="5CBAF9FE" w14:textId="77777777" w:rsidTr="002D250D">
        <w:tc>
          <w:tcPr>
            <w:tcW w:w="532" w:type="dxa"/>
            <w:vMerge w:val="restart"/>
          </w:tcPr>
          <w:p w14:paraId="55F5A002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B0848D0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17DE3678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42DC6A71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1CEC4A85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2FF37F26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2B619C70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5ABB410A" w14:textId="77777777" w:rsidR="00904A48" w:rsidRPr="00F5212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F52128" w14:paraId="700E1019" w14:textId="77777777" w:rsidTr="002D250D">
        <w:tc>
          <w:tcPr>
            <w:tcW w:w="532" w:type="dxa"/>
            <w:vMerge/>
          </w:tcPr>
          <w:p w14:paraId="0C156B8E" w14:textId="77777777" w:rsidR="00925AFA" w:rsidRPr="00F5212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CCBD7BE" w14:textId="77777777" w:rsidR="00925AFA" w:rsidRPr="00F5212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204D7F" w14:textId="77777777" w:rsidR="00925AFA" w:rsidRPr="00F5212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49C0D4" w14:textId="77777777" w:rsidR="00925AFA" w:rsidRPr="00F5212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747A1" w14:textId="77777777" w:rsidR="00925AFA" w:rsidRPr="00F52128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03B153" w14:textId="77777777" w:rsidR="00925AFA" w:rsidRPr="00F52128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B67BB9" w14:textId="77777777" w:rsidR="00925AFA" w:rsidRPr="00F52128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FB50F05" w14:textId="77777777" w:rsidR="00925AFA" w:rsidRPr="00F52128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F52128" w14:paraId="66852435" w14:textId="77777777" w:rsidTr="002D250D">
        <w:tc>
          <w:tcPr>
            <w:tcW w:w="532" w:type="dxa"/>
          </w:tcPr>
          <w:p w14:paraId="668C94C1" w14:textId="77777777" w:rsidR="00925AFA" w:rsidRPr="00F52128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3A338BC0" w14:textId="77777777" w:rsidR="00925AFA" w:rsidRPr="00F52128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F5212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52128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F52128" w14:paraId="187D4BC2" w14:textId="77777777" w:rsidTr="002D250D">
        <w:tc>
          <w:tcPr>
            <w:tcW w:w="532" w:type="dxa"/>
          </w:tcPr>
          <w:p w14:paraId="1CCAEED5" w14:textId="77777777" w:rsidR="00925AFA" w:rsidRPr="00F52128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3039123C" w14:textId="77777777" w:rsidR="00925AFA" w:rsidRPr="00F52128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F52128" w14:paraId="65DB8E72" w14:textId="77777777" w:rsidTr="002D250D">
        <w:tc>
          <w:tcPr>
            <w:tcW w:w="532" w:type="dxa"/>
          </w:tcPr>
          <w:p w14:paraId="19D021A7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0A7C4C7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1F350094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4F63F206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4848BC3A" w14:textId="77777777" w:rsidR="00940E4B" w:rsidRPr="00F52128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14:paraId="2969D410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134" w:type="dxa"/>
          </w:tcPr>
          <w:p w14:paraId="5BF93F3B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14:paraId="03FB96F9" w14:textId="77777777" w:rsidR="00940E4B" w:rsidRPr="00F52128" w:rsidRDefault="00940E4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F52128" w14:paraId="635A11C4" w14:textId="77777777" w:rsidTr="002D250D">
        <w:tc>
          <w:tcPr>
            <w:tcW w:w="532" w:type="dxa"/>
          </w:tcPr>
          <w:p w14:paraId="32F489E6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A5B1844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43BECF21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0A1D0A72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172668A5" w14:textId="77777777" w:rsidR="00940E4B" w:rsidRPr="00F52128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14:paraId="37894261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F52128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14:paraId="27C4652C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14:paraId="346A0BF9" w14:textId="77777777" w:rsidR="00940E4B" w:rsidRPr="00F52128" w:rsidRDefault="00940E4B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F52128" w14:paraId="7A215751" w14:textId="77777777" w:rsidTr="002D250D">
        <w:tc>
          <w:tcPr>
            <w:tcW w:w="532" w:type="dxa"/>
          </w:tcPr>
          <w:p w14:paraId="116882E5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17233E0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453D0A6A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51C57007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1E67AF7C" w14:textId="77777777" w:rsidR="00940E4B" w:rsidRPr="00F52128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14:paraId="0AC3F3F4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428 260</w:t>
            </w:r>
          </w:p>
        </w:tc>
        <w:tc>
          <w:tcPr>
            <w:tcW w:w="1134" w:type="dxa"/>
          </w:tcPr>
          <w:p w14:paraId="1A728B32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14:paraId="3752AF71" w14:textId="77777777" w:rsidR="00940E4B" w:rsidRPr="00F52128" w:rsidRDefault="00940E4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F52128" w14:paraId="58151ADD" w14:textId="77777777" w:rsidTr="002D250D">
        <w:tc>
          <w:tcPr>
            <w:tcW w:w="532" w:type="dxa"/>
          </w:tcPr>
          <w:p w14:paraId="6C1FB363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731CBA3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6C5DEAA1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69FF0817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77E63FE1" w14:textId="77777777" w:rsidR="00940E4B" w:rsidRPr="00F52128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14:paraId="572D9FA9" w14:textId="77777777" w:rsidR="00940E4B" w:rsidRPr="00F52128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0C52F93A" w14:textId="77777777" w:rsidR="00940E4B" w:rsidRPr="00F52128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662FEFF3" w14:textId="77777777" w:rsidR="00940E4B" w:rsidRPr="00F52128" w:rsidRDefault="00940E4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2900</w:t>
            </w:r>
          </w:p>
        </w:tc>
      </w:tr>
    </w:tbl>
    <w:p w14:paraId="3CB4651B" w14:textId="77777777" w:rsidR="009961A5" w:rsidRPr="00F52128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F9787F6" w14:textId="77777777" w:rsidR="00C323AA" w:rsidRPr="00F52128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24175463" w14:textId="77777777" w:rsidR="00A16383" w:rsidRDefault="00A16383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7676719" w14:textId="77777777" w:rsidR="00A16383" w:rsidRDefault="00A16383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2347C954" w14:textId="2E0D183B" w:rsidR="00346907" w:rsidRPr="00F52128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</w:t>
      </w:r>
      <w:r w:rsidR="00346907" w:rsidRPr="00F52128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140350CB" w14:textId="77777777" w:rsidR="00346907" w:rsidRPr="00F52128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3F34D7" w14:textId="77777777" w:rsidR="00E94B92" w:rsidRPr="00F52128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</w:t>
      </w:r>
      <w:r w:rsidR="00E94B92" w:rsidRPr="00F52128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16"/>
        <w:gridCol w:w="568"/>
        <w:gridCol w:w="1448"/>
        <w:gridCol w:w="1448"/>
        <w:gridCol w:w="1448"/>
        <w:gridCol w:w="1448"/>
        <w:gridCol w:w="1860"/>
      </w:tblGrid>
      <w:tr w:rsidR="00634744" w:rsidRPr="00F52128" w14:paraId="7FC4E453" w14:textId="77777777" w:rsidTr="001F167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B05AE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5BB6E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42EEC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A8E3E8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3C22C2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E4066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D50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21B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32A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7C0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442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774DD3D7" w14:textId="77777777" w:rsidR="00634744" w:rsidRPr="00F52128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F52128" w14:paraId="1C5FC05E" w14:textId="77777777" w:rsidTr="001F167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2DB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AB65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0162" w14:textId="77777777" w:rsidR="00634744" w:rsidRPr="00F52128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F36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6D1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E7D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4F3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B91" w14:textId="77777777" w:rsidR="00634744" w:rsidRPr="00F52128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29E" w14:textId="77777777" w:rsidR="00634744" w:rsidRPr="00F52128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966" w14:textId="77777777" w:rsidR="00634744" w:rsidRPr="00F52128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D97" w14:textId="77777777" w:rsidR="00634744" w:rsidRPr="00F5212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409" w14:textId="77777777" w:rsidR="00634744" w:rsidRPr="00F52128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F52128" w14:paraId="7AD9CCE5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A7C" w14:textId="77777777" w:rsidR="00E4047C" w:rsidRPr="00F52128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3B3" w14:textId="77777777" w:rsidR="00E4047C" w:rsidRPr="00F52128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F52128" w14:paraId="3F378BF3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95A" w14:textId="77777777" w:rsidR="00E4047C" w:rsidRPr="00F52128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46B" w14:textId="77777777" w:rsidR="00E4047C" w:rsidRPr="00F52128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F52128" w14:paraId="6D2B065E" w14:textId="77777777" w:rsidTr="00662A62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0C583" w14:textId="77777777" w:rsidR="004427AB" w:rsidRPr="00F52128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36F" w14:textId="77777777" w:rsidR="004427AB" w:rsidRPr="00F5212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71AA21ED" w14:textId="77777777" w:rsidR="004427AB" w:rsidRPr="00F5212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81AD" w14:textId="77777777" w:rsidR="004427AB" w:rsidRPr="00F5212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274F9800" w14:textId="77777777" w:rsidR="004427AB" w:rsidRPr="00F5212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CC9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B1E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E67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3D3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99E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C36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4BA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DDB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74726,40000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A48" w14:textId="77777777" w:rsidR="004427AB" w:rsidRPr="00F52128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7C01502F" w14:textId="77777777" w:rsidR="004427AB" w:rsidRPr="00F52128" w:rsidRDefault="0001733C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 ежегодно;</w:t>
            </w:r>
          </w:p>
          <w:p w14:paraId="596E07B8" w14:textId="77777777" w:rsidR="004427AB" w:rsidRPr="00F52128" w:rsidRDefault="004427AB" w:rsidP="00003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 единиц  ежегодно.</w:t>
            </w:r>
          </w:p>
        </w:tc>
      </w:tr>
      <w:tr w:rsidR="004427AB" w:rsidRPr="00F52128" w14:paraId="18F32EC5" w14:textId="77777777" w:rsidTr="00662A62">
        <w:trPr>
          <w:trHeight w:val="52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02CE6" w14:textId="77777777" w:rsidR="004427AB" w:rsidRPr="00F52128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AFE" w14:textId="77777777" w:rsidR="004427AB" w:rsidRPr="00F52128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F180" w14:textId="77777777" w:rsidR="004427AB" w:rsidRPr="00F5212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2F21A5AD" w14:textId="77777777" w:rsidR="004427AB" w:rsidRPr="00F52128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016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559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A80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22B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439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CF49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1AC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845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DF29" w14:textId="77777777" w:rsidR="004427AB" w:rsidRPr="00F52128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F52128" w14:paraId="78381945" w14:textId="77777777" w:rsidTr="00662A62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D3E" w14:textId="77777777" w:rsidR="004427AB" w:rsidRPr="00F52128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DC6" w14:textId="77777777" w:rsidR="004427AB" w:rsidRPr="00F52128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E23" w14:textId="77777777" w:rsidR="004427AB" w:rsidRPr="00F5212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9F4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2D2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06F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C9E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828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733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9A3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F34" w14:textId="77777777" w:rsidR="004427AB" w:rsidRPr="00F5212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E153" w14:textId="77777777" w:rsidR="004427AB" w:rsidRPr="00F52128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F52128" w14:paraId="71BCD224" w14:textId="77777777" w:rsidTr="00702715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E7064" w14:textId="77777777" w:rsidR="00702715" w:rsidRPr="00F52128" w:rsidRDefault="00702715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DC6" w14:textId="77777777" w:rsidR="00702715" w:rsidRPr="00F52128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44D7FFC7" w14:textId="77777777" w:rsidR="00702715" w:rsidRPr="00F52128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C4FE2" w14:textId="77777777" w:rsidR="00702715" w:rsidRPr="00F52128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15BBC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EB7A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794B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126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CC8D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E41D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EA6D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1372,00000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49CB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9D53" w14:textId="77777777" w:rsidR="00702715" w:rsidRPr="00F5212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7C48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4172,00000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F903A" w14:textId="77777777" w:rsidR="00702715" w:rsidRPr="00F52128" w:rsidRDefault="00702715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F52128" w14:paraId="379F297E" w14:textId="77777777" w:rsidTr="00702715">
        <w:trPr>
          <w:trHeight w:val="9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69D72" w14:textId="77777777" w:rsidR="00702715" w:rsidRPr="00F52128" w:rsidRDefault="00702715" w:rsidP="00702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DB0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C25F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A183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E0C1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0E7F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1BCB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5AD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89E7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2468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7A2D" w14:textId="77777777" w:rsidR="00702715" w:rsidRPr="00F5212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20CBB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F52128" w14:paraId="0A21FDA2" w14:textId="77777777" w:rsidTr="00662A62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8C28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C03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511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F4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37E7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52FC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84FC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7FB5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F328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2C6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7AC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A4F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F52128" w14:paraId="7078D9FE" w14:textId="77777777" w:rsidTr="009F4A61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BD6AA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50B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264E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DD59F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D184EA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E4EE95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A1A16B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BA772A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7A524E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B4888E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E759C6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E85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F52128" w14:paraId="7E4D32C6" w14:textId="77777777" w:rsidTr="00A853BF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1D8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2CF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4C2E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5BC0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A2D4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5CD6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2B9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6CB6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841E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526F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3680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C5F6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F52128" w14:paraId="66233FF7" w14:textId="77777777" w:rsidTr="00A60523">
        <w:trPr>
          <w:trHeight w:val="39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1CFE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44B212C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2B7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212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14:paraId="06EBD94F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4DF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0DB6893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FE6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EE4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D7B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52128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A8E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F61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486,80000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54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05C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9C8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1217,00000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7C3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2128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2022-2,4; 2023-2,4; 2024-2,3.</w:t>
            </w:r>
          </w:p>
        </w:tc>
      </w:tr>
      <w:tr w:rsidR="00702715" w:rsidRPr="00F52128" w14:paraId="13A54541" w14:textId="77777777" w:rsidTr="00A60523">
        <w:trPr>
          <w:trHeight w:val="7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58C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E81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5B0B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86F7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A6FE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4260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507D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FAA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E7F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AED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020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105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E83D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2715" w:rsidRPr="00F52128" w14:paraId="2DB48F6D" w14:textId="77777777" w:rsidTr="00864038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0F7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5FF8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79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0B02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C725F1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5CB3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7C2A2E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D09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D145AB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5A8F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0E496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27A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437B7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3F99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6A6E7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A8FC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B8A6CE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362F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FF5A9B" w14:textId="77777777" w:rsidR="00702715" w:rsidRPr="00F5212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A242" w14:textId="77777777" w:rsidR="00702715" w:rsidRPr="00F52128" w:rsidRDefault="00702715" w:rsidP="0070271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3F2D66" w:rsidRPr="00F52128" w14:paraId="305C9D84" w14:textId="77777777" w:rsidTr="00864038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D16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938" w14:textId="77777777" w:rsidR="003F2D66" w:rsidRPr="00F52128" w:rsidRDefault="0013493C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63F9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3501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CD3044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96CB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C2A769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3CA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A454C2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715E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8DE349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53F2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21818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3EDC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EF7EBA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6257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26300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DBE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C31FB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2740" w14:textId="77777777" w:rsidR="003F2D66" w:rsidRPr="00F52128" w:rsidRDefault="003F2D66" w:rsidP="003F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3F2D66" w:rsidRPr="00F52128" w14:paraId="24130759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492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A27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069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9610,08300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089C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F52128">
              <w:rPr>
                <w:rFonts w:ascii="Arial" w:hAnsi="Arial" w:cs="Arial"/>
                <w:sz w:val="24"/>
                <w:szCs w:val="24"/>
              </w:rPr>
              <w:t>1,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01B1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F52128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C5E9" w14:textId="77777777" w:rsidR="003F2D66" w:rsidRPr="00F52128" w:rsidRDefault="003F2D66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7113,48300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309E" w14:textId="77777777" w:rsidR="003F2D66" w:rsidRPr="00F52128" w:rsidRDefault="003F2D66" w:rsidP="003F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DB508" w14:textId="77777777" w:rsidR="005F4B3D" w:rsidRPr="00F52128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F52128" w:rsidSect="00A1638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DE6A342" w14:textId="77777777" w:rsidR="00E94B92" w:rsidRPr="00F52128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44121363" w14:textId="77777777" w:rsidR="00E94B92" w:rsidRPr="00F52128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047E92E9" w14:textId="77777777" w:rsidR="00E94B92" w:rsidRPr="00F52128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«Развитие культуры Емельяновского района»                                                                 </w:t>
      </w:r>
    </w:p>
    <w:p w14:paraId="06D6B53D" w14:textId="77777777" w:rsidR="00E94B92" w:rsidRPr="00F52128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75F3884C" w14:textId="77777777" w:rsidR="00E94B92" w:rsidRPr="00F52128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1AC0D315" w14:textId="77777777" w:rsidR="00E94B92" w:rsidRPr="00F52128" w:rsidRDefault="00E94B92" w:rsidP="00E94B92">
      <w:pPr>
        <w:pStyle w:val="ConsPlusTitle"/>
        <w:jc w:val="center"/>
        <w:rPr>
          <w:sz w:val="24"/>
          <w:szCs w:val="24"/>
        </w:rPr>
      </w:pPr>
    </w:p>
    <w:p w14:paraId="726E8FB0" w14:textId="77777777" w:rsidR="00E94B92" w:rsidRPr="00F52128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168B4295" w14:textId="77777777" w:rsidR="00E94B92" w:rsidRPr="00F52128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F52128" w14:paraId="5A31926C" w14:textId="77777777" w:rsidTr="00030FB4">
        <w:tc>
          <w:tcPr>
            <w:tcW w:w="3780" w:type="dxa"/>
          </w:tcPr>
          <w:p w14:paraId="77861A7A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6EB2BE0B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F52128" w14:paraId="397114BC" w14:textId="77777777" w:rsidTr="00030FB4">
        <w:tc>
          <w:tcPr>
            <w:tcW w:w="3780" w:type="dxa"/>
          </w:tcPr>
          <w:p w14:paraId="3ACB1EC3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1D67FD67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E94B92" w:rsidRPr="00F52128" w14:paraId="55995700" w14:textId="77777777" w:rsidTr="00030FB4">
        <w:tc>
          <w:tcPr>
            <w:tcW w:w="3780" w:type="dxa"/>
          </w:tcPr>
          <w:p w14:paraId="4235529A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F5212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12AEC3C7" w14:textId="77777777" w:rsidR="00E94B92" w:rsidRPr="00F52128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F52128" w14:paraId="0710D3D7" w14:textId="77777777" w:rsidTr="00030FB4">
        <w:tc>
          <w:tcPr>
            <w:tcW w:w="3780" w:type="dxa"/>
          </w:tcPr>
          <w:p w14:paraId="76AB6D31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2988FAF8" w14:textId="77777777" w:rsidR="00E94B92" w:rsidRPr="00F52128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F5212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F52128" w14:paraId="2D301843" w14:textId="77777777" w:rsidTr="00030FB4">
        <w:tc>
          <w:tcPr>
            <w:tcW w:w="3780" w:type="dxa"/>
          </w:tcPr>
          <w:p w14:paraId="2B9B871E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089B6397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4C485B97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Задачи: </w:t>
            </w:r>
          </w:p>
          <w:p w14:paraId="0EEE917E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715035E2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F52128" w14:paraId="7E1DBEF3" w14:textId="77777777" w:rsidTr="00030FB4">
        <w:tc>
          <w:tcPr>
            <w:tcW w:w="3780" w:type="dxa"/>
          </w:tcPr>
          <w:p w14:paraId="291F913E" w14:textId="77777777" w:rsidR="00E94B92" w:rsidRPr="00F5212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3B13B544" w14:textId="77777777" w:rsidR="00E94B92" w:rsidRPr="00F52128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F52128" w14:paraId="3148EAFE" w14:textId="77777777" w:rsidTr="00030FB4">
        <w:tc>
          <w:tcPr>
            <w:tcW w:w="3780" w:type="dxa"/>
          </w:tcPr>
          <w:p w14:paraId="56337AE5" w14:textId="77777777" w:rsidR="00E94B92" w:rsidRPr="00F5212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0FFE7E88" w14:textId="77777777" w:rsidR="00E94B92" w:rsidRPr="00F52128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2014 - 202</w:t>
            </w:r>
            <w:r w:rsidR="00B975E9" w:rsidRPr="00F52128">
              <w:rPr>
                <w:sz w:val="24"/>
                <w:szCs w:val="24"/>
              </w:rPr>
              <w:t>4</w:t>
            </w:r>
            <w:r w:rsidRPr="00F52128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F52128" w14:paraId="7F34F853" w14:textId="77777777" w:rsidTr="00030FB4">
        <w:tc>
          <w:tcPr>
            <w:tcW w:w="3780" w:type="dxa"/>
          </w:tcPr>
          <w:p w14:paraId="556BE5F8" w14:textId="77777777" w:rsidR="00E94B92" w:rsidRPr="00F5212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276230D0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7CF76D9B" w14:textId="77777777" w:rsidR="00F9394D" w:rsidRPr="00F52128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0623DB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2E1D4F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C623FA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D4F" w:rsidRPr="00F52128">
              <w:rPr>
                <w:rFonts w:ascii="Arial" w:hAnsi="Arial" w:cs="Arial"/>
                <w:sz w:val="24"/>
                <w:szCs w:val="24"/>
              </w:rPr>
              <w:t>97</w:t>
            </w:r>
            <w:r w:rsidR="000623DB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197F1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2E1D4F" w:rsidRPr="00F52128">
              <w:rPr>
                <w:rFonts w:ascii="Arial" w:hAnsi="Arial" w:cs="Arial"/>
                <w:sz w:val="24"/>
                <w:szCs w:val="24"/>
              </w:rPr>
              <w:t>693</w:t>
            </w:r>
            <w:r w:rsidR="00197F19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B34CF8A" w14:textId="77777777" w:rsidR="00F9394D" w:rsidRPr="00F5212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B506C2" w:rsidRPr="00F52128">
              <w:rPr>
                <w:rFonts w:ascii="Arial" w:hAnsi="Arial" w:cs="Arial"/>
                <w:sz w:val="24"/>
                <w:szCs w:val="24"/>
              </w:rPr>
              <w:t>30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B506C2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0623DB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B506C2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F52128">
              <w:rPr>
                <w:rFonts w:ascii="Arial" w:hAnsi="Arial" w:cs="Arial"/>
                <w:sz w:val="24"/>
                <w:szCs w:val="24"/>
              </w:rPr>
              <w:t>293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40AC143" w14:textId="77777777" w:rsidR="00F9394D" w:rsidRPr="00F5212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125 </w:t>
            </w:r>
            <w:r w:rsidR="00C623FA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B506C2" w:rsidRPr="00F52128">
              <w:rPr>
                <w:rFonts w:ascii="Arial" w:hAnsi="Arial" w:cs="Arial"/>
                <w:sz w:val="24"/>
                <w:szCs w:val="24"/>
              </w:rPr>
              <w:t>98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A52944" w14:textId="77777777" w:rsidR="00B975E9" w:rsidRPr="00F52128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F52128">
              <w:rPr>
                <w:rFonts w:ascii="Arial" w:hAnsi="Arial" w:cs="Arial"/>
                <w:sz w:val="24"/>
                <w:szCs w:val="24"/>
              </w:rPr>
              <w:t>125 155,20000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2CEE57" w14:textId="77777777" w:rsidR="00C165C2" w:rsidRPr="00F5212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58C07B3C" w14:textId="77777777" w:rsidR="00C165C2" w:rsidRPr="00F5212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14:paraId="6B44A1C2" w14:textId="77777777" w:rsidR="00C165C2" w:rsidRPr="00F5212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14:paraId="42FE7E12" w14:textId="77777777" w:rsidR="00C165C2" w:rsidRPr="00F5212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14:paraId="38375646" w14:textId="77777777" w:rsidR="00C165C2" w:rsidRPr="00F5212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59E30" w14:textId="77777777" w:rsidR="000B6A9E" w:rsidRPr="00F5212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12C25A5A" w14:textId="77777777" w:rsidR="000B6A9E" w:rsidRPr="00F5212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 xml:space="preserve"> 455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0623DB" w:rsidRPr="00F52128">
              <w:rPr>
                <w:rFonts w:ascii="Arial" w:hAnsi="Arial" w:cs="Arial"/>
                <w:sz w:val="24"/>
                <w:szCs w:val="24"/>
              </w:rPr>
              <w:t>21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92 тыс. рублей, из них по годам: </w:t>
            </w:r>
          </w:p>
          <w:p w14:paraId="4510EA0A" w14:textId="77777777" w:rsidR="000B6A9E" w:rsidRPr="00F5212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88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0623DB" w:rsidRPr="00F52128">
              <w:rPr>
                <w:rFonts w:ascii="Arial" w:hAnsi="Arial" w:cs="Arial"/>
                <w:sz w:val="24"/>
                <w:szCs w:val="24"/>
              </w:rPr>
              <w:t>7519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4EF5614" w14:textId="77777777" w:rsidR="000B6A9E" w:rsidRPr="00F5212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14:paraId="5CC60BF0" w14:textId="77777777" w:rsidR="00C165C2" w:rsidRPr="00F5212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C4EBC0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0194FE5E" w14:textId="77777777" w:rsidR="00F9394D" w:rsidRPr="00F52128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105</w:t>
            </w:r>
            <w:r w:rsidR="00C623FA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76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4BEF18EA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35 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230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1000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E9BAEC3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34 9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79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F52128">
              <w:rPr>
                <w:rFonts w:ascii="Arial" w:hAnsi="Arial" w:cs="Arial"/>
                <w:sz w:val="24"/>
                <w:szCs w:val="24"/>
              </w:rPr>
              <w:t>15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8C4768" w14:textId="77777777" w:rsidR="00B975E9" w:rsidRPr="00F52128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F52128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9C2F16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F52128">
              <w:rPr>
                <w:rFonts w:ascii="Arial" w:hAnsi="Arial" w:cs="Arial"/>
                <w:sz w:val="24"/>
                <w:szCs w:val="24"/>
              </w:rPr>
              <w:t>266</w:t>
            </w:r>
            <w:r w:rsidR="00C623FA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458C" w:rsidRPr="00F52128">
              <w:rPr>
                <w:rFonts w:ascii="Arial" w:hAnsi="Arial" w:cs="Arial"/>
                <w:sz w:val="24"/>
                <w:szCs w:val="24"/>
              </w:rPr>
              <w:t>708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F52128">
              <w:rPr>
                <w:rFonts w:ascii="Arial" w:hAnsi="Arial" w:cs="Arial"/>
                <w:sz w:val="24"/>
                <w:szCs w:val="24"/>
              </w:rPr>
              <w:t>329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2FC70B5A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88 </w:t>
            </w:r>
            <w:r w:rsidR="006A458C" w:rsidRPr="00F52128">
              <w:rPr>
                <w:rFonts w:ascii="Arial" w:hAnsi="Arial" w:cs="Arial"/>
                <w:sz w:val="24"/>
                <w:szCs w:val="24"/>
              </w:rPr>
              <w:t>931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6A458C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20B438E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2B597C" w14:textId="77777777" w:rsidR="00B975E9" w:rsidRPr="00F52128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88 888,20000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1494AE" w14:textId="77777777" w:rsidR="00F9394D" w:rsidRPr="00F5212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0F98D59C" w14:textId="77777777" w:rsidR="00F9394D" w:rsidRPr="00F52128" w:rsidRDefault="00967808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3 900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5477658" w14:textId="77777777" w:rsidR="00F9394D" w:rsidRPr="00F5212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 год – 1 300,000 тыс. рублей;</w:t>
            </w:r>
          </w:p>
          <w:p w14:paraId="51940268" w14:textId="77777777" w:rsidR="00F9394D" w:rsidRPr="00F5212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 год – 1 300,000 тыс. рублей</w:t>
            </w:r>
            <w:r w:rsidR="00B975E9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2D341C" w14:textId="77777777" w:rsidR="00B975E9" w:rsidRPr="00F52128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1 300,000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278668" w14:textId="77777777" w:rsidR="00E94B92" w:rsidRPr="00F52128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3D5C202B" w14:textId="77777777" w:rsidR="00F2448E" w:rsidRPr="00F52128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2. Мероприятия подпрограммы</w:t>
      </w:r>
    </w:p>
    <w:p w14:paraId="124AEA0A" w14:textId="77777777" w:rsidR="000A69E4" w:rsidRPr="00F52128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F52128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5F0141FF" w14:textId="77777777" w:rsidR="00CB656F" w:rsidRPr="00F52128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F52128">
        <w:rPr>
          <w:b w:val="0"/>
          <w:bCs w:val="0"/>
          <w:sz w:val="24"/>
          <w:szCs w:val="24"/>
        </w:rPr>
        <w:t>задач</w:t>
      </w:r>
      <w:r w:rsidR="000A69E4" w:rsidRPr="00F52128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F52128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F52128">
        <w:rPr>
          <w:b w:val="0"/>
          <w:bCs w:val="0"/>
          <w:sz w:val="24"/>
          <w:szCs w:val="24"/>
        </w:rPr>
        <w:t xml:space="preserve">. </w:t>
      </w:r>
    </w:p>
    <w:p w14:paraId="4E4DAE99" w14:textId="77777777" w:rsidR="000A69E4" w:rsidRPr="00F52128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Решение задач</w:t>
      </w:r>
      <w:r w:rsidR="00CB656F" w:rsidRPr="00F52128">
        <w:rPr>
          <w:b w:val="0"/>
          <w:bCs w:val="0"/>
          <w:sz w:val="24"/>
          <w:szCs w:val="24"/>
        </w:rPr>
        <w:t>и</w:t>
      </w:r>
      <w:r w:rsidRPr="00F52128">
        <w:rPr>
          <w:b w:val="0"/>
          <w:bCs w:val="0"/>
          <w:sz w:val="24"/>
          <w:szCs w:val="24"/>
        </w:rPr>
        <w:t xml:space="preserve"> </w:t>
      </w:r>
      <w:r w:rsidR="00CB656F" w:rsidRPr="00F52128">
        <w:rPr>
          <w:b w:val="0"/>
          <w:bCs w:val="0"/>
          <w:sz w:val="24"/>
          <w:szCs w:val="24"/>
        </w:rPr>
        <w:t xml:space="preserve">№ 1 </w:t>
      </w:r>
      <w:r w:rsidRPr="00F52128">
        <w:rPr>
          <w:b w:val="0"/>
          <w:bCs w:val="0"/>
          <w:sz w:val="24"/>
          <w:szCs w:val="24"/>
        </w:rPr>
        <w:t xml:space="preserve">подпрограммы </w:t>
      </w:r>
      <w:r w:rsidR="00CB656F" w:rsidRPr="00F52128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F52128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1530110E" w14:textId="77777777" w:rsidR="00F2448E" w:rsidRPr="00F5212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Мероприятие 1.</w:t>
      </w:r>
      <w:r w:rsidR="00B736D3" w:rsidRPr="00F52128">
        <w:rPr>
          <w:rFonts w:ascii="Arial" w:hAnsi="Arial" w:cs="Arial"/>
          <w:sz w:val="24"/>
          <w:szCs w:val="24"/>
        </w:rPr>
        <w:t>1.1</w:t>
      </w:r>
      <w:r w:rsidRPr="00F52128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00B0805" w14:textId="77777777" w:rsidR="00F2448E" w:rsidRPr="00F5212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723FA206" w14:textId="77777777" w:rsidR="00F2448E" w:rsidRPr="00F5212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E45960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0E37A3EA" w14:textId="77777777" w:rsidR="00F2448E" w:rsidRPr="00F52128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B46C94" w:rsidRPr="00F52128">
        <w:rPr>
          <w:rFonts w:ascii="Arial" w:hAnsi="Arial" w:cs="Arial"/>
          <w:sz w:val="24"/>
          <w:szCs w:val="24"/>
        </w:rPr>
        <w:t>10</w:t>
      </w:r>
      <w:r w:rsidR="003438B0" w:rsidRPr="00F52128">
        <w:rPr>
          <w:rFonts w:ascii="Arial" w:hAnsi="Arial" w:cs="Arial"/>
          <w:sz w:val="24"/>
          <w:szCs w:val="24"/>
        </w:rPr>
        <w:t>3</w:t>
      </w:r>
      <w:r w:rsidR="000D5482" w:rsidRPr="00F52128">
        <w:rPr>
          <w:rFonts w:ascii="Arial" w:hAnsi="Arial" w:cs="Arial"/>
          <w:sz w:val="24"/>
          <w:szCs w:val="24"/>
        </w:rPr>
        <w:t xml:space="preserve"> </w:t>
      </w:r>
      <w:r w:rsidR="003438B0" w:rsidRPr="00F52128">
        <w:rPr>
          <w:rFonts w:ascii="Arial" w:hAnsi="Arial" w:cs="Arial"/>
          <w:sz w:val="24"/>
          <w:szCs w:val="24"/>
        </w:rPr>
        <w:t>9</w:t>
      </w:r>
      <w:r w:rsidR="00B46C94" w:rsidRPr="00F52128">
        <w:rPr>
          <w:rFonts w:ascii="Arial" w:hAnsi="Arial" w:cs="Arial"/>
          <w:sz w:val="24"/>
          <w:szCs w:val="24"/>
        </w:rPr>
        <w:t xml:space="preserve">31,41 </w:t>
      </w:r>
      <w:r w:rsidRPr="00F52128">
        <w:rPr>
          <w:rFonts w:ascii="Arial" w:hAnsi="Arial" w:cs="Arial"/>
          <w:sz w:val="24"/>
          <w:szCs w:val="24"/>
        </w:rPr>
        <w:t>тыс. руб.</w:t>
      </w:r>
      <w:r w:rsidR="004C4794" w:rsidRPr="00F52128">
        <w:rPr>
          <w:rFonts w:ascii="Arial" w:hAnsi="Arial" w:cs="Arial"/>
          <w:sz w:val="24"/>
          <w:szCs w:val="24"/>
        </w:rPr>
        <w:t>, в том числе: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0797F27F" w14:textId="77777777" w:rsidR="00F2448E" w:rsidRPr="00F52128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E45960" w:rsidRPr="00F52128">
        <w:rPr>
          <w:rFonts w:ascii="Arial" w:hAnsi="Arial" w:cs="Arial"/>
          <w:sz w:val="24"/>
          <w:szCs w:val="24"/>
        </w:rPr>
        <w:t>3</w:t>
      </w:r>
      <w:r w:rsidR="003438B0" w:rsidRPr="00F52128">
        <w:rPr>
          <w:rFonts w:ascii="Arial" w:hAnsi="Arial" w:cs="Arial"/>
          <w:sz w:val="24"/>
          <w:szCs w:val="24"/>
        </w:rPr>
        <w:t>4</w:t>
      </w:r>
      <w:r w:rsidR="000D5482" w:rsidRPr="00F52128">
        <w:rPr>
          <w:rFonts w:ascii="Arial" w:hAnsi="Arial" w:cs="Arial"/>
          <w:sz w:val="24"/>
          <w:szCs w:val="24"/>
        </w:rPr>
        <w:t xml:space="preserve"> </w:t>
      </w:r>
      <w:r w:rsidR="003438B0" w:rsidRPr="00F52128">
        <w:rPr>
          <w:rFonts w:ascii="Arial" w:hAnsi="Arial" w:cs="Arial"/>
          <w:sz w:val="24"/>
          <w:szCs w:val="24"/>
        </w:rPr>
        <w:t>7</w:t>
      </w:r>
      <w:r w:rsidR="00B46C94" w:rsidRPr="00F52128">
        <w:rPr>
          <w:rFonts w:ascii="Arial" w:hAnsi="Arial" w:cs="Arial"/>
          <w:sz w:val="24"/>
          <w:szCs w:val="24"/>
        </w:rPr>
        <w:t>97,41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6B3EA53C" w14:textId="77777777" w:rsidR="00F2448E" w:rsidRPr="00F5212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</w:t>
      </w:r>
      <w:r w:rsidR="000D5482" w:rsidRPr="00F52128">
        <w:rPr>
          <w:rFonts w:ascii="Arial" w:hAnsi="Arial" w:cs="Arial"/>
          <w:sz w:val="24"/>
          <w:szCs w:val="24"/>
        </w:rPr>
        <w:t xml:space="preserve">34 </w:t>
      </w:r>
      <w:r w:rsidR="003438B0" w:rsidRPr="00F52128">
        <w:rPr>
          <w:rFonts w:ascii="Arial" w:hAnsi="Arial" w:cs="Arial"/>
          <w:sz w:val="24"/>
          <w:szCs w:val="24"/>
        </w:rPr>
        <w:t>5</w:t>
      </w:r>
      <w:r w:rsidR="00B46C94" w:rsidRPr="00F52128">
        <w:rPr>
          <w:rFonts w:ascii="Arial" w:hAnsi="Arial" w:cs="Arial"/>
          <w:sz w:val="24"/>
          <w:szCs w:val="24"/>
        </w:rPr>
        <w:t>67</w:t>
      </w:r>
      <w:r w:rsidRPr="00F52128">
        <w:rPr>
          <w:rFonts w:ascii="Arial" w:hAnsi="Arial" w:cs="Arial"/>
          <w:sz w:val="24"/>
          <w:szCs w:val="24"/>
        </w:rPr>
        <w:t>,</w:t>
      </w:r>
      <w:r w:rsidR="00B46C94" w:rsidRPr="00F52128">
        <w:rPr>
          <w:rFonts w:ascii="Arial" w:hAnsi="Arial" w:cs="Arial"/>
          <w:sz w:val="24"/>
          <w:szCs w:val="24"/>
        </w:rPr>
        <w:t>0</w:t>
      </w:r>
      <w:r w:rsidR="00B736D3" w:rsidRPr="00F52128">
        <w:rPr>
          <w:rFonts w:ascii="Arial" w:hAnsi="Arial" w:cs="Arial"/>
          <w:sz w:val="24"/>
          <w:szCs w:val="24"/>
        </w:rPr>
        <w:t xml:space="preserve"> тыс. руб.</w:t>
      </w:r>
      <w:r w:rsidR="00E45960" w:rsidRPr="00F52128">
        <w:rPr>
          <w:rFonts w:ascii="Arial" w:hAnsi="Arial" w:cs="Arial"/>
          <w:sz w:val="24"/>
          <w:szCs w:val="24"/>
        </w:rPr>
        <w:t xml:space="preserve">; </w:t>
      </w:r>
    </w:p>
    <w:p w14:paraId="5D55EA5A" w14:textId="77777777" w:rsidR="00E45960" w:rsidRPr="00F52128" w:rsidRDefault="00E45960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</w:t>
      </w:r>
      <w:r w:rsidR="000D5482" w:rsidRPr="00F52128">
        <w:rPr>
          <w:rFonts w:ascii="Arial" w:hAnsi="Arial" w:cs="Arial"/>
          <w:sz w:val="24"/>
          <w:szCs w:val="24"/>
        </w:rPr>
        <w:t xml:space="preserve">34 </w:t>
      </w:r>
      <w:r w:rsidR="003438B0" w:rsidRPr="00F52128">
        <w:rPr>
          <w:rFonts w:ascii="Arial" w:hAnsi="Arial" w:cs="Arial"/>
          <w:sz w:val="24"/>
          <w:szCs w:val="24"/>
        </w:rPr>
        <w:t>5</w:t>
      </w:r>
      <w:r w:rsidR="00B46C94" w:rsidRPr="00F52128">
        <w:rPr>
          <w:rFonts w:ascii="Arial" w:hAnsi="Arial" w:cs="Arial"/>
          <w:sz w:val="24"/>
          <w:szCs w:val="24"/>
        </w:rPr>
        <w:t xml:space="preserve">67,0 </w:t>
      </w:r>
      <w:r w:rsidRPr="00F52128">
        <w:rPr>
          <w:rFonts w:ascii="Arial" w:hAnsi="Arial" w:cs="Arial"/>
          <w:sz w:val="24"/>
          <w:szCs w:val="24"/>
        </w:rPr>
        <w:t xml:space="preserve">тыс.руб. </w:t>
      </w:r>
    </w:p>
    <w:p w14:paraId="440C6CC4" w14:textId="77777777" w:rsidR="00F2448E" w:rsidRPr="00F5212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2BB56E86" w14:textId="77777777" w:rsidR="003438B0" w:rsidRPr="00F52128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34 797,41 тыс. руб.;</w:t>
      </w:r>
    </w:p>
    <w:p w14:paraId="6A5DE3EB" w14:textId="77777777" w:rsidR="003438B0" w:rsidRPr="00F52128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14:paraId="2EFD9506" w14:textId="77777777" w:rsidR="003438B0" w:rsidRPr="00F52128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34 567,0 тыс.руб. </w:t>
      </w:r>
    </w:p>
    <w:p w14:paraId="514ADB2C" w14:textId="77777777" w:rsidR="00105936" w:rsidRPr="00F52128" w:rsidRDefault="00105936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F52128">
        <w:rPr>
          <w:rFonts w:ascii="Arial" w:hAnsi="Arial" w:cs="Arial"/>
          <w:sz w:val="24"/>
          <w:szCs w:val="24"/>
        </w:rPr>
        <w:t>1.1.2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B46C94" w:rsidRPr="00F52128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3FC71893" w14:textId="77777777" w:rsidR="00105936" w:rsidRPr="00F52128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5406A754" w14:textId="77777777" w:rsidR="00105936" w:rsidRPr="00F52128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F52128">
        <w:rPr>
          <w:rFonts w:ascii="Arial" w:hAnsi="Arial" w:cs="Arial"/>
          <w:sz w:val="24"/>
          <w:szCs w:val="24"/>
        </w:rPr>
        <w:t>2</w:t>
      </w:r>
      <w:r w:rsidR="00B46C94" w:rsidRPr="00F52128">
        <w:rPr>
          <w:rFonts w:ascii="Arial" w:hAnsi="Arial" w:cs="Arial"/>
          <w:sz w:val="24"/>
          <w:szCs w:val="24"/>
        </w:rPr>
        <w:t>-2024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1E4E18E2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33120,0 тыс. руб.,  в том числе:</w:t>
      </w:r>
    </w:p>
    <w:p w14:paraId="351D6800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11040,0 тыс. руб.;  </w:t>
      </w:r>
    </w:p>
    <w:p w14:paraId="442B8FEE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563D85AF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113E7DD1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256D7C57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11040,0 тыс. руб.;  </w:t>
      </w:r>
    </w:p>
    <w:p w14:paraId="7447DF08" w14:textId="77777777" w:rsidR="00FF39C6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0444366A" w14:textId="77777777" w:rsidR="003438B0" w:rsidRPr="00F5212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47E82167" w14:textId="77777777" w:rsidR="00105936" w:rsidRPr="00F52128" w:rsidRDefault="00050FF7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F52128">
        <w:rPr>
          <w:rFonts w:ascii="Arial" w:hAnsi="Arial" w:cs="Arial"/>
          <w:sz w:val="24"/>
          <w:szCs w:val="24"/>
        </w:rPr>
        <w:t>1.1.3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2F563C4B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1A53D4DA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9D192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1D196D3D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F52128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F52128">
        <w:rPr>
          <w:rFonts w:ascii="Arial" w:hAnsi="Arial" w:cs="Arial"/>
          <w:sz w:val="24"/>
          <w:szCs w:val="24"/>
        </w:rPr>
        <w:br/>
      </w:r>
      <w:r w:rsidR="009D192F" w:rsidRPr="00F52128">
        <w:rPr>
          <w:rFonts w:ascii="Arial" w:hAnsi="Arial" w:cs="Arial"/>
          <w:sz w:val="24"/>
          <w:szCs w:val="24"/>
        </w:rPr>
        <w:t>9275,1</w:t>
      </w:r>
      <w:r w:rsidR="00FF568D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тыс. руб.</w:t>
      </w:r>
      <w:r w:rsidR="00FF568D" w:rsidRPr="00F52128">
        <w:rPr>
          <w:rFonts w:ascii="Arial" w:hAnsi="Arial" w:cs="Arial"/>
          <w:sz w:val="24"/>
          <w:szCs w:val="24"/>
        </w:rPr>
        <w:t>, в том числе: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3807FEB" w14:textId="77777777" w:rsidR="00050FF7" w:rsidRPr="00F5212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</w:t>
      </w:r>
      <w:r w:rsidR="00FF568D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3091,7</w:t>
      </w:r>
      <w:r w:rsidR="00FF568D" w:rsidRPr="00F52128">
        <w:rPr>
          <w:rFonts w:ascii="Arial" w:hAnsi="Arial" w:cs="Arial"/>
          <w:sz w:val="24"/>
          <w:szCs w:val="24"/>
        </w:rPr>
        <w:t xml:space="preserve"> тыс. руб.</w:t>
      </w:r>
      <w:r w:rsidR="00326FFA" w:rsidRPr="00F52128">
        <w:rPr>
          <w:rFonts w:ascii="Arial" w:hAnsi="Arial" w:cs="Arial"/>
          <w:sz w:val="24"/>
          <w:szCs w:val="24"/>
        </w:rPr>
        <w:t>;</w:t>
      </w:r>
    </w:p>
    <w:p w14:paraId="23B85482" w14:textId="77777777" w:rsidR="00050FF7" w:rsidRPr="00F52128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9D192F" w:rsidRPr="00F52128">
        <w:rPr>
          <w:rFonts w:ascii="Arial" w:hAnsi="Arial" w:cs="Arial"/>
          <w:sz w:val="24"/>
          <w:szCs w:val="24"/>
        </w:rPr>
        <w:t>3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9D192F" w:rsidRPr="00F52128">
        <w:rPr>
          <w:rFonts w:ascii="Arial" w:hAnsi="Arial" w:cs="Arial"/>
          <w:sz w:val="24"/>
          <w:szCs w:val="24"/>
        </w:rPr>
        <w:t>3091,7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326FFA" w:rsidRPr="00F52128">
        <w:rPr>
          <w:rFonts w:ascii="Arial" w:hAnsi="Arial" w:cs="Arial"/>
          <w:sz w:val="24"/>
          <w:szCs w:val="24"/>
        </w:rPr>
        <w:t>;</w:t>
      </w:r>
    </w:p>
    <w:p w14:paraId="718EB5B2" w14:textId="77777777" w:rsidR="00050FF7" w:rsidRPr="00F5212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3091</w:t>
      </w:r>
      <w:r w:rsidR="00FF568D" w:rsidRPr="00F52128">
        <w:rPr>
          <w:rFonts w:ascii="Arial" w:hAnsi="Arial" w:cs="Arial"/>
          <w:sz w:val="24"/>
          <w:szCs w:val="24"/>
        </w:rPr>
        <w:t>,7 тыс. руб.</w:t>
      </w:r>
    </w:p>
    <w:p w14:paraId="0ADD6FE5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F52128">
        <w:rPr>
          <w:rFonts w:ascii="Arial" w:hAnsi="Arial" w:cs="Arial"/>
          <w:sz w:val="24"/>
          <w:szCs w:val="24"/>
        </w:rPr>
        <w:t>бюджета</w:t>
      </w:r>
      <w:r w:rsidR="00704EE7" w:rsidRPr="00F52128">
        <w:rPr>
          <w:rFonts w:ascii="Arial" w:hAnsi="Arial" w:cs="Arial"/>
          <w:sz w:val="24"/>
          <w:szCs w:val="24"/>
        </w:rPr>
        <w:t xml:space="preserve">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6C1A4BFA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3091,7 тыс. руб.;</w:t>
      </w:r>
    </w:p>
    <w:p w14:paraId="47E1A0F8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3091,7 тыс. руб.;</w:t>
      </w:r>
    </w:p>
    <w:p w14:paraId="35E91A58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3091,7 тыс. руб.</w:t>
      </w:r>
    </w:p>
    <w:p w14:paraId="4AA46A0D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F52128">
        <w:rPr>
          <w:rFonts w:ascii="Arial" w:hAnsi="Arial" w:cs="Arial"/>
          <w:sz w:val="24"/>
          <w:szCs w:val="24"/>
        </w:rPr>
        <w:t>1.1</w:t>
      </w:r>
      <w:r w:rsidR="009D192F" w:rsidRPr="00F52128">
        <w:rPr>
          <w:rFonts w:ascii="Arial" w:hAnsi="Arial" w:cs="Arial"/>
          <w:sz w:val="24"/>
          <w:szCs w:val="24"/>
        </w:rPr>
        <w:t>.</w:t>
      </w:r>
      <w:r w:rsidR="00326FFA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20854486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33A28D51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9D192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7E141E96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9D192F" w:rsidRPr="00F52128">
        <w:rPr>
          <w:rFonts w:ascii="Arial" w:hAnsi="Arial" w:cs="Arial"/>
          <w:sz w:val="24"/>
          <w:szCs w:val="24"/>
        </w:rPr>
        <w:t>17704,2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EC4396" w:rsidRPr="00F52128">
        <w:rPr>
          <w:rFonts w:ascii="Arial" w:hAnsi="Arial" w:cs="Arial"/>
          <w:sz w:val="24"/>
          <w:szCs w:val="24"/>
        </w:rPr>
        <w:t xml:space="preserve">, 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EC4396" w:rsidRPr="00F52128">
        <w:rPr>
          <w:rFonts w:ascii="Arial" w:hAnsi="Arial" w:cs="Arial"/>
          <w:sz w:val="24"/>
          <w:szCs w:val="24"/>
        </w:rPr>
        <w:t>в том числе:</w:t>
      </w:r>
    </w:p>
    <w:p w14:paraId="64E6493D" w14:textId="77777777" w:rsidR="00050FF7" w:rsidRPr="00F5212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</w:t>
      </w:r>
      <w:r w:rsidR="00704EE7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5901,4</w:t>
      </w:r>
      <w:r w:rsidR="00704EE7" w:rsidRPr="00F52128">
        <w:rPr>
          <w:rFonts w:ascii="Arial" w:hAnsi="Arial" w:cs="Arial"/>
          <w:sz w:val="24"/>
          <w:szCs w:val="24"/>
        </w:rPr>
        <w:t xml:space="preserve"> тыс. руб.</w:t>
      </w:r>
      <w:r w:rsidR="00326FFA" w:rsidRPr="00F52128">
        <w:rPr>
          <w:rFonts w:ascii="Arial" w:hAnsi="Arial" w:cs="Arial"/>
          <w:sz w:val="24"/>
          <w:szCs w:val="24"/>
        </w:rPr>
        <w:t>;</w:t>
      </w:r>
      <w:r w:rsidR="00704EE7" w:rsidRPr="00F52128">
        <w:rPr>
          <w:rFonts w:ascii="Arial" w:hAnsi="Arial" w:cs="Arial"/>
          <w:sz w:val="24"/>
          <w:szCs w:val="24"/>
        </w:rPr>
        <w:t xml:space="preserve"> </w:t>
      </w:r>
    </w:p>
    <w:p w14:paraId="7194A6F6" w14:textId="77777777" w:rsidR="00050FF7" w:rsidRPr="00F52128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9D192F" w:rsidRPr="00F52128">
        <w:rPr>
          <w:rFonts w:ascii="Arial" w:hAnsi="Arial" w:cs="Arial"/>
          <w:sz w:val="24"/>
          <w:szCs w:val="24"/>
        </w:rPr>
        <w:t>3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9D192F" w:rsidRPr="00F52128">
        <w:rPr>
          <w:rFonts w:ascii="Arial" w:hAnsi="Arial" w:cs="Arial"/>
          <w:sz w:val="24"/>
          <w:szCs w:val="24"/>
        </w:rPr>
        <w:t xml:space="preserve">5901,4 </w:t>
      </w:r>
      <w:r w:rsidRPr="00F52128">
        <w:rPr>
          <w:rFonts w:ascii="Arial" w:hAnsi="Arial" w:cs="Arial"/>
          <w:sz w:val="24"/>
          <w:szCs w:val="24"/>
        </w:rPr>
        <w:t>тыс. руб.</w:t>
      </w:r>
      <w:r w:rsidR="00326FFA" w:rsidRPr="00F52128">
        <w:rPr>
          <w:rFonts w:ascii="Arial" w:hAnsi="Arial" w:cs="Arial"/>
          <w:sz w:val="24"/>
          <w:szCs w:val="24"/>
        </w:rPr>
        <w:t>;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6ED62A98" w14:textId="77777777" w:rsidR="00050FF7" w:rsidRPr="00F5212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704EE7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5901,4</w:t>
      </w:r>
      <w:r w:rsidR="00704EE7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292CF38B" w14:textId="77777777" w:rsidR="00050FF7" w:rsidRPr="00F5212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3C87EBBF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5901,4 тыс. руб.; </w:t>
      </w:r>
    </w:p>
    <w:p w14:paraId="456BC678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5901,4 тыс. руб.;  </w:t>
      </w:r>
    </w:p>
    <w:p w14:paraId="52A9B964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5901,4 тыс. руб.</w:t>
      </w:r>
    </w:p>
    <w:p w14:paraId="543A1C53" w14:textId="77777777" w:rsidR="00A85331" w:rsidRPr="00F52128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F52128">
        <w:rPr>
          <w:rFonts w:ascii="Arial" w:hAnsi="Arial" w:cs="Arial"/>
          <w:sz w:val="24"/>
          <w:szCs w:val="24"/>
        </w:rPr>
        <w:t>1.1.5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Солонцовского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</w:t>
      </w:r>
      <w:r w:rsidR="00704EE7" w:rsidRPr="00F52128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545D84AD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22B7C999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</w:t>
      </w:r>
      <w:r w:rsidR="009D192F" w:rsidRPr="00F52128">
        <w:rPr>
          <w:rFonts w:ascii="Arial" w:hAnsi="Arial" w:cs="Arial"/>
          <w:sz w:val="24"/>
          <w:szCs w:val="24"/>
        </w:rPr>
        <w:t>лизации мероприятия: 2022</w:t>
      </w:r>
      <w:r w:rsidRPr="00F52128">
        <w:rPr>
          <w:rFonts w:ascii="Arial" w:hAnsi="Arial" w:cs="Arial"/>
          <w:sz w:val="24"/>
          <w:szCs w:val="24"/>
        </w:rPr>
        <w:t>-202</w:t>
      </w:r>
      <w:r w:rsidR="009D192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7FBDC9DF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Общий объем расходов на реализацию мероприятия со</w:t>
      </w:r>
      <w:r w:rsidR="00704EE7" w:rsidRPr="00F52128">
        <w:rPr>
          <w:rFonts w:ascii="Arial" w:hAnsi="Arial" w:cs="Arial"/>
          <w:sz w:val="24"/>
          <w:szCs w:val="24"/>
        </w:rPr>
        <w:t xml:space="preserve">ставляет </w:t>
      </w:r>
      <w:r w:rsidR="00704EE7" w:rsidRPr="00F52128">
        <w:rPr>
          <w:rFonts w:ascii="Arial" w:hAnsi="Arial" w:cs="Arial"/>
          <w:sz w:val="24"/>
          <w:szCs w:val="24"/>
        </w:rPr>
        <w:br/>
      </w:r>
      <w:r w:rsidR="009D192F" w:rsidRPr="00F52128">
        <w:rPr>
          <w:rFonts w:ascii="Arial" w:hAnsi="Arial" w:cs="Arial"/>
          <w:sz w:val="24"/>
          <w:szCs w:val="24"/>
        </w:rPr>
        <w:t>26157,0</w:t>
      </w:r>
      <w:r w:rsidR="00704EE7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704EE7" w:rsidRPr="00F52128">
        <w:rPr>
          <w:rFonts w:ascii="Arial" w:hAnsi="Arial" w:cs="Arial"/>
          <w:sz w:val="24"/>
          <w:szCs w:val="24"/>
        </w:rPr>
        <w:t>, в том числе: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2EF6614E" w14:textId="77777777" w:rsidR="00A85331" w:rsidRPr="00F52128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9D192F" w:rsidRPr="00F52128">
        <w:rPr>
          <w:rFonts w:ascii="Arial" w:hAnsi="Arial" w:cs="Arial"/>
          <w:sz w:val="24"/>
          <w:szCs w:val="24"/>
        </w:rPr>
        <w:t>8719,0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326FFA" w:rsidRPr="00F52128">
        <w:rPr>
          <w:rFonts w:ascii="Arial" w:hAnsi="Arial" w:cs="Arial"/>
          <w:sz w:val="24"/>
          <w:szCs w:val="24"/>
        </w:rPr>
        <w:t>;</w:t>
      </w:r>
    </w:p>
    <w:p w14:paraId="3CFFB963" w14:textId="77777777" w:rsidR="00A85331" w:rsidRPr="00F52128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</w:t>
      </w:r>
      <w:r w:rsidR="009D192F" w:rsidRPr="00F52128">
        <w:rPr>
          <w:rFonts w:ascii="Arial" w:hAnsi="Arial" w:cs="Arial"/>
          <w:sz w:val="24"/>
          <w:szCs w:val="24"/>
        </w:rPr>
        <w:t>8719,0</w:t>
      </w:r>
      <w:r w:rsidRPr="00F52128">
        <w:rPr>
          <w:rFonts w:ascii="Arial" w:hAnsi="Arial" w:cs="Arial"/>
          <w:sz w:val="24"/>
          <w:szCs w:val="24"/>
        </w:rPr>
        <w:t xml:space="preserve"> тыс. руб</w:t>
      </w:r>
      <w:r w:rsidR="009D192F" w:rsidRPr="00F52128">
        <w:rPr>
          <w:rFonts w:ascii="Arial" w:hAnsi="Arial" w:cs="Arial"/>
          <w:sz w:val="24"/>
          <w:szCs w:val="24"/>
        </w:rPr>
        <w:t>.;</w:t>
      </w:r>
    </w:p>
    <w:p w14:paraId="3977F2D1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8719,0 тыс. руб.</w:t>
      </w:r>
    </w:p>
    <w:p w14:paraId="49AB0C53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4204A22C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8719,0 тыс. руб.;</w:t>
      </w:r>
    </w:p>
    <w:p w14:paraId="46CE398A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8719,0 тыс. руб.;</w:t>
      </w:r>
    </w:p>
    <w:p w14:paraId="70824EE1" w14:textId="77777777" w:rsidR="009D192F" w:rsidRPr="00F5212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8719,0 тыс. руб.</w:t>
      </w:r>
    </w:p>
    <w:p w14:paraId="5218EF38" w14:textId="77777777" w:rsidR="00A85331" w:rsidRPr="00F52128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F52128">
        <w:rPr>
          <w:rFonts w:ascii="Arial" w:hAnsi="Arial" w:cs="Arial"/>
          <w:sz w:val="24"/>
          <w:szCs w:val="24"/>
        </w:rPr>
        <w:t>1.1.</w:t>
      </w:r>
      <w:r w:rsidRPr="00F52128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219E1D53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49D7B4CC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662A62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733FC010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F52128">
        <w:rPr>
          <w:rFonts w:ascii="Arial" w:hAnsi="Arial" w:cs="Arial"/>
          <w:sz w:val="24"/>
          <w:szCs w:val="24"/>
        </w:rPr>
        <w:t xml:space="preserve">яет </w:t>
      </w:r>
      <w:r w:rsidR="00326FFA" w:rsidRPr="00F52128">
        <w:rPr>
          <w:rFonts w:ascii="Arial" w:hAnsi="Arial" w:cs="Arial"/>
          <w:sz w:val="24"/>
          <w:szCs w:val="24"/>
        </w:rPr>
        <w:br/>
      </w:r>
      <w:r w:rsidR="00662A62" w:rsidRPr="00F52128">
        <w:rPr>
          <w:rFonts w:ascii="Arial" w:hAnsi="Arial" w:cs="Arial"/>
          <w:sz w:val="24"/>
          <w:szCs w:val="24"/>
        </w:rPr>
        <w:t>36714,9</w:t>
      </w:r>
      <w:r w:rsidR="00ED0259" w:rsidRPr="00F5212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FB80A5D" w14:textId="77777777" w:rsidR="00A85331" w:rsidRPr="00F52128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662A62" w:rsidRPr="00F52128">
        <w:rPr>
          <w:rFonts w:ascii="Arial" w:hAnsi="Arial" w:cs="Arial"/>
          <w:sz w:val="24"/>
          <w:szCs w:val="24"/>
        </w:rPr>
        <w:t>12238,3</w:t>
      </w:r>
      <w:r w:rsidRPr="00F52128">
        <w:rPr>
          <w:rFonts w:ascii="Arial" w:hAnsi="Arial" w:cs="Arial"/>
          <w:sz w:val="24"/>
          <w:szCs w:val="24"/>
        </w:rPr>
        <w:t xml:space="preserve">  тыс. руб.;</w:t>
      </w:r>
    </w:p>
    <w:p w14:paraId="02728900" w14:textId="77777777" w:rsidR="00A85331" w:rsidRPr="00F52128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326FFA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12238,3</w:t>
      </w:r>
      <w:r w:rsidR="00326FFA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7EFE782C" w14:textId="77777777" w:rsidR="00A85331" w:rsidRPr="00F52128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326FFA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12238,3</w:t>
      </w:r>
      <w:r w:rsidR="00326FFA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03553284" w14:textId="77777777" w:rsidR="00A85331" w:rsidRPr="00F5212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767FA62D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12238,3  тыс. руб.;</w:t>
      </w:r>
    </w:p>
    <w:p w14:paraId="1A16FD58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12238,3 тыс. руб.;</w:t>
      </w:r>
    </w:p>
    <w:p w14:paraId="7F01E039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12238,3 тыс. руб.</w:t>
      </w:r>
    </w:p>
    <w:p w14:paraId="0603E0F3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F52128">
        <w:rPr>
          <w:rFonts w:ascii="Arial" w:hAnsi="Arial" w:cs="Arial"/>
          <w:sz w:val="24"/>
          <w:szCs w:val="24"/>
        </w:rPr>
        <w:t>1.1.7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Устюгского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</w:t>
      </w:r>
      <w:r w:rsidR="00072A33" w:rsidRPr="00F52128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5DD96FAA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F52128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99DBF18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662A62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33B902F7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662A62" w:rsidRPr="00F52128">
        <w:rPr>
          <w:rFonts w:ascii="Arial" w:hAnsi="Arial" w:cs="Arial"/>
          <w:sz w:val="24"/>
          <w:szCs w:val="24"/>
        </w:rPr>
        <w:t>40389,6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ED0259" w:rsidRPr="00F52128">
        <w:rPr>
          <w:rFonts w:ascii="Arial" w:hAnsi="Arial" w:cs="Arial"/>
          <w:sz w:val="24"/>
          <w:szCs w:val="24"/>
        </w:rPr>
        <w:t xml:space="preserve">, 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ED0259" w:rsidRPr="00F52128">
        <w:rPr>
          <w:rFonts w:ascii="Arial" w:hAnsi="Arial" w:cs="Arial"/>
          <w:sz w:val="24"/>
          <w:szCs w:val="24"/>
        </w:rPr>
        <w:t>в том числе:</w:t>
      </w:r>
    </w:p>
    <w:p w14:paraId="5BB39253" w14:textId="77777777" w:rsidR="003B4EB6" w:rsidRPr="00F52128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662A62" w:rsidRPr="00F52128">
        <w:rPr>
          <w:rFonts w:ascii="Arial" w:hAnsi="Arial" w:cs="Arial"/>
          <w:sz w:val="24"/>
          <w:szCs w:val="24"/>
        </w:rPr>
        <w:t>13463,2</w:t>
      </w:r>
      <w:r w:rsidR="009E3AC3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130156C4" w14:textId="77777777" w:rsidR="003B4EB6" w:rsidRPr="00F5212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9E3AC3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13463,2</w:t>
      </w:r>
      <w:r w:rsidR="009E3AC3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356A6429" w14:textId="77777777" w:rsidR="003B4EB6" w:rsidRPr="00F5212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9E3AC3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13463,2</w:t>
      </w:r>
      <w:r w:rsidR="009E3AC3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4D915342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5B33E710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13463,2 тыс. руб.;</w:t>
      </w:r>
    </w:p>
    <w:p w14:paraId="713433B7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13463,2 тыс. руб.;</w:t>
      </w:r>
    </w:p>
    <w:p w14:paraId="7AB0EAB0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13463,2 тыс. руб.</w:t>
      </w:r>
    </w:p>
    <w:p w14:paraId="702861D6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F52128">
        <w:rPr>
          <w:rFonts w:ascii="Arial" w:hAnsi="Arial" w:cs="Arial"/>
          <w:sz w:val="24"/>
          <w:szCs w:val="24"/>
        </w:rPr>
        <w:t>1.1.8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583E5157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69C36785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662A62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08674F42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662A62" w:rsidRPr="00F52128">
        <w:rPr>
          <w:rFonts w:ascii="Arial" w:hAnsi="Arial" w:cs="Arial"/>
          <w:sz w:val="24"/>
          <w:szCs w:val="24"/>
        </w:rPr>
        <w:t>8</w:t>
      </w:r>
      <w:r w:rsidR="00BD7F5A" w:rsidRPr="00F52128">
        <w:rPr>
          <w:rFonts w:ascii="Arial" w:hAnsi="Arial" w:cs="Arial"/>
          <w:sz w:val="24"/>
          <w:szCs w:val="24"/>
        </w:rPr>
        <w:t>902</w:t>
      </w:r>
      <w:r w:rsidR="00662A62" w:rsidRPr="00F52128">
        <w:rPr>
          <w:rFonts w:ascii="Arial" w:hAnsi="Arial" w:cs="Arial"/>
          <w:sz w:val="24"/>
          <w:szCs w:val="24"/>
        </w:rPr>
        <w:t>,</w:t>
      </w:r>
      <w:r w:rsidR="00BD7F5A" w:rsidRPr="00F52128">
        <w:rPr>
          <w:rFonts w:ascii="Arial" w:hAnsi="Arial" w:cs="Arial"/>
          <w:sz w:val="24"/>
          <w:szCs w:val="24"/>
        </w:rPr>
        <w:t>129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124693" w:rsidRPr="00F52128">
        <w:rPr>
          <w:rFonts w:ascii="Arial" w:hAnsi="Arial" w:cs="Arial"/>
          <w:sz w:val="24"/>
          <w:szCs w:val="24"/>
        </w:rPr>
        <w:t>, в том числе: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E5846B4" w14:textId="77777777" w:rsidR="003B4EB6" w:rsidRPr="00F52128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662A62" w:rsidRPr="00F52128">
        <w:rPr>
          <w:rFonts w:ascii="Arial" w:hAnsi="Arial" w:cs="Arial"/>
          <w:sz w:val="24"/>
          <w:szCs w:val="24"/>
        </w:rPr>
        <w:t>29</w:t>
      </w:r>
      <w:r w:rsidR="00BD7F5A" w:rsidRPr="00F52128">
        <w:rPr>
          <w:rFonts w:ascii="Arial" w:hAnsi="Arial" w:cs="Arial"/>
          <w:sz w:val="24"/>
          <w:szCs w:val="24"/>
        </w:rPr>
        <w:t>96</w:t>
      </w:r>
      <w:r w:rsidR="00662A62" w:rsidRPr="00F52128">
        <w:rPr>
          <w:rFonts w:ascii="Arial" w:hAnsi="Arial" w:cs="Arial"/>
          <w:sz w:val="24"/>
          <w:szCs w:val="24"/>
        </w:rPr>
        <w:t>,</w:t>
      </w:r>
      <w:r w:rsidR="00BD7F5A" w:rsidRPr="00F52128">
        <w:rPr>
          <w:rFonts w:ascii="Arial" w:hAnsi="Arial" w:cs="Arial"/>
          <w:sz w:val="24"/>
          <w:szCs w:val="24"/>
        </w:rPr>
        <w:t>529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1B9D5C48" w14:textId="77777777" w:rsidR="003B4EB6" w:rsidRPr="00F5212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3B4EB6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2952,8</w:t>
      </w:r>
      <w:r w:rsidR="006B45A6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7EE9F76A" w14:textId="77777777" w:rsidR="003B4EB6" w:rsidRPr="00F5212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2024</w:t>
      </w:r>
      <w:r w:rsidR="003B4EB6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2952,8</w:t>
      </w:r>
      <w:r w:rsidR="006B45A6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70C5A5BA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6973B319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29</w:t>
      </w:r>
      <w:r w:rsidR="00BD7F5A" w:rsidRPr="00F52128">
        <w:rPr>
          <w:rFonts w:ascii="Arial" w:hAnsi="Arial" w:cs="Arial"/>
          <w:sz w:val="24"/>
          <w:szCs w:val="24"/>
        </w:rPr>
        <w:t>96,</w:t>
      </w:r>
      <w:r w:rsidRPr="00F52128">
        <w:rPr>
          <w:rFonts w:ascii="Arial" w:hAnsi="Arial" w:cs="Arial"/>
          <w:sz w:val="24"/>
          <w:szCs w:val="24"/>
        </w:rPr>
        <w:t>52</w:t>
      </w:r>
      <w:r w:rsidR="00BD7F5A" w:rsidRPr="00F52128">
        <w:rPr>
          <w:rFonts w:ascii="Arial" w:hAnsi="Arial" w:cs="Arial"/>
          <w:sz w:val="24"/>
          <w:szCs w:val="24"/>
        </w:rPr>
        <w:t>9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16AAC0E4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2952,8 тыс. руб.;</w:t>
      </w:r>
    </w:p>
    <w:p w14:paraId="2FB6B981" w14:textId="77777777" w:rsidR="00662A62" w:rsidRPr="00F5212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2952,8 тыс. руб.</w:t>
      </w:r>
    </w:p>
    <w:p w14:paraId="0FF75911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F52128">
        <w:rPr>
          <w:rFonts w:ascii="Arial" w:hAnsi="Arial" w:cs="Arial"/>
          <w:sz w:val="24"/>
          <w:szCs w:val="24"/>
        </w:rPr>
        <w:t>1.1.9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Гаревского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1F20946E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3FEAFCBA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662A62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34EE5153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F52128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F52128">
        <w:rPr>
          <w:rFonts w:ascii="Arial" w:hAnsi="Arial" w:cs="Arial"/>
          <w:sz w:val="24"/>
          <w:szCs w:val="24"/>
        </w:rPr>
        <w:br/>
      </w:r>
      <w:r w:rsidR="001D280F" w:rsidRPr="00F52128">
        <w:rPr>
          <w:rFonts w:ascii="Arial" w:hAnsi="Arial" w:cs="Arial"/>
          <w:sz w:val="24"/>
          <w:szCs w:val="24"/>
        </w:rPr>
        <w:t>6611,1</w:t>
      </w:r>
      <w:r w:rsidR="006B45A6" w:rsidRPr="00F5212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35B2AA41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662A6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662A62" w:rsidRPr="00F52128">
        <w:rPr>
          <w:rFonts w:ascii="Arial" w:hAnsi="Arial" w:cs="Arial"/>
          <w:sz w:val="24"/>
          <w:szCs w:val="24"/>
        </w:rPr>
        <w:t>2203,7</w:t>
      </w:r>
      <w:r w:rsidR="006B45A6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223A55EF" w14:textId="77777777" w:rsidR="003B4EB6" w:rsidRPr="00F5212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3B4EB6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2203,7</w:t>
      </w:r>
      <w:r w:rsidR="006B45A6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32FF6EE4" w14:textId="77777777" w:rsidR="003B4EB6" w:rsidRPr="00F5212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3B4EB6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2203,7</w:t>
      </w:r>
      <w:r w:rsidR="006B45A6" w:rsidRPr="00F52128">
        <w:rPr>
          <w:rFonts w:ascii="Arial" w:hAnsi="Arial" w:cs="Arial"/>
          <w:sz w:val="24"/>
          <w:szCs w:val="24"/>
        </w:rPr>
        <w:t xml:space="preserve"> тыс.руб.</w:t>
      </w:r>
    </w:p>
    <w:p w14:paraId="0C4DFC18" w14:textId="77777777" w:rsidR="003B4EB6" w:rsidRPr="00F5212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26CCE156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2203,7 тыс.руб.;</w:t>
      </w:r>
    </w:p>
    <w:p w14:paraId="1CED7810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2203,7 тыс.руб.;</w:t>
      </w:r>
    </w:p>
    <w:p w14:paraId="5D23ACCB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2203,7 тыс.руб.</w:t>
      </w:r>
    </w:p>
    <w:p w14:paraId="3CA8BD51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F52128">
        <w:rPr>
          <w:rFonts w:ascii="Arial" w:hAnsi="Arial" w:cs="Arial"/>
          <w:sz w:val="24"/>
          <w:szCs w:val="24"/>
        </w:rPr>
        <w:t>1.1.10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30739089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5C7CB5E1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1D280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375A57F9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F52128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F52128">
        <w:rPr>
          <w:rFonts w:ascii="Arial" w:hAnsi="Arial" w:cs="Arial"/>
          <w:sz w:val="24"/>
          <w:szCs w:val="24"/>
        </w:rPr>
        <w:br/>
      </w:r>
      <w:r w:rsidR="001D280F" w:rsidRPr="00F52128">
        <w:rPr>
          <w:rFonts w:ascii="Arial" w:hAnsi="Arial" w:cs="Arial"/>
          <w:sz w:val="24"/>
          <w:szCs w:val="24"/>
        </w:rPr>
        <w:t>4214,4</w:t>
      </w:r>
      <w:r w:rsidR="00933C83" w:rsidRPr="00F52128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1FEDC021" w14:textId="77777777" w:rsidR="00D26C5B" w:rsidRPr="00F52128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1D280F" w:rsidRPr="00F52128">
        <w:rPr>
          <w:rFonts w:ascii="Arial" w:hAnsi="Arial" w:cs="Arial"/>
          <w:sz w:val="24"/>
          <w:szCs w:val="24"/>
        </w:rPr>
        <w:t>1404,8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7EF06F34" w14:textId="77777777" w:rsidR="00D26C5B" w:rsidRPr="00F52128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933C83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1404,8</w:t>
      </w:r>
      <w:r w:rsidR="00933C83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68E70716" w14:textId="77777777" w:rsidR="00D26C5B" w:rsidRPr="00F52128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D26C5B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1404,8</w:t>
      </w:r>
      <w:r w:rsidR="00933C83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0207D819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01F9E94A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1404,8 тыс. руб.;</w:t>
      </w:r>
    </w:p>
    <w:p w14:paraId="6B7763D2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1404,8 тыс. руб.;</w:t>
      </w:r>
    </w:p>
    <w:p w14:paraId="5E3D5902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1404,8 тыс. руб.</w:t>
      </w:r>
    </w:p>
    <w:p w14:paraId="728C7F4F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F52128">
        <w:rPr>
          <w:rFonts w:ascii="Arial" w:hAnsi="Arial" w:cs="Arial"/>
          <w:sz w:val="24"/>
          <w:szCs w:val="24"/>
        </w:rPr>
        <w:t>1.1.11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Шуваесвкого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12FCF4E2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0D4B4D42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1D280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1CDF9793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1D280F" w:rsidRPr="00F52128">
        <w:rPr>
          <w:rFonts w:ascii="Arial" w:hAnsi="Arial" w:cs="Arial"/>
          <w:sz w:val="24"/>
          <w:szCs w:val="24"/>
        </w:rPr>
        <w:t>43469,4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D34CED" w:rsidRPr="00F52128">
        <w:rPr>
          <w:rFonts w:ascii="Arial" w:hAnsi="Arial" w:cs="Arial"/>
          <w:sz w:val="24"/>
          <w:szCs w:val="24"/>
        </w:rPr>
        <w:t>, в том числе: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48C69787" w14:textId="77777777" w:rsidR="00D26C5B" w:rsidRPr="00F52128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1D280F" w:rsidRPr="00F52128">
        <w:rPr>
          <w:rFonts w:ascii="Arial" w:hAnsi="Arial" w:cs="Arial"/>
          <w:sz w:val="24"/>
          <w:szCs w:val="24"/>
        </w:rPr>
        <w:t>14489,8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05AFE792" w14:textId="77777777" w:rsidR="00D26C5B" w:rsidRPr="00F5212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D34CED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14489,8</w:t>
      </w:r>
      <w:r w:rsidR="00D34CED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48537121" w14:textId="77777777" w:rsidR="00D26C5B" w:rsidRPr="00F5212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D26C5B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14489,8</w:t>
      </w:r>
      <w:r w:rsidR="00D34CED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4427D575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F52128">
        <w:rPr>
          <w:rFonts w:ascii="Arial" w:hAnsi="Arial" w:cs="Arial"/>
          <w:sz w:val="24"/>
          <w:szCs w:val="24"/>
        </w:rPr>
        <w:t>средства 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4734B482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14489,8 тыс. руб.;</w:t>
      </w:r>
    </w:p>
    <w:p w14:paraId="4BFDB23F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14489,8 тыс. руб.;</w:t>
      </w:r>
    </w:p>
    <w:p w14:paraId="5EABFE9D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2024 год – 14489,8 тыс. руб.</w:t>
      </w:r>
    </w:p>
    <w:p w14:paraId="0753C42D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F52128">
        <w:rPr>
          <w:rFonts w:ascii="Arial" w:hAnsi="Arial" w:cs="Arial"/>
          <w:sz w:val="24"/>
          <w:szCs w:val="24"/>
        </w:rPr>
        <w:t>1.1.12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33999E7B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F52128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2761AE00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1D280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695CFD41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F52128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F52128">
        <w:rPr>
          <w:rFonts w:ascii="Arial" w:hAnsi="Arial" w:cs="Arial"/>
          <w:sz w:val="24"/>
          <w:szCs w:val="24"/>
        </w:rPr>
        <w:br/>
      </w:r>
      <w:r w:rsidR="001D280F" w:rsidRPr="00F52128">
        <w:rPr>
          <w:rFonts w:ascii="Arial" w:hAnsi="Arial" w:cs="Arial"/>
          <w:sz w:val="24"/>
          <w:szCs w:val="24"/>
        </w:rPr>
        <w:t>34304,7</w:t>
      </w:r>
      <w:r w:rsidR="00976EF8" w:rsidRPr="00F52128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2F6C9CDA" w14:textId="77777777" w:rsidR="00D26C5B" w:rsidRPr="00F52128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1D280F" w:rsidRPr="00F52128">
        <w:rPr>
          <w:rFonts w:ascii="Arial" w:hAnsi="Arial" w:cs="Arial"/>
          <w:sz w:val="24"/>
          <w:szCs w:val="24"/>
        </w:rPr>
        <w:t>11434,9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74CA22CC" w14:textId="77777777" w:rsidR="00D26C5B" w:rsidRPr="00F5212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976EF8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11434,9</w:t>
      </w:r>
      <w:r w:rsidR="00976EF8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09A5D084" w14:textId="77777777" w:rsidR="00D26C5B" w:rsidRPr="00F5212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D26C5B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11434,9</w:t>
      </w:r>
      <w:r w:rsidR="00976EF8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393D1AB7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7836B23F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11434,9 тыс. руб.;</w:t>
      </w:r>
    </w:p>
    <w:p w14:paraId="65611DEF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11434,9 тыс. руб.;</w:t>
      </w:r>
    </w:p>
    <w:p w14:paraId="59C64E30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11434,9 тыс. руб.</w:t>
      </w:r>
    </w:p>
    <w:p w14:paraId="27B264A6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F52128">
        <w:rPr>
          <w:rFonts w:ascii="Arial" w:hAnsi="Arial" w:cs="Arial"/>
          <w:sz w:val="24"/>
          <w:szCs w:val="24"/>
        </w:rPr>
        <w:t>1.1.13</w:t>
      </w:r>
      <w:r w:rsidRPr="00F5212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F52128">
        <w:rPr>
          <w:rFonts w:ascii="Arial" w:hAnsi="Arial" w:cs="Arial"/>
          <w:sz w:val="24"/>
          <w:szCs w:val="24"/>
        </w:rPr>
        <w:t>Тальского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 </w:t>
      </w:r>
    </w:p>
    <w:p w14:paraId="01CC0CA6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0C0DF5B4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</w:t>
      </w:r>
      <w:r w:rsidR="001D280F" w:rsidRPr="00F52128">
        <w:rPr>
          <w:rFonts w:ascii="Arial" w:hAnsi="Arial" w:cs="Arial"/>
          <w:sz w:val="24"/>
          <w:szCs w:val="24"/>
        </w:rPr>
        <w:t>рок реализации мероприятия: 2022</w:t>
      </w:r>
      <w:r w:rsidRPr="00F52128">
        <w:rPr>
          <w:rFonts w:ascii="Arial" w:hAnsi="Arial" w:cs="Arial"/>
          <w:sz w:val="24"/>
          <w:szCs w:val="24"/>
        </w:rPr>
        <w:t>-202</w:t>
      </w:r>
      <w:r w:rsidR="001D280F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0E97B31E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F52128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F52128">
        <w:rPr>
          <w:rFonts w:ascii="Arial" w:hAnsi="Arial" w:cs="Arial"/>
          <w:sz w:val="24"/>
          <w:szCs w:val="24"/>
        </w:rPr>
        <w:br/>
      </w:r>
      <w:r w:rsidR="001D280F" w:rsidRPr="00F52128">
        <w:rPr>
          <w:rFonts w:ascii="Arial" w:hAnsi="Arial" w:cs="Arial"/>
          <w:sz w:val="24"/>
          <w:szCs w:val="24"/>
        </w:rPr>
        <w:t>5845,8</w:t>
      </w:r>
      <w:r w:rsidR="004A253C" w:rsidRPr="00F5212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CBF3D42" w14:textId="77777777" w:rsidR="004A253C" w:rsidRPr="00F52128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1D280F" w:rsidRPr="00F52128">
        <w:rPr>
          <w:rFonts w:ascii="Arial" w:hAnsi="Arial" w:cs="Arial"/>
          <w:sz w:val="24"/>
          <w:szCs w:val="24"/>
        </w:rPr>
        <w:t>1948,6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7F9E06D8" w14:textId="77777777" w:rsidR="00D26C5B" w:rsidRPr="00F5212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4A253C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1948,6</w:t>
      </w:r>
      <w:r w:rsidR="004A253C"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6C798A6C" w14:textId="77777777" w:rsidR="00D26C5B" w:rsidRPr="00F5212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D26C5B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1948,6</w:t>
      </w:r>
      <w:r w:rsidR="004A253C"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0DC0381D" w14:textId="77777777" w:rsidR="00D26C5B" w:rsidRPr="00F5212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F52128">
        <w:rPr>
          <w:rFonts w:ascii="Arial" w:hAnsi="Arial" w:cs="Arial"/>
          <w:sz w:val="24"/>
          <w:szCs w:val="24"/>
        </w:rPr>
        <w:t>бюджета поселения</w:t>
      </w:r>
      <w:r w:rsidRPr="00F52128">
        <w:rPr>
          <w:rFonts w:ascii="Arial" w:hAnsi="Arial" w:cs="Arial"/>
          <w:sz w:val="24"/>
          <w:szCs w:val="24"/>
        </w:rPr>
        <w:t xml:space="preserve">: </w:t>
      </w:r>
    </w:p>
    <w:p w14:paraId="22357326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1948,6 тыс. руб.;</w:t>
      </w:r>
    </w:p>
    <w:p w14:paraId="778F3EA3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1948,6 тыс. руб.;</w:t>
      </w:r>
    </w:p>
    <w:p w14:paraId="4D62D825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1948,6 тыс. руб.</w:t>
      </w:r>
    </w:p>
    <w:p w14:paraId="640AD0B1" w14:textId="77777777" w:rsidR="00EE2CBD" w:rsidRPr="00F52128" w:rsidRDefault="00536D8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0DF4FA8F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14:paraId="0A3CF4C7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5F872BF1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FAD987C" w14:textId="77777777" w:rsidR="00536D89" w:rsidRPr="00F52128" w:rsidRDefault="003438B0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2 098</w:t>
      </w:r>
      <w:r w:rsidR="00536D89" w:rsidRPr="00F52128">
        <w:rPr>
          <w:rFonts w:ascii="Arial" w:hAnsi="Arial" w:cs="Arial"/>
          <w:sz w:val="24"/>
          <w:szCs w:val="24"/>
        </w:rPr>
        <w:t>,8</w:t>
      </w:r>
      <w:r w:rsidRPr="00F52128">
        <w:rPr>
          <w:rFonts w:ascii="Arial" w:hAnsi="Arial" w:cs="Arial"/>
          <w:sz w:val="24"/>
          <w:szCs w:val="24"/>
        </w:rPr>
        <w:t>3</w:t>
      </w:r>
      <w:r w:rsidR="00C83232" w:rsidRPr="00F52128">
        <w:rPr>
          <w:rFonts w:ascii="Arial" w:hAnsi="Arial" w:cs="Arial"/>
          <w:sz w:val="24"/>
          <w:szCs w:val="24"/>
        </w:rPr>
        <w:t>3</w:t>
      </w:r>
      <w:r w:rsidR="00536D89" w:rsidRPr="00F5212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1BFC862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3438B0" w:rsidRPr="00F52128">
        <w:rPr>
          <w:rFonts w:ascii="Arial" w:hAnsi="Arial" w:cs="Arial"/>
          <w:sz w:val="24"/>
          <w:szCs w:val="24"/>
        </w:rPr>
        <w:t>2 0</w:t>
      </w:r>
      <w:r w:rsidR="00C83232" w:rsidRPr="00F52128">
        <w:rPr>
          <w:rFonts w:ascii="Arial" w:hAnsi="Arial" w:cs="Arial"/>
          <w:sz w:val="24"/>
          <w:szCs w:val="24"/>
        </w:rPr>
        <w:t>9</w:t>
      </w:r>
      <w:r w:rsidR="003438B0" w:rsidRPr="00F52128">
        <w:rPr>
          <w:rFonts w:ascii="Arial" w:hAnsi="Arial" w:cs="Arial"/>
          <w:sz w:val="24"/>
          <w:szCs w:val="24"/>
        </w:rPr>
        <w:t>8</w:t>
      </w:r>
      <w:r w:rsidRPr="00F52128">
        <w:rPr>
          <w:rFonts w:ascii="Arial" w:hAnsi="Arial" w:cs="Arial"/>
          <w:sz w:val="24"/>
          <w:szCs w:val="24"/>
        </w:rPr>
        <w:t>,</w:t>
      </w:r>
      <w:r w:rsidR="003438B0" w:rsidRPr="00F52128">
        <w:rPr>
          <w:rFonts w:ascii="Arial" w:hAnsi="Arial" w:cs="Arial"/>
          <w:sz w:val="24"/>
          <w:szCs w:val="24"/>
        </w:rPr>
        <w:t>83</w:t>
      </w:r>
      <w:r w:rsidR="00C83232" w:rsidRPr="00F52128">
        <w:rPr>
          <w:rFonts w:ascii="Arial" w:hAnsi="Arial" w:cs="Arial"/>
          <w:sz w:val="24"/>
          <w:szCs w:val="24"/>
        </w:rPr>
        <w:t>3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55770A54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14:paraId="52D4113B" w14:textId="77777777" w:rsidR="00536D89" w:rsidRPr="00F5212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3438B0" w:rsidRPr="00F52128">
        <w:rPr>
          <w:rFonts w:ascii="Arial" w:hAnsi="Arial" w:cs="Arial"/>
          <w:sz w:val="24"/>
          <w:szCs w:val="24"/>
        </w:rPr>
        <w:t xml:space="preserve">2 098,833 </w:t>
      </w:r>
      <w:r w:rsidRPr="00F52128">
        <w:rPr>
          <w:rFonts w:ascii="Arial" w:hAnsi="Arial" w:cs="Arial"/>
          <w:sz w:val="24"/>
          <w:szCs w:val="24"/>
        </w:rPr>
        <w:t>тыс. руб.</w:t>
      </w:r>
    </w:p>
    <w:p w14:paraId="2CA5E0AC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1.1.15 Повышение размеров оплаты труда отдельным категориям работников бюджетной сферы. </w:t>
      </w:r>
    </w:p>
    <w:p w14:paraId="72A8F0F6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630FC56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304D4988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00ABB87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2 0</w:t>
      </w:r>
      <w:r w:rsidR="00FB0DD0" w:rsidRPr="00F52128">
        <w:rPr>
          <w:rFonts w:ascii="Arial" w:hAnsi="Arial" w:cs="Arial"/>
          <w:sz w:val="24"/>
          <w:szCs w:val="24"/>
        </w:rPr>
        <w:t>51</w:t>
      </w:r>
      <w:r w:rsidRPr="00F52128">
        <w:rPr>
          <w:rFonts w:ascii="Arial" w:hAnsi="Arial" w:cs="Arial"/>
          <w:sz w:val="24"/>
          <w:szCs w:val="24"/>
        </w:rPr>
        <w:t>,</w:t>
      </w:r>
      <w:r w:rsidR="00FB0DD0" w:rsidRPr="00F52128">
        <w:rPr>
          <w:rFonts w:ascii="Arial" w:hAnsi="Arial" w:cs="Arial"/>
          <w:sz w:val="24"/>
          <w:szCs w:val="24"/>
        </w:rPr>
        <w:t>5</w:t>
      </w:r>
      <w:r w:rsidRPr="00F5212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6C8EAB4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2022 год – 2 0</w:t>
      </w:r>
      <w:r w:rsidR="00FB0DD0" w:rsidRPr="00F52128">
        <w:rPr>
          <w:rFonts w:ascii="Arial" w:hAnsi="Arial" w:cs="Arial"/>
          <w:sz w:val="24"/>
          <w:szCs w:val="24"/>
        </w:rPr>
        <w:t>51</w:t>
      </w:r>
      <w:r w:rsidRPr="00F52128">
        <w:rPr>
          <w:rFonts w:ascii="Arial" w:hAnsi="Arial" w:cs="Arial"/>
          <w:sz w:val="24"/>
          <w:szCs w:val="24"/>
        </w:rPr>
        <w:t>,</w:t>
      </w:r>
      <w:r w:rsidR="00FB0DD0" w:rsidRPr="00F52128">
        <w:rPr>
          <w:rFonts w:ascii="Arial" w:hAnsi="Arial" w:cs="Arial"/>
          <w:sz w:val="24"/>
          <w:szCs w:val="24"/>
        </w:rPr>
        <w:t>5</w:t>
      </w:r>
      <w:r w:rsidRPr="00F52128">
        <w:rPr>
          <w:rFonts w:ascii="Arial" w:hAnsi="Arial" w:cs="Arial"/>
          <w:sz w:val="24"/>
          <w:szCs w:val="24"/>
        </w:rPr>
        <w:t xml:space="preserve"> тыс. руб.;</w:t>
      </w:r>
    </w:p>
    <w:p w14:paraId="74E0F239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14:paraId="74B9780E" w14:textId="77777777" w:rsidR="005E7136" w:rsidRPr="00F5212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 0</w:t>
      </w:r>
      <w:r w:rsidR="00FB0DD0" w:rsidRPr="00F52128">
        <w:rPr>
          <w:rFonts w:ascii="Arial" w:hAnsi="Arial" w:cs="Arial"/>
          <w:sz w:val="24"/>
          <w:szCs w:val="24"/>
        </w:rPr>
        <w:t>51</w:t>
      </w:r>
      <w:r w:rsidRPr="00F52128">
        <w:rPr>
          <w:rFonts w:ascii="Arial" w:hAnsi="Arial" w:cs="Arial"/>
          <w:sz w:val="24"/>
          <w:szCs w:val="24"/>
        </w:rPr>
        <w:t>,</w:t>
      </w:r>
      <w:r w:rsidR="00FB0DD0" w:rsidRPr="00F52128">
        <w:rPr>
          <w:rFonts w:ascii="Arial" w:hAnsi="Arial" w:cs="Arial"/>
          <w:sz w:val="24"/>
          <w:szCs w:val="24"/>
        </w:rPr>
        <w:t>5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</w:p>
    <w:p w14:paraId="0A3F9AF7" w14:textId="77777777" w:rsidR="00D26C5B" w:rsidRPr="00F52128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F52128">
        <w:rPr>
          <w:rFonts w:ascii="Arial" w:hAnsi="Arial" w:cs="Arial"/>
          <w:sz w:val="24"/>
          <w:szCs w:val="24"/>
        </w:rPr>
        <w:t>1.2.1</w:t>
      </w:r>
      <w:r w:rsidRPr="00F52128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45289C2B" w14:textId="77777777" w:rsidR="00872116" w:rsidRPr="00F52128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F52128">
        <w:rPr>
          <w:rFonts w:ascii="Arial" w:hAnsi="Arial" w:cs="Arial"/>
          <w:sz w:val="24"/>
          <w:szCs w:val="24"/>
        </w:rPr>
        <w:t>.</w:t>
      </w:r>
    </w:p>
    <w:p w14:paraId="41FBFE6E" w14:textId="77777777" w:rsidR="00872116" w:rsidRPr="00F52128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F52128">
        <w:rPr>
          <w:rFonts w:ascii="Arial" w:hAnsi="Arial" w:cs="Arial"/>
          <w:sz w:val="24"/>
          <w:szCs w:val="24"/>
        </w:rPr>
        <w:t>2-2024</w:t>
      </w:r>
      <w:r w:rsidRPr="00F52128">
        <w:rPr>
          <w:rFonts w:ascii="Arial" w:hAnsi="Arial" w:cs="Arial"/>
          <w:sz w:val="24"/>
          <w:szCs w:val="24"/>
        </w:rPr>
        <w:t xml:space="preserve"> годы. </w:t>
      </w:r>
    </w:p>
    <w:p w14:paraId="7B5C8F82" w14:textId="77777777" w:rsidR="00872116" w:rsidRPr="00F52128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F52128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F52128">
        <w:rPr>
          <w:rFonts w:ascii="Arial" w:hAnsi="Arial" w:cs="Arial"/>
          <w:sz w:val="24"/>
          <w:szCs w:val="24"/>
        </w:rPr>
        <w:br/>
        <w:t>1</w:t>
      </w:r>
      <w:r w:rsidR="001D280F" w:rsidRPr="00F52128">
        <w:rPr>
          <w:rFonts w:ascii="Arial" w:hAnsi="Arial" w:cs="Arial"/>
          <w:sz w:val="24"/>
          <w:szCs w:val="24"/>
        </w:rPr>
        <w:t>20</w:t>
      </w:r>
      <w:r w:rsidR="00885D7A" w:rsidRPr="00F52128">
        <w:rPr>
          <w:rFonts w:ascii="Arial" w:hAnsi="Arial" w:cs="Arial"/>
          <w:sz w:val="24"/>
          <w:szCs w:val="24"/>
        </w:rPr>
        <w:t>0,0</w:t>
      </w:r>
      <w:r w:rsidRPr="00F52128">
        <w:rPr>
          <w:rFonts w:ascii="Arial" w:hAnsi="Arial" w:cs="Arial"/>
          <w:sz w:val="24"/>
          <w:szCs w:val="24"/>
        </w:rPr>
        <w:t xml:space="preserve"> т</w:t>
      </w:r>
      <w:r w:rsidR="00885D7A" w:rsidRPr="00F52128">
        <w:rPr>
          <w:rFonts w:ascii="Arial" w:hAnsi="Arial" w:cs="Arial"/>
          <w:sz w:val="24"/>
          <w:szCs w:val="24"/>
        </w:rPr>
        <w:t>ыс. руб., в том числе:</w:t>
      </w:r>
    </w:p>
    <w:p w14:paraId="28FA6E5B" w14:textId="77777777" w:rsidR="00872116" w:rsidRPr="00F52128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1D280F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400,00</w:t>
      </w:r>
      <w:r w:rsidR="00885D7A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2A6863EA" w14:textId="77777777" w:rsidR="00872116" w:rsidRPr="00F52128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872116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400</w:t>
      </w:r>
      <w:r w:rsidR="00872116" w:rsidRPr="00F52128">
        <w:rPr>
          <w:rFonts w:ascii="Arial" w:hAnsi="Arial" w:cs="Arial"/>
          <w:sz w:val="24"/>
          <w:szCs w:val="24"/>
        </w:rPr>
        <w:t>,00</w:t>
      </w:r>
      <w:r w:rsidR="00885D7A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01CDCD19" w14:textId="77777777" w:rsidR="00872116" w:rsidRPr="00F52128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40</w:t>
      </w:r>
      <w:r w:rsidR="00872116" w:rsidRPr="00F52128">
        <w:rPr>
          <w:rFonts w:ascii="Arial" w:hAnsi="Arial" w:cs="Arial"/>
          <w:sz w:val="24"/>
          <w:szCs w:val="24"/>
        </w:rPr>
        <w:t>0,00</w:t>
      </w:r>
      <w:r w:rsidR="00885D7A" w:rsidRPr="00F52128">
        <w:rPr>
          <w:rFonts w:ascii="Arial" w:hAnsi="Arial" w:cs="Arial"/>
          <w:sz w:val="24"/>
          <w:szCs w:val="24"/>
        </w:rPr>
        <w:t xml:space="preserve"> тыс.руб.</w:t>
      </w:r>
    </w:p>
    <w:p w14:paraId="4F41D754" w14:textId="77777777" w:rsidR="00885D7A" w:rsidRPr="00F52128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2BEE818B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400,00 тыс.руб.;</w:t>
      </w:r>
    </w:p>
    <w:p w14:paraId="77EC7BAC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400,00 тыс.руб.;</w:t>
      </w:r>
    </w:p>
    <w:p w14:paraId="46516EF1" w14:textId="77777777" w:rsidR="001D280F" w:rsidRPr="00F5212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400,00 тыс.руб.</w:t>
      </w:r>
    </w:p>
    <w:p w14:paraId="3D19FE53" w14:textId="77777777" w:rsidR="00F2448E" w:rsidRPr="00F52128" w:rsidRDefault="0048060C" w:rsidP="00327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293E89C6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14:paraId="5F383FAE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BEFCC62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14:paraId="09807ABC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0F13B71" w14:textId="77777777" w:rsidR="00142D27" w:rsidRPr="00F52128" w:rsidRDefault="00FB0DD0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839</w:t>
      </w:r>
      <w:r w:rsidR="00142D27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>62</w:t>
      </w:r>
      <w:r w:rsidR="00142D27" w:rsidRPr="00F52128">
        <w:rPr>
          <w:rFonts w:ascii="Arial" w:hAnsi="Arial" w:cs="Arial"/>
          <w:sz w:val="24"/>
          <w:szCs w:val="24"/>
        </w:rPr>
        <w:t xml:space="preserve">100 тыс. руб., в том числе: </w:t>
      </w:r>
    </w:p>
    <w:p w14:paraId="618219EB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5</w:t>
      </w:r>
      <w:r w:rsidR="00FB0DD0" w:rsidRPr="00F52128">
        <w:rPr>
          <w:rFonts w:ascii="Arial" w:hAnsi="Arial" w:cs="Arial"/>
          <w:sz w:val="24"/>
          <w:szCs w:val="24"/>
        </w:rPr>
        <w:t>9</w:t>
      </w:r>
      <w:r w:rsidRPr="00F52128">
        <w:rPr>
          <w:rFonts w:ascii="Arial" w:hAnsi="Arial" w:cs="Arial"/>
          <w:sz w:val="24"/>
          <w:szCs w:val="24"/>
        </w:rPr>
        <w:t>6,</w:t>
      </w:r>
      <w:r w:rsidR="00FB0DD0" w:rsidRPr="00F52128">
        <w:rPr>
          <w:rFonts w:ascii="Arial" w:hAnsi="Arial" w:cs="Arial"/>
          <w:sz w:val="24"/>
          <w:szCs w:val="24"/>
        </w:rPr>
        <w:t>6</w:t>
      </w:r>
      <w:r w:rsidRPr="00F52128">
        <w:rPr>
          <w:rFonts w:ascii="Arial" w:hAnsi="Arial" w:cs="Arial"/>
          <w:sz w:val="24"/>
          <w:szCs w:val="24"/>
        </w:rPr>
        <w:t>21 тыс.руб.;</w:t>
      </w:r>
    </w:p>
    <w:p w14:paraId="57292B3B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2</w:t>
      </w:r>
      <w:r w:rsidR="00FB0DD0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>3,0 тыс.руб.;</w:t>
      </w:r>
    </w:p>
    <w:p w14:paraId="616C4E9F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131121F3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400,45434 тыс.руб.;</w:t>
      </w:r>
    </w:p>
    <w:p w14:paraId="1350283E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163,90327 тыс.руб.;</w:t>
      </w:r>
    </w:p>
    <w:p w14:paraId="05249883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7FB7FBA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163,56666 тыс.руб.;</w:t>
      </w:r>
    </w:p>
    <w:p w14:paraId="365FEDDE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66,94673 тыс.руб.;</w:t>
      </w:r>
    </w:p>
    <w:p w14:paraId="19353BB0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A3F80D7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60302E" w:rsidRPr="00F52128">
        <w:rPr>
          <w:rFonts w:ascii="Arial" w:hAnsi="Arial" w:cs="Arial"/>
          <w:sz w:val="24"/>
          <w:szCs w:val="24"/>
        </w:rPr>
        <w:t>32,6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613E90E5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2023 год – </w:t>
      </w:r>
      <w:r w:rsidR="0060302E" w:rsidRPr="00F52128">
        <w:rPr>
          <w:rFonts w:ascii="Arial" w:hAnsi="Arial" w:cs="Arial"/>
          <w:sz w:val="24"/>
          <w:szCs w:val="24"/>
        </w:rPr>
        <w:t>12</w:t>
      </w:r>
      <w:r w:rsidRPr="00F52128">
        <w:rPr>
          <w:rFonts w:ascii="Arial" w:hAnsi="Arial" w:cs="Arial"/>
          <w:sz w:val="24"/>
          <w:szCs w:val="24"/>
        </w:rPr>
        <w:t>,</w:t>
      </w:r>
      <w:r w:rsidR="0060302E" w:rsidRPr="00F52128">
        <w:rPr>
          <w:rFonts w:ascii="Arial" w:hAnsi="Arial" w:cs="Arial"/>
          <w:sz w:val="24"/>
          <w:szCs w:val="24"/>
        </w:rPr>
        <w:t>15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38498466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14:paraId="77690369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12B4C27E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3B960C41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660E119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14:paraId="4DA83A7F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50,0 тыс.руб.</w:t>
      </w:r>
    </w:p>
    <w:p w14:paraId="49D8FFBD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24D7DB31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34,61538 тыс.руб.;</w:t>
      </w:r>
    </w:p>
    <w:p w14:paraId="08009F00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AE07F52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15,38462 тыс.руб.</w:t>
      </w:r>
    </w:p>
    <w:p w14:paraId="318128BC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14:paraId="430473C3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1CD9D3E9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BA363D7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63A12E8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200 тыс. руб., в том числе:</w:t>
      </w:r>
    </w:p>
    <w:p w14:paraId="2CF44C63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4F2CD2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00,0 тыс.руб.</w:t>
      </w:r>
    </w:p>
    <w:p w14:paraId="3323406A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6A6B032A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4F2CD2" w:rsidRPr="00F52128">
        <w:rPr>
          <w:rFonts w:ascii="Arial" w:hAnsi="Arial" w:cs="Arial"/>
          <w:sz w:val="24"/>
          <w:szCs w:val="24"/>
        </w:rPr>
        <w:t>140</w:t>
      </w:r>
      <w:r w:rsidRPr="00F52128">
        <w:rPr>
          <w:rFonts w:ascii="Arial" w:hAnsi="Arial" w:cs="Arial"/>
          <w:sz w:val="24"/>
          <w:szCs w:val="24"/>
        </w:rPr>
        <w:t>,9</w:t>
      </w:r>
      <w:r w:rsidR="004F2CD2" w:rsidRPr="00F52128">
        <w:rPr>
          <w:rFonts w:ascii="Arial" w:hAnsi="Arial" w:cs="Arial"/>
          <w:sz w:val="24"/>
          <w:szCs w:val="24"/>
        </w:rPr>
        <w:t>0909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2665483D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69107CE" w14:textId="77777777" w:rsidR="00142D27" w:rsidRPr="00F5212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4F2CD2" w:rsidRPr="00F52128">
        <w:rPr>
          <w:rFonts w:ascii="Arial" w:hAnsi="Arial" w:cs="Arial"/>
          <w:sz w:val="24"/>
          <w:szCs w:val="24"/>
        </w:rPr>
        <w:t>59</w:t>
      </w:r>
      <w:r w:rsidRPr="00F52128">
        <w:rPr>
          <w:rFonts w:ascii="Arial" w:hAnsi="Arial" w:cs="Arial"/>
          <w:sz w:val="24"/>
          <w:szCs w:val="24"/>
        </w:rPr>
        <w:t>,</w:t>
      </w:r>
      <w:r w:rsidR="004F2CD2" w:rsidRPr="00F52128">
        <w:rPr>
          <w:rFonts w:ascii="Arial" w:hAnsi="Arial" w:cs="Arial"/>
          <w:sz w:val="24"/>
          <w:szCs w:val="24"/>
        </w:rPr>
        <w:t>0</w:t>
      </w:r>
      <w:r w:rsidRPr="00F52128">
        <w:rPr>
          <w:rFonts w:ascii="Arial" w:hAnsi="Arial" w:cs="Arial"/>
          <w:sz w:val="24"/>
          <w:szCs w:val="24"/>
        </w:rPr>
        <w:t>90</w:t>
      </w:r>
      <w:r w:rsidR="004F2CD2" w:rsidRPr="00F52128">
        <w:rPr>
          <w:rFonts w:ascii="Arial" w:hAnsi="Arial" w:cs="Arial"/>
          <w:sz w:val="24"/>
          <w:szCs w:val="24"/>
        </w:rPr>
        <w:t>91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54E533CA" w14:textId="77777777" w:rsidR="004F2CD2" w:rsidRPr="00F52128" w:rsidRDefault="004F2CD2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00B0EF" w14:textId="77777777" w:rsidR="007A5E4F" w:rsidRPr="00F52128" w:rsidRDefault="007A5E4F" w:rsidP="001C40AE">
      <w:pPr>
        <w:pStyle w:val="af3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2128">
        <w:rPr>
          <w:rFonts w:ascii="Arial" w:hAnsi="Arial" w:cs="Arial"/>
        </w:rPr>
        <w:t>Механизм реализации подпрограммы</w:t>
      </w:r>
    </w:p>
    <w:p w14:paraId="4D90B7E3" w14:textId="77777777" w:rsidR="001C40AE" w:rsidRPr="00F52128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43EB4B11" w14:textId="77777777" w:rsidR="001C40AE" w:rsidRPr="00F52128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34ABAF95" w14:textId="77777777" w:rsidR="001C40AE" w:rsidRPr="00F52128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F52128">
        <w:rPr>
          <w:rFonts w:ascii="Arial" w:hAnsi="Arial" w:cs="Arial"/>
          <w:sz w:val="24"/>
          <w:szCs w:val="24"/>
        </w:rPr>
        <w:t xml:space="preserve"> </w:t>
      </w:r>
      <w:r w:rsidR="00BE3468" w:rsidRPr="00F52128">
        <w:rPr>
          <w:rFonts w:ascii="Arial" w:hAnsi="Arial" w:cs="Arial"/>
          <w:sz w:val="24"/>
          <w:szCs w:val="24"/>
        </w:rPr>
        <w:t>1.1.14,</w:t>
      </w:r>
      <w:r w:rsidR="00FB0DD0" w:rsidRPr="00F52128">
        <w:rPr>
          <w:rFonts w:ascii="Arial" w:hAnsi="Arial" w:cs="Arial"/>
          <w:sz w:val="24"/>
          <w:szCs w:val="24"/>
        </w:rPr>
        <w:t xml:space="preserve"> 1.1.15,</w:t>
      </w:r>
      <w:r w:rsidR="00BE3468" w:rsidRPr="00F52128">
        <w:rPr>
          <w:rFonts w:ascii="Arial" w:hAnsi="Arial" w:cs="Arial"/>
          <w:sz w:val="24"/>
          <w:szCs w:val="24"/>
        </w:rPr>
        <w:t xml:space="preserve"> </w:t>
      </w:r>
      <w:r w:rsidR="00E45960" w:rsidRPr="00F52128">
        <w:rPr>
          <w:rFonts w:ascii="Arial" w:hAnsi="Arial" w:cs="Arial"/>
          <w:sz w:val="24"/>
          <w:szCs w:val="24"/>
        </w:rPr>
        <w:t>1.2.1</w:t>
      </w:r>
      <w:r w:rsidR="00717FD1" w:rsidRPr="00F52128">
        <w:rPr>
          <w:rFonts w:ascii="Arial" w:hAnsi="Arial" w:cs="Arial"/>
          <w:sz w:val="24"/>
          <w:szCs w:val="24"/>
        </w:rPr>
        <w:t>., 1.2.2, 1.2.3, 1.2.4</w:t>
      </w:r>
      <w:r w:rsidRPr="00F52128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397BA9E4" w14:textId="77777777" w:rsidR="001C40AE" w:rsidRPr="00F52128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52128">
        <w:rPr>
          <w:rFonts w:ascii="Arial" w:hAnsi="Arial" w:cs="Arial"/>
          <w:sz w:val="24"/>
          <w:szCs w:val="24"/>
        </w:rPr>
        <w:t>по  мероприятиям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подпрограммы 1.1.1, 1.1.2, 1.1.3, 1.1.4, 1.1.5, 1.1.6,  1.1.7,    1.1.8,  1.1.9,   1.1.10, 1.1.11, 1.1.12, </w:t>
      </w:r>
      <w:r w:rsidR="00E45960" w:rsidRPr="00F52128">
        <w:rPr>
          <w:rFonts w:ascii="Arial" w:hAnsi="Arial" w:cs="Arial"/>
          <w:sz w:val="24"/>
          <w:szCs w:val="24"/>
        </w:rPr>
        <w:t xml:space="preserve"> 1.1.13</w:t>
      </w:r>
      <w:r w:rsidR="00BE3468" w:rsidRPr="00F52128">
        <w:rPr>
          <w:rFonts w:ascii="Arial" w:hAnsi="Arial" w:cs="Arial"/>
          <w:sz w:val="24"/>
          <w:szCs w:val="24"/>
        </w:rPr>
        <w:t>, 1.1.14</w:t>
      </w:r>
      <w:r w:rsidR="00E45960" w:rsidRPr="00F52128">
        <w:rPr>
          <w:rFonts w:ascii="Arial" w:hAnsi="Arial" w:cs="Arial"/>
          <w:sz w:val="24"/>
          <w:szCs w:val="24"/>
        </w:rPr>
        <w:t xml:space="preserve"> </w:t>
      </w:r>
      <w:r w:rsidR="00DF0451" w:rsidRPr="00F52128">
        <w:rPr>
          <w:rFonts w:ascii="Arial" w:hAnsi="Arial" w:cs="Arial"/>
          <w:sz w:val="24"/>
          <w:szCs w:val="24"/>
        </w:rPr>
        <w:t>- а</w:t>
      </w:r>
      <w:r w:rsidRPr="00F52128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58316399" w14:textId="77777777" w:rsidR="001C40AE" w:rsidRPr="00F52128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BE3468" w:rsidRPr="00F52128">
        <w:rPr>
          <w:rFonts w:ascii="Arial" w:hAnsi="Arial" w:cs="Arial"/>
          <w:sz w:val="24"/>
          <w:szCs w:val="24"/>
        </w:rPr>
        <w:t xml:space="preserve"> 1.1.14,</w:t>
      </w:r>
      <w:r w:rsidR="00CD2ED1" w:rsidRPr="00F52128">
        <w:rPr>
          <w:rFonts w:ascii="Arial" w:hAnsi="Arial" w:cs="Arial"/>
          <w:sz w:val="24"/>
          <w:szCs w:val="24"/>
        </w:rPr>
        <w:t xml:space="preserve"> </w:t>
      </w:r>
      <w:r w:rsidR="00FB0DD0" w:rsidRPr="00F52128">
        <w:rPr>
          <w:rFonts w:ascii="Arial" w:hAnsi="Arial" w:cs="Arial"/>
          <w:sz w:val="24"/>
          <w:szCs w:val="24"/>
        </w:rPr>
        <w:t xml:space="preserve">1.1.15, </w:t>
      </w:r>
      <w:r w:rsidR="00CD2ED1" w:rsidRPr="00F52128">
        <w:rPr>
          <w:rFonts w:ascii="Arial" w:hAnsi="Arial" w:cs="Arial"/>
          <w:sz w:val="24"/>
          <w:szCs w:val="24"/>
        </w:rPr>
        <w:t>1.2.1</w:t>
      </w:r>
      <w:r w:rsidR="00D962D8" w:rsidRPr="00F52128">
        <w:rPr>
          <w:rFonts w:ascii="Arial" w:hAnsi="Arial" w:cs="Arial"/>
          <w:sz w:val="24"/>
          <w:szCs w:val="24"/>
        </w:rPr>
        <w:t xml:space="preserve"> </w:t>
      </w:r>
      <w:r w:rsidR="001C40AE" w:rsidRPr="00F52128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F52128">
        <w:rPr>
          <w:rFonts w:ascii="Arial" w:hAnsi="Arial" w:cs="Arial"/>
          <w:sz w:val="24"/>
          <w:szCs w:val="24"/>
        </w:rPr>
        <w:t>»</w:t>
      </w:r>
      <w:r w:rsidR="001C40AE" w:rsidRPr="00F52128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F52128">
        <w:rPr>
          <w:rFonts w:ascii="Arial" w:hAnsi="Arial" w:cs="Arial"/>
          <w:sz w:val="24"/>
          <w:szCs w:val="24"/>
        </w:rPr>
        <w:t>»</w:t>
      </w:r>
      <w:r w:rsidR="001C40AE" w:rsidRPr="00F52128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79C6C144" w14:textId="77777777" w:rsidR="001C40AE" w:rsidRPr="00F52128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58F141FE" w14:textId="77777777" w:rsidR="00881171" w:rsidRPr="00F52128" w:rsidRDefault="00881171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3.3. Реализация мероприятия 1.2.2, 1.2.3, 1.2.4 подпрограммы осуществляется путем предоставления субсидий по соглашениям, заключенным между, заключенным между муниципальным </w:t>
      </w:r>
      <w:proofErr w:type="gramStart"/>
      <w:r w:rsidRPr="00F52128">
        <w:rPr>
          <w:rFonts w:ascii="Arial" w:hAnsi="Arial" w:cs="Arial"/>
          <w:sz w:val="24"/>
          <w:szCs w:val="24"/>
        </w:rPr>
        <w:t>казенным  учреждением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3A7D8384" w14:textId="77777777" w:rsidR="00881171" w:rsidRPr="00F52128" w:rsidRDefault="00881171" w:rsidP="0088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Приказа муниципального </w:t>
      </w:r>
      <w:proofErr w:type="gramStart"/>
      <w:r w:rsidRPr="00F52128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14:paraId="7C2B3B69" w14:textId="77777777" w:rsidR="001C40AE" w:rsidRPr="00F52128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</w:t>
      </w:r>
      <w:r w:rsidR="00881171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F52128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F52128">
        <w:rPr>
          <w:rFonts w:ascii="Arial" w:hAnsi="Arial" w:cs="Arial"/>
          <w:sz w:val="24"/>
          <w:szCs w:val="24"/>
        </w:rPr>
        <w:t>.1.10, 1.1.11, 1.1.12,  1.1.13</w:t>
      </w:r>
      <w:r w:rsidR="00B2699E" w:rsidRPr="00F52128">
        <w:rPr>
          <w:rFonts w:ascii="Arial" w:hAnsi="Arial" w:cs="Arial"/>
          <w:sz w:val="24"/>
          <w:szCs w:val="24"/>
        </w:rPr>
        <w:t>, 1.1.14</w:t>
      </w:r>
      <w:r w:rsidR="00E45960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главным распорядителям которых </w:t>
      </w:r>
      <w:r w:rsidRPr="00F52128">
        <w:rPr>
          <w:rFonts w:ascii="Arial" w:hAnsi="Arial" w:cs="Arial"/>
          <w:sz w:val="24"/>
          <w:szCs w:val="24"/>
        </w:rPr>
        <w:lastRenderedPageBreak/>
        <w:t xml:space="preserve">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F52128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F52128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F52128">
          <w:rPr>
            <w:rFonts w:ascii="Arial" w:hAnsi="Arial" w:cs="Arial"/>
            <w:sz w:val="24"/>
            <w:szCs w:val="24"/>
          </w:rPr>
          <w:t>законом</w:t>
        </w:r>
      </w:hyperlink>
      <w:r w:rsidRPr="00F52128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219330E5" w14:textId="77777777" w:rsidR="00327C7B" w:rsidRPr="00F52128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26C77D83" w14:textId="77777777" w:rsidR="007A5E4F" w:rsidRPr="00F52128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4E26C688" w14:textId="77777777" w:rsidR="007A5E4F" w:rsidRPr="00F52128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09B353C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F52128">
        <w:rPr>
          <w:rFonts w:ascii="Arial" w:hAnsi="Arial" w:cs="Arial"/>
          <w:sz w:val="24"/>
          <w:szCs w:val="24"/>
        </w:rPr>
        <w:t>ммы осуществляет М</w:t>
      </w:r>
      <w:r w:rsidRPr="00F52128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1D5612DE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A1EA0D9" w14:textId="77777777" w:rsidR="00653AA2" w:rsidRPr="00F52128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F52128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F52128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540D6246" w14:textId="77777777" w:rsidR="00653AA2" w:rsidRPr="00F52128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МБУК «</w:t>
      </w:r>
      <w:r w:rsidR="00053238" w:rsidRPr="00F52128">
        <w:rPr>
          <w:rFonts w:ascii="Arial" w:hAnsi="Arial" w:cs="Arial"/>
          <w:sz w:val="24"/>
          <w:szCs w:val="24"/>
        </w:rPr>
        <w:t>Емельяновский РДК</w:t>
      </w:r>
      <w:r w:rsidRPr="00F52128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F52128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207FEF2C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6707395B" w14:textId="77777777" w:rsidR="00653AA2" w:rsidRPr="00F52128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F52128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1B30581D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28B11446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F52128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2C637CB3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</w:t>
      </w:r>
      <w:r w:rsidRPr="00F52128">
        <w:rPr>
          <w:rFonts w:ascii="Arial" w:hAnsi="Arial" w:cs="Arial"/>
          <w:sz w:val="24"/>
          <w:szCs w:val="24"/>
        </w:rPr>
        <w:lastRenderedPageBreak/>
        <w:t xml:space="preserve">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7FB3AC80" w14:textId="77777777" w:rsidR="00653AA2" w:rsidRPr="00F5212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AEDA3A9" w14:textId="77777777" w:rsidR="005F4B3D" w:rsidRPr="00F52128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F52128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AC594A" w14:textId="77777777" w:rsidR="0061512D" w:rsidRPr="00F52128" w:rsidRDefault="00346907" w:rsidP="00A16383">
      <w:pPr>
        <w:tabs>
          <w:tab w:val="left" w:pos="10206"/>
        </w:tabs>
        <w:spacing w:after="0" w:line="240" w:lineRule="auto"/>
        <w:ind w:left="3118" w:firstLine="7088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F52128">
        <w:rPr>
          <w:rFonts w:ascii="Arial" w:hAnsi="Arial" w:cs="Arial"/>
          <w:sz w:val="24"/>
          <w:szCs w:val="24"/>
        </w:rPr>
        <w:t>амме</w:t>
      </w:r>
    </w:p>
    <w:p w14:paraId="63EA7659" w14:textId="1000226B" w:rsidR="00346907" w:rsidRPr="00F52128" w:rsidRDefault="00346907" w:rsidP="00A16383">
      <w:pPr>
        <w:tabs>
          <w:tab w:val="left" w:pos="10206"/>
        </w:tabs>
        <w:spacing w:after="0" w:line="240" w:lineRule="auto"/>
        <w:ind w:left="3118" w:firstLine="7088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«Поддержка народного творчества»</w:t>
      </w:r>
    </w:p>
    <w:p w14:paraId="34CB27F3" w14:textId="77777777" w:rsidR="0061512D" w:rsidRPr="00F52128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0C8532A" w14:textId="77777777" w:rsidR="00986959" w:rsidRPr="00F5212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F52128" w14:paraId="3901E3DB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502B73CF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E06A84A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5072DB6D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158B572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2335AFE1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5DA91FEE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3C3ADB75" w14:textId="77777777" w:rsidR="0048060C" w:rsidRPr="00F5212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F52128" w14:paraId="6D99A711" w14:textId="77777777" w:rsidTr="00986959">
        <w:trPr>
          <w:trHeight w:val="457"/>
        </w:trPr>
        <w:tc>
          <w:tcPr>
            <w:tcW w:w="567" w:type="dxa"/>
            <w:vMerge/>
          </w:tcPr>
          <w:p w14:paraId="188F25EC" w14:textId="77777777" w:rsidR="00947113" w:rsidRPr="00F5212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6AE8EA6" w14:textId="77777777" w:rsidR="00947113" w:rsidRPr="00F5212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A34DD2" w14:textId="77777777" w:rsidR="00947113" w:rsidRPr="00F5212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0ED511F" w14:textId="77777777" w:rsidR="00947113" w:rsidRPr="00F5212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DF851" w14:textId="77777777" w:rsidR="00947113" w:rsidRPr="00F52128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93BFE09" w14:textId="77777777" w:rsidR="00947113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D8D8B78" w14:textId="77777777" w:rsidR="00947113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2C3928" w14:textId="77777777" w:rsidR="00947113" w:rsidRPr="00F52128" w:rsidRDefault="00947113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F52128" w14:paraId="552E8BE0" w14:textId="77777777" w:rsidTr="00986959">
        <w:tc>
          <w:tcPr>
            <w:tcW w:w="567" w:type="dxa"/>
          </w:tcPr>
          <w:p w14:paraId="3AAB3AD3" w14:textId="77777777" w:rsidR="00947113" w:rsidRPr="00F5212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55FC9009" w14:textId="77777777" w:rsidR="00947113" w:rsidRPr="00F52128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F52128" w14:paraId="73CB3D7B" w14:textId="77777777" w:rsidTr="00986959">
        <w:tc>
          <w:tcPr>
            <w:tcW w:w="567" w:type="dxa"/>
          </w:tcPr>
          <w:p w14:paraId="75B8EBB6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2378F11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38785305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B15CA78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0E054DC4" w14:textId="77777777" w:rsidR="00940E4B" w:rsidRPr="00F52128" w:rsidRDefault="009F4A61" w:rsidP="00C0459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14:paraId="7C850887" w14:textId="77777777" w:rsidR="00940E4B" w:rsidRPr="00F52128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16A52951" w14:textId="77777777" w:rsidR="00940E4B" w:rsidRPr="00F52128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592ECF15" w14:textId="77777777" w:rsidR="00940E4B" w:rsidRPr="00F52128" w:rsidRDefault="00940E4B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F52128" w14:paraId="65030208" w14:textId="77777777" w:rsidTr="00986959">
        <w:tc>
          <w:tcPr>
            <w:tcW w:w="567" w:type="dxa"/>
          </w:tcPr>
          <w:p w14:paraId="57028441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6989319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764FE59E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228DFCC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51E89A0" w14:textId="77777777" w:rsidR="00940E4B" w:rsidRPr="00F52128" w:rsidRDefault="009F4A61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39008</w:t>
            </w:r>
          </w:p>
          <w:p w14:paraId="1F9283FD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DE319D" w14:textId="77777777" w:rsidR="00940E4B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14:paraId="3122306C" w14:textId="77777777" w:rsidR="00940E4B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14:paraId="07A877A7" w14:textId="77777777" w:rsidR="00940E4B" w:rsidRPr="00F52128" w:rsidRDefault="00F9012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F52128" w14:paraId="01C0C1BD" w14:textId="77777777" w:rsidTr="00986959">
        <w:tc>
          <w:tcPr>
            <w:tcW w:w="567" w:type="dxa"/>
          </w:tcPr>
          <w:p w14:paraId="3F71C7DF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B0D7D1F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1F85D033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6B91085F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35FB082B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14:paraId="7A752392" w14:textId="77777777" w:rsidR="00940E4B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7AE2A2F4" w14:textId="77777777" w:rsidR="00940E4B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639261DA" w14:textId="77777777" w:rsidR="00940E4B" w:rsidRPr="00F52128" w:rsidRDefault="00940E4B" w:rsidP="00054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F52128" w14:paraId="650B8875" w14:textId="77777777" w:rsidTr="00986959">
        <w:trPr>
          <w:trHeight w:val="888"/>
        </w:trPr>
        <w:tc>
          <w:tcPr>
            <w:tcW w:w="567" w:type="dxa"/>
          </w:tcPr>
          <w:p w14:paraId="5AD52575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E0AE361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42C1E3F8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235371DE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3442425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F521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82B78C1" w14:textId="77777777" w:rsidR="00940E4B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14:paraId="36C471BC" w14:textId="77777777" w:rsidR="00940E4B" w:rsidRPr="00F5212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14:paraId="294C093F" w14:textId="77777777" w:rsidR="00940E4B" w:rsidRPr="00F52128" w:rsidRDefault="00940E4B" w:rsidP="009D1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F52128" w14:paraId="2E4F7888" w14:textId="77777777" w:rsidTr="00986959">
        <w:tc>
          <w:tcPr>
            <w:tcW w:w="567" w:type="dxa"/>
          </w:tcPr>
          <w:p w14:paraId="067ED0CA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A1C9885" w14:textId="77777777" w:rsidR="00940E4B" w:rsidRPr="00F52128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4613F691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06E6E0C3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2494246" w14:textId="77777777" w:rsidR="00940E4B" w:rsidRPr="00F5212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F52128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14:paraId="2F80626E" w14:textId="77777777" w:rsidR="00940E4B" w:rsidRPr="00F52128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14:paraId="6B4CD81F" w14:textId="77777777" w:rsidR="00940E4B" w:rsidRPr="00F52128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14:paraId="7E0C0602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F52128" w14:paraId="59EE4460" w14:textId="77777777" w:rsidTr="00986959">
        <w:trPr>
          <w:trHeight w:val="811"/>
        </w:trPr>
        <w:tc>
          <w:tcPr>
            <w:tcW w:w="567" w:type="dxa"/>
          </w:tcPr>
          <w:p w14:paraId="39CFD259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4C56B1C" w14:textId="77777777" w:rsidR="00940E4B" w:rsidRPr="00F52128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54AAF5A6" w14:textId="77777777" w:rsidR="00940E4B" w:rsidRPr="00F5212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3D9ED179" w14:textId="77777777" w:rsidR="00940E4B" w:rsidRPr="00F5212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0D6E594" w14:textId="77777777" w:rsidR="00940E4B" w:rsidRPr="00F52128" w:rsidRDefault="00940E4B" w:rsidP="0001733C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F5212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1F321158" w14:textId="77777777" w:rsidR="00940E4B" w:rsidRPr="00F52128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5ED027BF" w14:textId="77777777" w:rsidR="00940E4B" w:rsidRPr="00F52128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7291AEDD" w14:textId="77777777" w:rsidR="00940E4B" w:rsidRPr="00F52128" w:rsidRDefault="00940E4B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F52128" w14:paraId="7AC701ED" w14:textId="77777777" w:rsidTr="00986959">
        <w:tc>
          <w:tcPr>
            <w:tcW w:w="567" w:type="dxa"/>
          </w:tcPr>
          <w:p w14:paraId="24C20CE4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43753D87" w14:textId="77777777" w:rsidR="00940E4B" w:rsidRPr="00F52128" w:rsidRDefault="00923C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03C62E73" w14:textId="77777777" w:rsidR="00940E4B" w:rsidRPr="00F52128" w:rsidRDefault="003D0016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64F0B36A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011FC7D9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42773F" w14:textId="77777777" w:rsidR="00940E4B" w:rsidRPr="00F52128" w:rsidRDefault="00967808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14:paraId="7FE57431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</w:t>
            </w:r>
            <w:r w:rsidR="00E93DEA" w:rsidRPr="00F5212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14:paraId="20A76BF8" w14:textId="77777777" w:rsidR="00940E4B" w:rsidRPr="00F52128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51E5DFC9" w14:textId="77777777" w:rsidR="00940E4B" w:rsidRPr="00F52128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18</w:t>
            </w:r>
          </w:p>
        </w:tc>
      </w:tr>
      <w:tr w:rsidR="00940E4B" w:rsidRPr="00F52128" w14:paraId="66BDF577" w14:textId="77777777" w:rsidTr="00986959">
        <w:tc>
          <w:tcPr>
            <w:tcW w:w="567" w:type="dxa"/>
          </w:tcPr>
          <w:p w14:paraId="3FA1CE1E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3D6D39D4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22504732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7CC80015" w14:textId="77777777" w:rsidR="00940E4B" w:rsidRPr="00F52128" w:rsidRDefault="00943BEE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Р</w:t>
            </w:r>
            <w:r w:rsidR="00940E4B" w:rsidRPr="00F52128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14:paraId="1FB82B4E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7762049B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57B422" w14:textId="77777777" w:rsidR="00940E4B" w:rsidRPr="00F52128" w:rsidRDefault="00940E4B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6DA63FB6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1DE70E46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441B4F4C" w14:textId="77777777" w:rsidR="00940E4B" w:rsidRPr="00F5212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F52128">
              <w:rPr>
                <w:rFonts w:ascii="Arial" w:hAnsi="Arial" w:cs="Arial"/>
              </w:rPr>
              <w:t>13</w:t>
            </w:r>
          </w:p>
        </w:tc>
      </w:tr>
    </w:tbl>
    <w:p w14:paraId="207ED4C9" w14:textId="77777777" w:rsidR="0061512D" w:rsidRPr="00F52128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CB5F4D7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B7EC36F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91C3F4F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BB58634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DEA3DD3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E52A5B0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3AB2934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85888AE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7805E6B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2B2F53A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676A16B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01B3634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EFB226F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364E959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158B9E5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3E079BB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5AAD838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635BBA7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66CD14E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7A67CCC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0E6153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7B85E01" w14:textId="77777777" w:rsidR="00D06CB7" w:rsidRPr="00F5212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5270A45" w14:textId="77777777" w:rsidR="00E94B92" w:rsidRPr="00F52128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Приложение №</w:t>
      </w:r>
      <w:r w:rsidR="00B1798D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75C1E7CF" w14:textId="77777777" w:rsidR="00346907" w:rsidRPr="00F52128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E6DC06" w14:textId="77777777" w:rsidR="007A11D3" w:rsidRPr="00F52128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369"/>
        <w:gridCol w:w="1914"/>
        <w:gridCol w:w="735"/>
        <w:gridCol w:w="691"/>
        <w:gridCol w:w="1306"/>
        <w:gridCol w:w="51"/>
        <w:gridCol w:w="544"/>
        <w:gridCol w:w="1472"/>
        <w:gridCol w:w="70"/>
        <w:gridCol w:w="1296"/>
        <w:gridCol w:w="1366"/>
        <w:gridCol w:w="1466"/>
        <w:gridCol w:w="2155"/>
      </w:tblGrid>
      <w:tr w:rsidR="00BB58DD" w:rsidRPr="00F52128" w14:paraId="79D01650" w14:textId="77777777" w:rsidTr="00DB4879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9457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65B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87F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F5D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D1C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B6D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F52128" w14:paraId="26B5DA09" w14:textId="77777777" w:rsidTr="00DB4879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13A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9B5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437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531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004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3C7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98A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193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AB8" w14:textId="77777777" w:rsidR="00BB58DD" w:rsidRPr="00F52128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121" w14:textId="77777777" w:rsidR="00BB58DD" w:rsidRPr="00F52128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FE0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0C1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F52128" w14:paraId="2660AFB6" w14:textId="77777777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0A8" w14:textId="77777777" w:rsidR="00BB58DD" w:rsidRPr="00F52128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826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F52128" w14:paraId="45E6C678" w14:textId="77777777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DCA" w14:textId="77777777" w:rsidR="00BB58DD" w:rsidRPr="00F52128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2D1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A840D1" w:rsidRPr="00F52128" w14:paraId="0FEB1DF0" w14:textId="77777777" w:rsidTr="00DB4879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8BDE3" w14:textId="77777777" w:rsidR="00BB58DD" w:rsidRPr="00F52128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9492" w14:textId="77777777" w:rsidR="00BB58DD" w:rsidRPr="00F52128" w:rsidRDefault="00B46C94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F52128">
              <w:rPr>
                <w:rFonts w:ascii="Arial" w:hAnsi="Arial" w:cs="Arial"/>
                <w:sz w:val="24"/>
                <w:szCs w:val="24"/>
              </w:rPr>
              <w:br/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(оказание услуг) подведомственных учреждений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61E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"Отдел культуры и искусства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5C3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03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FB1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2A9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A33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29529,31000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832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EB2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5E8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88127,11000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DEB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6F0EC4EE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24A5C005" w14:textId="77777777" w:rsidR="00BB58DD" w:rsidRPr="00F52128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05C4467A" w14:textId="77777777" w:rsidR="00BB58DD" w:rsidRPr="00F52128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55D074CF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Количество клубных формирований</w:t>
            </w:r>
          </w:p>
          <w:p w14:paraId="391E15C5" w14:textId="77777777" w:rsidR="00BB58DD" w:rsidRPr="00F52128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F52128">
              <w:rPr>
                <w:rFonts w:ascii="Arial" w:hAnsi="Arial" w:cs="Arial"/>
                <w:sz w:val="24"/>
                <w:szCs w:val="24"/>
              </w:rPr>
              <w:t>386</w:t>
            </w:r>
          </w:p>
          <w:p w14:paraId="523607F9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9F4A61" w:rsidRPr="00F521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F52128">
              <w:rPr>
                <w:rFonts w:ascii="Arial" w:hAnsi="Arial" w:cs="Arial"/>
                <w:sz w:val="24"/>
                <w:szCs w:val="24"/>
              </w:rPr>
              <w:t>386</w:t>
            </w:r>
          </w:p>
          <w:p w14:paraId="7DDCBA63" w14:textId="77777777" w:rsidR="00BB58DD" w:rsidRPr="00F52128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</w:t>
            </w:r>
            <w:r w:rsidR="009F4A61" w:rsidRPr="00F521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F52128">
              <w:rPr>
                <w:rFonts w:ascii="Arial" w:hAnsi="Arial" w:cs="Arial"/>
                <w:sz w:val="24"/>
                <w:szCs w:val="24"/>
              </w:rPr>
              <w:t>386</w:t>
            </w:r>
          </w:p>
          <w:p w14:paraId="17E76D7D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24602243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EC52F7" w:rsidRPr="00F52128">
              <w:rPr>
                <w:rFonts w:ascii="Arial" w:hAnsi="Arial" w:cs="Arial"/>
                <w:sz w:val="24"/>
                <w:szCs w:val="24"/>
              </w:rPr>
              <w:t>-342</w:t>
            </w:r>
          </w:p>
          <w:p w14:paraId="170F339E" w14:textId="77777777" w:rsidR="00BB58DD" w:rsidRPr="00F52128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</w:t>
            </w:r>
            <w:r w:rsidR="009F4A61" w:rsidRPr="00F521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F52128">
              <w:rPr>
                <w:rFonts w:ascii="Arial" w:hAnsi="Arial" w:cs="Arial"/>
                <w:sz w:val="24"/>
                <w:szCs w:val="24"/>
              </w:rPr>
              <w:t>342</w:t>
            </w:r>
          </w:p>
          <w:p w14:paraId="3D3BEE9E" w14:textId="77777777" w:rsidR="00BB58DD" w:rsidRPr="00F52128" w:rsidRDefault="00F90128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</w:t>
            </w:r>
            <w:r w:rsidR="00EB0FAA" w:rsidRPr="00F521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52F7" w:rsidRPr="00F52128">
              <w:rPr>
                <w:rFonts w:ascii="Arial" w:hAnsi="Arial" w:cs="Arial"/>
                <w:sz w:val="24"/>
                <w:szCs w:val="24"/>
              </w:rPr>
              <w:t>342</w:t>
            </w:r>
          </w:p>
          <w:p w14:paraId="3F3E0268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14:paraId="48EF35E9" w14:textId="77777777" w:rsidR="00BB58DD" w:rsidRPr="00F52128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- 7</w:t>
            </w:r>
          </w:p>
          <w:p w14:paraId="1BF3F53A" w14:textId="77777777" w:rsidR="00BB58DD" w:rsidRPr="00F52128" w:rsidRDefault="00F90128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-7</w:t>
            </w:r>
          </w:p>
          <w:p w14:paraId="791373C7" w14:textId="77777777" w:rsidR="00BB58DD" w:rsidRPr="00F52128" w:rsidRDefault="00F90128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</w:t>
            </w:r>
            <w:r w:rsidR="00EB0FAA" w:rsidRPr="00F52128">
              <w:rPr>
                <w:rFonts w:ascii="Arial" w:hAnsi="Arial" w:cs="Arial"/>
                <w:sz w:val="24"/>
                <w:szCs w:val="24"/>
              </w:rPr>
              <w:t>-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A4DA4F5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E3B06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501EF0E" w14:textId="77777777" w:rsidTr="00DB4879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9E841F9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9BA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077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4A6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20B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C64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B3E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4DE" w14:textId="77777777" w:rsidR="00BB58DD" w:rsidRPr="00F52128" w:rsidRDefault="000E718B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4653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555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D18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064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1E5" w14:textId="77777777" w:rsidR="00BB58DD" w:rsidRPr="00F52128" w:rsidRDefault="00665E8E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0E718B" w:rsidRPr="00F52128">
              <w:rPr>
                <w:rFonts w:ascii="Arial" w:hAnsi="Arial" w:cs="Arial"/>
                <w:sz w:val="24"/>
                <w:szCs w:val="24"/>
                <w:lang w:val="en-US"/>
              </w:rPr>
              <w:t>4804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E718B" w:rsidRPr="00F52128">
              <w:rPr>
                <w:rFonts w:ascii="Arial" w:hAnsi="Arial" w:cs="Arial"/>
                <w:sz w:val="24"/>
                <w:szCs w:val="24"/>
                <w:lang w:val="en-US"/>
              </w:rPr>
              <w:t>155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185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1217E716" w14:textId="77777777" w:rsidTr="00DB4879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E5B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3D6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613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CA0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1CF" w14:textId="77777777" w:rsidR="00BB58DD" w:rsidRPr="00F5212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812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429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685" w14:textId="77777777" w:rsidR="00BB58DD" w:rsidRPr="00F52128" w:rsidRDefault="000E718B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614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545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D0C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24E" w14:textId="77777777" w:rsidR="00BB58DD" w:rsidRPr="00F52128" w:rsidRDefault="00665E8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192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BB58DD"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860" w14:textId="77777777" w:rsidR="00BB58DD" w:rsidRPr="00F52128" w:rsidRDefault="000E718B" w:rsidP="000E7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65E8E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CC7" w14:textId="77777777" w:rsidR="00BB58DD" w:rsidRPr="00F5212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C0D0B23" w14:textId="77777777" w:rsidTr="00DB4879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8F3D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F1B" w14:textId="77777777" w:rsidR="002C5FE7" w:rsidRPr="00F52128" w:rsidRDefault="002C5FE7" w:rsidP="00B46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="00B46C94" w:rsidRPr="00F52128">
              <w:rPr>
                <w:rFonts w:ascii="Arial" w:hAnsi="Arial" w:cs="Arial"/>
                <w:sz w:val="24"/>
                <w:szCs w:val="24"/>
              </w:rPr>
              <w:br/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16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94A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BCB" w14:textId="77777777" w:rsidR="002C5FE7" w:rsidRPr="00F52128" w:rsidRDefault="002C5FE7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167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146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0A2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E9F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8B1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3D3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31800,00000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38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44C825D" w14:textId="77777777" w:rsidTr="00DB4879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B711E4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89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B8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39F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2D6" w14:textId="77777777" w:rsidR="002C5FE7" w:rsidRPr="00F52128" w:rsidRDefault="002C5FE7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10C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304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922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E88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7CE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8A2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B6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1EEEA608" w14:textId="77777777" w:rsidTr="00DB4879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26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95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1F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5AB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004" w14:textId="77777777" w:rsidR="002C5FE7" w:rsidRPr="00F52128" w:rsidRDefault="002C5FE7" w:rsidP="00662A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CB2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14D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B88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1F6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73D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627" w14:textId="77777777" w:rsidR="002C5FE7" w:rsidRPr="00F52128" w:rsidRDefault="002C5FE7" w:rsidP="00662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B9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03D027C7" w14:textId="77777777" w:rsidTr="00DB4879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40E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FA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1B8F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36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F68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0F9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98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5E2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588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8B9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D7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4BBA9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00645766" w14:textId="77777777" w:rsidTr="00DB4879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392A7A0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705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F51E3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EB6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FAA" w14:textId="77777777" w:rsidR="002C5FE7" w:rsidRPr="00F52128" w:rsidRDefault="002C5FE7" w:rsidP="00665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489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C6D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06D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398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A92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067" w14:textId="77777777" w:rsidR="002C5FE7" w:rsidRPr="00F52128" w:rsidRDefault="002C5FE7" w:rsidP="00665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39F55" w14:textId="77777777" w:rsidR="002C5FE7" w:rsidRPr="00F52128" w:rsidRDefault="002C5FE7" w:rsidP="00665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15217078" w14:textId="77777777" w:rsidTr="00DB4879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D8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3B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144B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8A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542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D5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7B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B7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E7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95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34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B16AB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3112BC20" w14:textId="77777777" w:rsidTr="00DB4879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E476F9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DF4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6F22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7A2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91B" w14:textId="77777777" w:rsidR="002C5FE7" w:rsidRPr="00F52128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FD3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246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25A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854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C12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1F2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11689,20000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89541" w14:textId="77777777" w:rsidR="002C5FE7" w:rsidRPr="00F52128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18668C73" w14:textId="77777777" w:rsidTr="00DB4879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6C7E57A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899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CFCE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A7C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6D0" w14:textId="77777777" w:rsidR="002C5FE7" w:rsidRPr="00F52128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323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427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18B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87C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19C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8DE" w14:textId="77777777" w:rsidR="002C5FE7" w:rsidRPr="00F52128" w:rsidRDefault="002C5FE7" w:rsidP="0029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5967,90000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92329" w14:textId="77777777" w:rsidR="002C5FE7" w:rsidRPr="00F52128" w:rsidRDefault="002C5FE7" w:rsidP="00297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78012019" w14:textId="77777777" w:rsidTr="00DB4879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63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FB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088D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4D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29A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28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932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50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78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6A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59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4BADA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65BBBC27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39564B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4C9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Солонцовского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7F2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195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44B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20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0A3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6F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5E2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30D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E9D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5A584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779DF919" w14:textId="77777777" w:rsidTr="00DB4879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E2E001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0C6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A0B88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722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E51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089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9B4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E89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93C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2F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46C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1D324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2A96D622" w14:textId="77777777" w:rsidTr="00DB4879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8F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58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44D7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9C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450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EE8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F3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7C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409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63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79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5D7DC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9BA0D9C" w14:textId="77777777" w:rsidTr="00DB4879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A1AD91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E01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63F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D56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5D5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89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2C6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F6F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F35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2B3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CF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24973,50000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1E564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7CAC4DB5" w14:textId="77777777" w:rsidTr="00DB4879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1A9032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F3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CE8E2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B0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1FB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20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F5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88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A6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A5F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BD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82912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04409848" w14:textId="77777777" w:rsidTr="00DB4879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57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B3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D9CB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5F9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A81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A0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F6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D1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D8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8A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944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F2AFA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1A73D3B9" w14:textId="77777777" w:rsidTr="00DB4879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1EC55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E5D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A01C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259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173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655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582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B9F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0B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A81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3C6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28981,80000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205C3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656927F1" w14:textId="77777777" w:rsidTr="00DB4879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88E176D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BC8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BE2C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02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A2C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32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FB5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C5D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E0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9DC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09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BC31D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3F0057C" w14:textId="77777777" w:rsidTr="00DB4879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E2E44D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C8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3A718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4D4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C14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48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B1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43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052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3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0A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615D3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6E02B5DF" w14:textId="77777777" w:rsidTr="00DB4879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AF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25F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4ED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311F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2E81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E634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1C79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480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973F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24E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83A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F131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B5439E9" w14:textId="77777777" w:rsidTr="00DB4879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81A61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A82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94D06" w14:textId="77777777" w:rsidR="002C5FE7" w:rsidRPr="00F52128" w:rsidRDefault="002C5FE7" w:rsidP="002C5F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A2D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8DF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BD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F00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02C" w14:textId="77777777" w:rsidR="002C5FE7" w:rsidRPr="00F52128" w:rsidRDefault="002C5FE7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</w:t>
            </w:r>
            <w:r w:rsidR="0075101F" w:rsidRPr="00F52128">
              <w:rPr>
                <w:rFonts w:ascii="Arial" w:hAnsi="Arial" w:cs="Arial"/>
                <w:sz w:val="24"/>
                <w:szCs w:val="24"/>
              </w:rPr>
              <w:t>67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5101F" w:rsidRPr="00F52128">
              <w:rPr>
                <w:rFonts w:ascii="Arial" w:hAnsi="Arial" w:cs="Arial"/>
                <w:sz w:val="24"/>
                <w:szCs w:val="24"/>
              </w:rPr>
              <w:t>729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46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47A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81C" w14:textId="77777777" w:rsidR="002C5FE7" w:rsidRPr="00F52128" w:rsidRDefault="002C5FE7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67</w:t>
            </w:r>
            <w:r w:rsidR="0075101F" w:rsidRPr="00F52128">
              <w:rPr>
                <w:rFonts w:ascii="Arial" w:hAnsi="Arial" w:cs="Arial"/>
                <w:sz w:val="24"/>
                <w:szCs w:val="24"/>
              </w:rPr>
              <w:t>15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5101F" w:rsidRPr="00F52128">
              <w:rPr>
                <w:rFonts w:ascii="Arial" w:hAnsi="Arial" w:cs="Arial"/>
                <w:sz w:val="24"/>
                <w:szCs w:val="24"/>
              </w:rPr>
              <w:t>729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A86D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7C6906BE" w14:textId="77777777" w:rsidTr="00DB4879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E711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A33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827A0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422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B55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173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3E4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6DE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911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C49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0C7" w14:textId="77777777" w:rsidR="002C5FE7" w:rsidRPr="00F52128" w:rsidRDefault="002C5FE7" w:rsidP="00686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D5E57" w14:textId="77777777" w:rsidR="002C5FE7" w:rsidRPr="00F52128" w:rsidRDefault="002C5FE7" w:rsidP="006861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BD3C82B" w14:textId="77777777" w:rsidTr="00DB4879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0B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D7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F344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D4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364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D8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019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EC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1A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23F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36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6E31E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69421563" w14:textId="77777777" w:rsidTr="00DB4879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B30466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A4F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4DD1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ACE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D4C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BFF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1E0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013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2EC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8C2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270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1E52F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6128762" w14:textId="77777777" w:rsidTr="00DB4879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73B6496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E5E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E47C0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528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24B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B05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524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401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09B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6C4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2F3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9C6F5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3F7EEF85" w14:textId="77777777" w:rsidTr="00DB4879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76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40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2CEF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D42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E0D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0B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EC4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DF5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828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C7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096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2038C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55635C9" w14:textId="77777777" w:rsidTr="00DB4879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79D1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BD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A87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8A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1F2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4A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31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973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96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324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AA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3067,20000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17D71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2811892F" w14:textId="77777777" w:rsidTr="00DB4879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75A42C6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F35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29F99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506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C38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F8B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11D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24D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9BA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1AC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9CD" w14:textId="77777777" w:rsidR="002C5FE7" w:rsidRPr="00F52128" w:rsidRDefault="002C5FE7" w:rsidP="00175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950E8" w14:textId="77777777" w:rsidR="002C5FE7" w:rsidRPr="00F52128" w:rsidRDefault="002C5FE7" w:rsidP="00175B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C552D59" w14:textId="77777777" w:rsidTr="00DB4879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CB1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A1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663F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E2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2B3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72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3C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EB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EB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96B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43A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B046B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71D8F9C" w14:textId="77777777" w:rsidTr="00DB4879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9D2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C20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2D3B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F99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F25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AC2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6C8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C7C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51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218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685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5BA6C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5201FC1" w14:textId="77777777" w:rsidTr="00DB4879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41B2D5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C85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52BF2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6C0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CE9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578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9BA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C4E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038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CB0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C8E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BCDBA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20166EBE" w14:textId="77777777" w:rsidTr="00DB4879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804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78A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3D2A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A8A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883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E1E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509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DB3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039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3EA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478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F57C2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4C81D6DC" w14:textId="77777777" w:rsidTr="00DB4879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32A85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EC55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65A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DC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DAE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C7E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745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8AE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34B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40B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4FE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20CCD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2C711D5E" w14:textId="77777777" w:rsidTr="00DB4879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C1C8D37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1E8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753B2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B84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780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D74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0D1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E6B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FA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C9D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8CA" w14:textId="77777777" w:rsidR="002C5FE7" w:rsidRPr="00F52128" w:rsidRDefault="002C5FE7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95A7D" w14:textId="77777777" w:rsidR="002C5FE7" w:rsidRPr="00F52128" w:rsidRDefault="002C5FE7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08A1C394" w14:textId="77777777" w:rsidTr="00DB4879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C38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53D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7E81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2C2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26D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10C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DD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20E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427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9AF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610" w14:textId="77777777" w:rsidR="002C5FE7" w:rsidRPr="00F52128" w:rsidRDefault="002C5FE7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08316" w14:textId="77777777" w:rsidR="002C5FE7" w:rsidRPr="00F52128" w:rsidRDefault="002C5FE7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50CCF9E1" w14:textId="77777777" w:rsidTr="00DB4879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8BD69" w14:textId="77777777" w:rsidR="00BC642D" w:rsidRPr="00F52128" w:rsidRDefault="00BC642D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4B45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8603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E2CE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7C8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16F3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30F5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082F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378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37C1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B3B0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5934" w14:textId="77777777" w:rsidR="00BC642D" w:rsidRPr="00F52128" w:rsidRDefault="00BC642D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29DB1A04" w14:textId="77777777" w:rsidTr="00DB4879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B0C58" w14:textId="77777777" w:rsidR="00BC642D" w:rsidRPr="00F52128" w:rsidRDefault="00BC642D" w:rsidP="007E36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837A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1D4A9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1C41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0AD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AF99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5913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F53B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D5A3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BC0F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703B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46AD" w14:textId="77777777" w:rsidR="00BC642D" w:rsidRPr="00F52128" w:rsidRDefault="00BC642D" w:rsidP="007E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25864C2F" w14:textId="77777777" w:rsidTr="00DB4879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1C3A6" w14:textId="77777777" w:rsidR="00BC642D" w:rsidRPr="00F52128" w:rsidRDefault="00BC642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9FC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8F3AD9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D1A306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67F152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A1D651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7C11D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A82749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F80CBD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0D8ABE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A44B" w14:textId="77777777" w:rsidR="00BC642D" w:rsidRPr="00F52128" w:rsidRDefault="00BC642D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BA218" w14:textId="77777777" w:rsidR="00BC642D" w:rsidRPr="00F52128" w:rsidRDefault="00BC642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D1" w:rsidRPr="00F52128" w14:paraId="727A15B5" w14:textId="77777777" w:rsidTr="00DB4879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C45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AB3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E161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399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ADC" w14:textId="77777777" w:rsidR="00BC642D" w:rsidRPr="00F52128" w:rsidRDefault="00BC642D" w:rsidP="00946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183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565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F43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054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8D4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D57" w14:textId="77777777" w:rsidR="00BC642D" w:rsidRPr="00F52128" w:rsidRDefault="00BC642D" w:rsidP="00946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1A8" w14:textId="77777777" w:rsidR="00BC642D" w:rsidRPr="00F52128" w:rsidRDefault="00BC642D" w:rsidP="00BC64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6D2" w:rsidRPr="00F52128" w14:paraId="24D0388D" w14:textId="77777777" w:rsidTr="006B6697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FAC20" w14:textId="77777777" w:rsidR="001256D2" w:rsidRPr="00F52128" w:rsidRDefault="001256D2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2CB5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D082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B9E9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D958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334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8823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9408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F7B6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BDE3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6CDB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DAAA" w14:textId="77777777" w:rsidR="001256D2" w:rsidRPr="00F52128" w:rsidRDefault="001256D2" w:rsidP="001256D2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14:paraId="01C95BB7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6D2" w:rsidRPr="00F52128" w14:paraId="077DB9B2" w14:textId="77777777" w:rsidTr="00DB4879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E1F" w14:textId="77777777" w:rsidR="001256D2" w:rsidRPr="00F52128" w:rsidRDefault="001256D2" w:rsidP="00BC64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553E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20A4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E362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FC19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083A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4F0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A0D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568C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310B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7166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404D" w14:textId="77777777" w:rsidR="001256D2" w:rsidRPr="00F52128" w:rsidRDefault="001256D2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01F" w:rsidRPr="00F52128" w14:paraId="205F834B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E78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8343" w14:textId="77777777" w:rsidR="0075101F" w:rsidRPr="00F52128" w:rsidRDefault="0013493C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69F2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321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1724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84DD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E263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AA1C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CC37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1DDE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96DA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14CA" w14:textId="77777777" w:rsidR="0075101F" w:rsidRPr="00F52128" w:rsidRDefault="0013493C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5101F" w:rsidRPr="00F52128" w14:paraId="751FCA7F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C08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2D5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75101F" w:rsidRPr="00F52128" w14:paraId="3A7AC04E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129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8C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ACB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D10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4F1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259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9C1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9AF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DBD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2FF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858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B25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7B8DB69A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14:paraId="06A32749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3C26E061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75101F" w:rsidRPr="00F52128" w14:paraId="1378FFD1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CBA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D9F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F137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7D60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92FB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8F7C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02200</w:t>
            </w:r>
            <w:r w:rsidRPr="00F52128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52128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5BE4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1D7D" w14:textId="77777777" w:rsidR="0075101F" w:rsidRPr="00F52128" w:rsidRDefault="0075101F" w:rsidP="00821B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6,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E801" w14:textId="77777777" w:rsidR="0075101F" w:rsidRPr="00F52128" w:rsidRDefault="0075101F" w:rsidP="00821B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>3,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2C8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2B49" w14:textId="77777777" w:rsidR="0075101F" w:rsidRPr="00F52128" w:rsidRDefault="00821B88" w:rsidP="00821B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839</w:t>
            </w:r>
            <w:r w:rsidR="0075101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62</w:t>
            </w:r>
            <w:r w:rsidR="0075101F" w:rsidRPr="00F521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859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  <w:p w14:paraId="0313A64F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14:paraId="23DFCC1D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2023-83,01.</w:t>
            </w:r>
          </w:p>
          <w:p w14:paraId="5BA63CD8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01F" w:rsidRPr="00F52128" w14:paraId="4CC8E1AE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22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7076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23CFA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20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7C1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9AB2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6181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463D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6ABB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46E0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C907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096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работникам учреждениям культуры</w:t>
            </w:r>
          </w:p>
          <w:p w14:paraId="11EB5BD4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2022- 1.</w:t>
            </w:r>
          </w:p>
          <w:p w14:paraId="0D2E859F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01F" w:rsidRPr="00F52128" w14:paraId="38E9E5B9" w14:textId="77777777" w:rsidTr="00DB4879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D89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7BF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F9656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63F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DFC4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2988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39C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A584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9DBC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F48A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114C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F2A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1CD8A74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2022- 2;</w:t>
            </w:r>
          </w:p>
          <w:p w14:paraId="3E97175B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2023-0;</w:t>
            </w:r>
          </w:p>
          <w:p w14:paraId="4567C47E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2024-0;</w:t>
            </w:r>
          </w:p>
        </w:tc>
      </w:tr>
      <w:tr w:rsidR="0075101F" w:rsidRPr="00F52128" w14:paraId="54A6F7B2" w14:textId="77777777" w:rsidTr="00DB4879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CC8" w14:textId="77777777" w:rsidR="0075101F" w:rsidRPr="00F52128" w:rsidRDefault="0075101F" w:rsidP="0075101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E94" w14:textId="77777777" w:rsidR="0075101F" w:rsidRPr="00F52128" w:rsidRDefault="0075101F" w:rsidP="0075101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36E7" w14:textId="77777777" w:rsidR="0075101F" w:rsidRPr="00F52128" w:rsidRDefault="0075101F" w:rsidP="00821B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129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126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293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1A8D" w14:textId="77777777" w:rsidR="0075101F" w:rsidRPr="00F52128" w:rsidRDefault="0075101F" w:rsidP="00821B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1240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8,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7CDF" w14:textId="77777777" w:rsidR="0075101F" w:rsidRPr="00F52128" w:rsidRDefault="0075101F" w:rsidP="00751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533" w14:textId="77777777" w:rsidR="0075101F" w:rsidRPr="00F52128" w:rsidRDefault="0075101F" w:rsidP="00821B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37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707</w:t>
            </w:r>
            <w:r w:rsidRPr="00F52128">
              <w:rPr>
                <w:rFonts w:ascii="Arial" w:hAnsi="Arial" w:cs="Arial"/>
                <w:sz w:val="24"/>
                <w:szCs w:val="24"/>
              </w:rPr>
              <w:t>9,</w:t>
            </w:r>
            <w:r w:rsidR="00821B88" w:rsidRPr="00F52128">
              <w:rPr>
                <w:rFonts w:ascii="Arial" w:hAnsi="Arial" w:cs="Arial"/>
                <w:sz w:val="24"/>
                <w:szCs w:val="24"/>
              </w:rPr>
              <w:t>693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55D" w14:textId="77777777" w:rsidR="0075101F" w:rsidRPr="00F52128" w:rsidRDefault="0075101F" w:rsidP="0075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4794BB2" w14:textId="77777777" w:rsidR="00DE1045" w:rsidRPr="00F52128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5C59B1F2" w14:textId="77777777" w:rsidR="005F4B3D" w:rsidRPr="00F52128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F52128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80C7949" w14:textId="77777777" w:rsidR="009A24BC" w:rsidRPr="00F52128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1195E6B3" w14:textId="77777777" w:rsidR="00003938" w:rsidRPr="00F52128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F52128">
        <w:rPr>
          <w:rFonts w:ascii="Arial" w:hAnsi="Arial" w:cs="Arial"/>
          <w:sz w:val="24"/>
          <w:szCs w:val="24"/>
        </w:rPr>
        <w:t xml:space="preserve"> </w:t>
      </w:r>
    </w:p>
    <w:p w14:paraId="3EC01A33" w14:textId="77777777" w:rsidR="009A24BC" w:rsidRPr="00F52128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 </w:t>
      </w:r>
      <w:r w:rsidR="009A24BC" w:rsidRPr="00F52128">
        <w:rPr>
          <w:rFonts w:ascii="Arial" w:hAnsi="Arial" w:cs="Arial"/>
          <w:sz w:val="24"/>
          <w:szCs w:val="24"/>
        </w:rPr>
        <w:t>«Развитие культуры</w:t>
      </w:r>
      <w:r w:rsidR="00346907" w:rsidRPr="00F52128">
        <w:rPr>
          <w:rFonts w:ascii="Arial" w:hAnsi="Arial" w:cs="Arial"/>
          <w:sz w:val="24"/>
          <w:szCs w:val="24"/>
        </w:rPr>
        <w:t xml:space="preserve"> </w:t>
      </w:r>
      <w:r w:rsidR="009A24BC" w:rsidRPr="00F52128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6AB9E0B4" w14:textId="77777777" w:rsidR="009A24BC" w:rsidRPr="00F52128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77EE52D9" w14:textId="77777777" w:rsidR="009A24BC" w:rsidRPr="00F52128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0CED3989" w14:textId="77777777" w:rsidR="00E94B92" w:rsidRPr="00F52128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03C4E310" w14:textId="77777777" w:rsidR="00E94B92" w:rsidRPr="00F52128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Паспорт подпрограммы </w:t>
      </w:r>
    </w:p>
    <w:p w14:paraId="33478952" w14:textId="77777777" w:rsidR="00E94B92" w:rsidRPr="00F52128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F52128" w14:paraId="7191BA2F" w14:textId="77777777" w:rsidTr="00030FB4">
        <w:tc>
          <w:tcPr>
            <w:tcW w:w="3780" w:type="dxa"/>
          </w:tcPr>
          <w:p w14:paraId="5A6BE495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782D0124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F52128" w14:paraId="5039A1AA" w14:textId="77777777" w:rsidTr="00030FB4">
        <w:trPr>
          <w:trHeight w:val="1204"/>
        </w:trPr>
        <w:tc>
          <w:tcPr>
            <w:tcW w:w="3780" w:type="dxa"/>
          </w:tcPr>
          <w:p w14:paraId="7EA0A3DE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73BB7328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  <w:p w14:paraId="793DBAF1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F52128" w14:paraId="62EAF623" w14:textId="77777777" w:rsidTr="00030FB4">
        <w:tc>
          <w:tcPr>
            <w:tcW w:w="3780" w:type="dxa"/>
          </w:tcPr>
          <w:p w14:paraId="4DFBE92C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F5212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542D24D6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F52128" w14:paraId="60B02809" w14:textId="77777777" w:rsidTr="00030FB4">
        <w:tc>
          <w:tcPr>
            <w:tcW w:w="3780" w:type="dxa"/>
          </w:tcPr>
          <w:p w14:paraId="6AF19918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518B1BA3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F52128" w14:paraId="1BF56184" w14:textId="77777777" w:rsidTr="00030FB4">
        <w:tc>
          <w:tcPr>
            <w:tcW w:w="3780" w:type="dxa"/>
          </w:tcPr>
          <w:p w14:paraId="60FCC9B8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Цель и задачи подпрограммы</w:t>
            </w:r>
          </w:p>
          <w:p w14:paraId="5CD379A0" w14:textId="77777777" w:rsidR="00E94B92" w:rsidRPr="00F5212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37EDCA8A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387FDAB0" w14:textId="77777777" w:rsidR="00E94B92" w:rsidRPr="00F5212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F52128" w14:paraId="0359E2B6" w14:textId="77777777" w:rsidTr="00030FB4">
        <w:tc>
          <w:tcPr>
            <w:tcW w:w="3780" w:type="dxa"/>
          </w:tcPr>
          <w:p w14:paraId="2FAAB4AF" w14:textId="77777777" w:rsidR="00E94B92" w:rsidRPr="00F5212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42E26C19" w14:textId="77777777" w:rsidR="00E94B92" w:rsidRPr="00F52128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F52128" w14:paraId="02A46986" w14:textId="77777777" w:rsidTr="00030FB4">
        <w:tc>
          <w:tcPr>
            <w:tcW w:w="3780" w:type="dxa"/>
          </w:tcPr>
          <w:p w14:paraId="2A5B1B9D" w14:textId="77777777" w:rsidR="00E94B92" w:rsidRPr="00F5212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043F120F" w14:textId="77777777" w:rsidR="00E94B92" w:rsidRPr="00F52128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2014 </w:t>
            </w:r>
            <w:r w:rsidR="00545381" w:rsidRPr="00F52128">
              <w:rPr>
                <w:sz w:val="24"/>
                <w:szCs w:val="24"/>
              </w:rPr>
              <w:t>–</w:t>
            </w:r>
            <w:r w:rsidRPr="00F52128">
              <w:rPr>
                <w:sz w:val="24"/>
                <w:szCs w:val="24"/>
              </w:rPr>
              <w:t xml:space="preserve"> 202</w:t>
            </w:r>
            <w:r w:rsidR="00CB0B47" w:rsidRPr="00F52128">
              <w:rPr>
                <w:sz w:val="24"/>
                <w:szCs w:val="24"/>
              </w:rPr>
              <w:t>4</w:t>
            </w:r>
            <w:r w:rsidR="00545381" w:rsidRPr="00F52128">
              <w:rPr>
                <w:sz w:val="24"/>
                <w:szCs w:val="24"/>
              </w:rPr>
              <w:t xml:space="preserve"> </w:t>
            </w:r>
            <w:r w:rsidRPr="00F52128">
              <w:rPr>
                <w:sz w:val="24"/>
                <w:szCs w:val="24"/>
              </w:rPr>
              <w:t>годы</w:t>
            </w:r>
          </w:p>
        </w:tc>
      </w:tr>
      <w:tr w:rsidR="00E94B92" w:rsidRPr="00F52128" w14:paraId="74FC5975" w14:textId="77777777" w:rsidTr="00030FB4">
        <w:tc>
          <w:tcPr>
            <w:tcW w:w="3780" w:type="dxa"/>
          </w:tcPr>
          <w:p w14:paraId="7870E343" w14:textId="77777777" w:rsidR="00E94B92" w:rsidRPr="00F5212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1DCB7A47" w14:textId="77777777" w:rsidR="00E670E3" w:rsidRPr="00F52128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F52128">
              <w:rPr>
                <w:rFonts w:ascii="Arial" w:hAnsi="Arial" w:cs="Arial"/>
                <w:sz w:val="24"/>
                <w:szCs w:val="24"/>
              </w:rPr>
              <w:t>11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="00604B62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8B5921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7F510A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8B5921"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="007F510A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21EC6CB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 xml:space="preserve">37 </w:t>
            </w:r>
            <w:r w:rsidR="00604B62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E7016C" w:rsidRPr="00F52128">
              <w:rPr>
                <w:rFonts w:ascii="Arial" w:hAnsi="Arial" w:cs="Arial"/>
                <w:sz w:val="24"/>
                <w:szCs w:val="24"/>
              </w:rPr>
              <w:t>91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7016C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8B5921" w:rsidRPr="00F52128">
              <w:rPr>
                <w:rFonts w:ascii="Arial" w:hAnsi="Arial" w:cs="Arial"/>
                <w:sz w:val="24"/>
                <w:szCs w:val="24"/>
              </w:rPr>
              <w:t>6800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1BD1AC9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 xml:space="preserve">37 143,90000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B95DF9" w14:textId="77777777" w:rsidR="00CB0B47" w:rsidRPr="00F52128" w:rsidRDefault="00CB0B47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Pr="00F52128">
              <w:rPr>
                <w:rFonts w:ascii="Arial" w:hAnsi="Arial" w:cs="Arial"/>
                <w:sz w:val="24"/>
                <w:szCs w:val="24"/>
              </w:rPr>
              <w:t>43,90000 тыс. рублей.</w:t>
            </w:r>
          </w:p>
          <w:p w14:paraId="4856E1D6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14:paraId="4822BA6A" w14:textId="77777777" w:rsidR="00255E4C" w:rsidRPr="00F52128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14:paraId="77564F05" w14:textId="77777777" w:rsidR="00255E4C" w:rsidRPr="00F52128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6800 тыс. рублей, из них по годам: </w:t>
            </w:r>
          </w:p>
          <w:p w14:paraId="45225CD7" w14:textId="77777777" w:rsidR="00255E4C" w:rsidRPr="00F52128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 год – 25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6800 тыс. рублей.</w:t>
            </w:r>
          </w:p>
          <w:p w14:paraId="52507ED8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14:paraId="751EFD08" w14:textId="77777777" w:rsidR="00E670E3" w:rsidRPr="00F52128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106 </w:t>
            </w:r>
            <w:r w:rsidR="00604B62" w:rsidRPr="00F52128">
              <w:rPr>
                <w:rFonts w:ascii="Arial" w:hAnsi="Arial" w:cs="Arial"/>
                <w:sz w:val="24"/>
                <w:szCs w:val="24"/>
              </w:rPr>
              <w:t>42</w:t>
            </w:r>
            <w:r w:rsidRPr="00F52128">
              <w:rPr>
                <w:rFonts w:ascii="Arial" w:hAnsi="Arial" w:cs="Arial"/>
                <w:sz w:val="24"/>
                <w:szCs w:val="24"/>
              </w:rPr>
              <w:t>1,70000</w:t>
            </w:r>
            <w:r w:rsidR="00E670E3"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40DE1092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35 </w:t>
            </w:r>
            <w:r w:rsidR="00604B62" w:rsidRPr="00F52128">
              <w:rPr>
                <w:rFonts w:ascii="Arial" w:hAnsi="Arial" w:cs="Arial"/>
                <w:sz w:val="24"/>
                <w:szCs w:val="24"/>
              </w:rPr>
              <w:t>53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3,90000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22E83D6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847790" w14:textId="77777777" w:rsidR="00CB0B47" w:rsidRPr="00F52128" w:rsidRDefault="00CB0B47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0DEBD2D1" w14:textId="77777777" w:rsidR="00E670E3" w:rsidRPr="00F52128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F52128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2B034703" w14:textId="77777777" w:rsidR="00E670E3" w:rsidRPr="00F52128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5 100</w:t>
            </w:r>
            <w:r w:rsidR="00CB0B47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00000</w:t>
            </w:r>
            <w:r w:rsidR="00E670E3"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7C80293" w14:textId="77777777" w:rsidR="00E670E3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B0B47" w:rsidRPr="00F52128">
              <w:rPr>
                <w:rFonts w:ascii="Arial" w:hAnsi="Arial" w:cs="Arial"/>
                <w:sz w:val="24"/>
                <w:szCs w:val="24"/>
              </w:rPr>
              <w:t>1 700,00000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F179BFE" w14:textId="77777777" w:rsidR="00E94B92" w:rsidRPr="00F5212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F52128">
              <w:rPr>
                <w:rFonts w:ascii="Arial" w:hAnsi="Arial" w:cs="Arial"/>
                <w:sz w:val="24"/>
                <w:szCs w:val="24"/>
              </w:rPr>
              <w:t xml:space="preserve">1 700,00000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F52128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C829E8" w14:textId="77777777" w:rsidR="00CB0B47" w:rsidRPr="00F52128" w:rsidRDefault="00CB0B47" w:rsidP="003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>–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700,00000 тыс. рублей.</w:t>
            </w:r>
          </w:p>
        </w:tc>
      </w:tr>
    </w:tbl>
    <w:p w14:paraId="1000D5D8" w14:textId="77777777" w:rsidR="009A24BC" w:rsidRPr="00F5212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0B186829" w14:textId="77777777" w:rsidR="009A24BC" w:rsidRPr="00F5212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2.  Мероприятия подпрограммы</w:t>
      </w:r>
    </w:p>
    <w:p w14:paraId="42609236" w14:textId="77777777" w:rsidR="00B8417B" w:rsidRPr="00F52128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0DD5E6A1" w14:textId="77777777" w:rsidR="00B8417B" w:rsidRPr="00F52128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61FD6D20" w14:textId="77777777" w:rsidR="00B8417B" w:rsidRPr="00F52128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52505F22" w14:textId="77777777" w:rsidR="00B8417B" w:rsidRPr="00F52128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705E7483" w14:textId="77777777" w:rsidR="00655CEA" w:rsidRPr="00F52128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F52128">
        <w:rPr>
          <w:rFonts w:ascii="Arial" w:hAnsi="Arial" w:cs="Arial"/>
          <w:sz w:val="24"/>
          <w:szCs w:val="24"/>
        </w:rPr>
        <w:t>1.1.1</w:t>
      </w:r>
      <w:r w:rsidRPr="00F52128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72A8CBA2" w14:textId="77777777" w:rsidR="00655CEA" w:rsidRPr="00F5212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F52128">
        <w:rPr>
          <w:rFonts w:ascii="Arial" w:hAnsi="Arial" w:cs="Arial"/>
          <w:sz w:val="24"/>
          <w:szCs w:val="24"/>
        </w:rPr>
        <w:t>.</w:t>
      </w:r>
    </w:p>
    <w:p w14:paraId="50990468" w14:textId="77777777" w:rsidR="00655CEA" w:rsidRPr="00F5212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CE792B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 </w:t>
      </w:r>
    </w:p>
    <w:p w14:paraId="194ADBAE" w14:textId="77777777" w:rsidR="00655CEA" w:rsidRPr="00F5212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7F510A" w:rsidRPr="00F52128">
        <w:rPr>
          <w:rFonts w:ascii="Arial" w:hAnsi="Arial" w:cs="Arial"/>
          <w:sz w:val="24"/>
          <w:szCs w:val="24"/>
        </w:rPr>
        <w:t>14</w:t>
      </w:r>
      <w:r w:rsidR="00604B62" w:rsidRPr="00F52128">
        <w:rPr>
          <w:rFonts w:ascii="Arial" w:hAnsi="Arial" w:cs="Arial"/>
          <w:sz w:val="24"/>
          <w:szCs w:val="24"/>
        </w:rPr>
        <w:t>72</w:t>
      </w:r>
      <w:r w:rsidR="007F510A" w:rsidRPr="00F52128">
        <w:rPr>
          <w:rFonts w:ascii="Arial" w:hAnsi="Arial" w:cs="Arial"/>
          <w:sz w:val="24"/>
          <w:szCs w:val="24"/>
        </w:rPr>
        <w:t>1,3</w:t>
      </w:r>
      <w:r w:rsidRPr="00F52128">
        <w:rPr>
          <w:rFonts w:ascii="Arial" w:hAnsi="Arial" w:cs="Arial"/>
          <w:sz w:val="24"/>
          <w:szCs w:val="24"/>
        </w:rPr>
        <w:t xml:space="preserve"> тыс. руб.</w:t>
      </w:r>
      <w:r w:rsidR="00C11B93" w:rsidRPr="00F52128">
        <w:rPr>
          <w:rFonts w:ascii="Arial" w:hAnsi="Arial" w:cs="Arial"/>
          <w:sz w:val="24"/>
          <w:szCs w:val="24"/>
        </w:rPr>
        <w:t xml:space="preserve"> в том числе: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67DA6A24" w14:textId="77777777" w:rsidR="00C11B93" w:rsidRPr="00F52128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CE792B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604B62" w:rsidRPr="00F52128">
        <w:rPr>
          <w:rFonts w:ascii="Arial" w:hAnsi="Arial" w:cs="Arial"/>
          <w:sz w:val="24"/>
          <w:szCs w:val="24"/>
        </w:rPr>
        <w:t>496</w:t>
      </w:r>
      <w:r w:rsidR="007F510A" w:rsidRPr="00F52128">
        <w:rPr>
          <w:rFonts w:ascii="Arial" w:hAnsi="Arial" w:cs="Arial"/>
          <w:sz w:val="24"/>
          <w:szCs w:val="24"/>
        </w:rPr>
        <w:t>7,1</w:t>
      </w:r>
      <w:r w:rsidR="00C11B93" w:rsidRPr="00F52128">
        <w:rPr>
          <w:rFonts w:ascii="Arial" w:hAnsi="Arial" w:cs="Arial"/>
          <w:sz w:val="24"/>
          <w:szCs w:val="24"/>
        </w:rPr>
        <w:t xml:space="preserve"> тыс.</w:t>
      </w:r>
      <w:r w:rsidR="007F510A" w:rsidRPr="00F52128">
        <w:rPr>
          <w:rFonts w:ascii="Arial" w:hAnsi="Arial" w:cs="Arial"/>
          <w:sz w:val="24"/>
          <w:szCs w:val="24"/>
        </w:rPr>
        <w:t xml:space="preserve"> </w:t>
      </w:r>
      <w:r w:rsidR="00C11B93" w:rsidRPr="00F52128">
        <w:rPr>
          <w:rFonts w:ascii="Arial" w:hAnsi="Arial" w:cs="Arial"/>
          <w:sz w:val="24"/>
          <w:szCs w:val="24"/>
        </w:rPr>
        <w:t>руб.;</w:t>
      </w:r>
    </w:p>
    <w:p w14:paraId="4126CF4E" w14:textId="77777777" w:rsidR="00655CEA" w:rsidRPr="00F52128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655CEA" w:rsidRPr="00F52128">
        <w:rPr>
          <w:rFonts w:ascii="Arial" w:hAnsi="Arial" w:cs="Arial"/>
          <w:sz w:val="24"/>
          <w:szCs w:val="24"/>
        </w:rPr>
        <w:t xml:space="preserve"> год </w:t>
      </w:r>
      <w:r w:rsidR="00C11B93" w:rsidRPr="00F52128">
        <w:rPr>
          <w:rFonts w:ascii="Arial" w:hAnsi="Arial" w:cs="Arial"/>
          <w:sz w:val="24"/>
          <w:szCs w:val="24"/>
        </w:rPr>
        <w:t xml:space="preserve">– </w:t>
      </w:r>
      <w:r w:rsidR="007F510A" w:rsidRPr="00F52128">
        <w:rPr>
          <w:rFonts w:ascii="Arial" w:hAnsi="Arial" w:cs="Arial"/>
          <w:sz w:val="24"/>
          <w:szCs w:val="24"/>
        </w:rPr>
        <w:t>4877,1</w:t>
      </w:r>
      <w:r w:rsidR="00C11B93" w:rsidRPr="00F52128">
        <w:rPr>
          <w:rFonts w:ascii="Arial" w:hAnsi="Arial" w:cs="Arial"/>
          <w:sz w:val="24"/>
          <w:szCs w:val="24"/>
        </w:rPr>
        <w:t xml:space="preserve"> тыс.</w:t>
      </w:r>
      <w:r w:rsidR="007F510A" w:rsidRPr="00F52128">
        <w:rPr>
          <w:rFonts w:ascii="Arial" w:hAnsi="Arial" w:cs="Arial"/>
          <w:sz w:val="24"/>
          <w:szCs w:val="24"/>
        </w:rPr>
        <w:t xml:space="preserve"> </w:t>
      </w:r>
      <w:r w:rsidR="00C11B93" w:rsidRPr="00F52128">
        <w:rPr>
          <w:rFonts w:ascii="Arial" w:hAnsi="Arial" w:cs="Arial"/>
          <w:sz w:val="24"/>
          <w:szCs w:val="24"/>
        </w:rPr>
        <w:t>руб.;</w:t>
      </w:r>
    </w:p>
    <w:p w14:paraId="08EBB037" w14:textId="77777777" w:rsidR="00655CEA" w:rsidRPr="00F52128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C11B93" w:rsidRPr="00F52128">
        <w:rPr>
          <w:rFonts w:ascii="Arial" w:hAnsi="Arial" w:cs="Arial"/>
          <w:sz w:val="24"/>
          <w:szCs w:val="24"/>
        </w:rPr>
        <w:t xml:space="preserve"> год – </w:t>
      </w:r>
      <w:r w:rsidR="007F510A" w:rsidRPr="00F52128">
        <w:rPr>
          <w:rFonts w:ascii="Arial" w:hAnsi="Arial" w:cs="Arial"/>
          <w:sz w:val="24"/>
          <w:szCs w:val="24"/>
        </w:rPr>
        <w:t>4877,1</w:t>
      </w:r>
      <w:r w:rsidR="00C11B93" w:rsidRPr="00F52128">
        <w:rPr>
          <w:rFonts w:ascii="Arial" w:hAnsi="Arial" w:cs="Arial"/>
          <w:sz w:val="24"/>
          <w:szCs w:val="24"/>
        </w:rPr>
        <w:t xml:space="preserve">  тыс.</w:t>
      </w:r>
      <w:r w:rsidR="007F510A" w:rsidRPr="00F52128">
        <w:rPr>
          <w:rFonts w:ascii="Arial" w:hAnsi="Arial" w:cs="Arial"/>
          <w:sz w:val="24"/>
          <w:szCs w:val="24"/>
        </w:rPr>
        <w:t xml:space="preserve"> </w:t>
      </w:r>
      <w:r w:rsidR="00C11B93" w:rsidRPr="00F52128">
        <w:rPr>
          <w:rFonts w:ascii="Arial" w:hAnsi="Arial" w:cs="Arial"/>
          <w:sz w:val="24"/>
          <w:szCs w:val="24"/>
        </w:rPr>
        <w:t>руб.</w:t>
      </w:r>
    </w:p>
    <w:p w14:paraId="54D3EF64" w14:textId="77777777" w:rsidR="00C11B93" w:rsidRPr="00F52128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6193BF1F" w14:textId="77777777" w:rsidR="00C11B93" w:rsidRPr="00F52128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</w:t>
      </w:r>
      <w:r w:rsidR="00C11B93" w:rsidRPr="00F52128">
        <w:rPr>
          <w:rFonts w:ascii="Arial" w:hAnsi="Arial" w:cs="Arial"/>
          <w:sz w:val="24"/>
          <w:szCs w:val="24"/>
        </w:rPr>
        <w:t xml:space="preserve"> год – </w:t>
      </w:r>
      <w:r w:rsidR="006C51C8" w:rsidRPr="00F52128">
        <w:rPr>
          <w:rFonts w:ascii="Arial" w:hAnsi="Arial" w:cs="Arial"/>
          <w:sz w:val="24"/>
          <w:szCs w:val="24"/>
        </w:rPr>
        <w:t>4</w:t>
      </w:r>
      <w:r w:rsidR="00442535" w:rsidRPr="00F52128">
        <w:rPr>
          <w:rFonts w:ascii="Arial" w:hAnsi="Arial" w:cs="Arial"/>
          <w:sz w:val="24"/>
          <w:szCs w:val="24"/>
        </w:rPr>
        <w:t>96</w:t>
      </w:r>
      <w:r w:rsidR="006C51C8" w:rsidRPr="00F52128">
        <w:rPr>
          <w:rFonts w:ascii="Arial" w:hAnsi="Arial" w:cs="Arial"/>
          <w:sz w:val="24"/>
          <w:szCs w:val="24"/>
        </w:rPr>
        <w:t xml:space="preserve">7,1 </w:t>
      </w:r>
      <w:r w:rsidR="00C11B93" w:rsidRPr="00F52128">
        <w:rPr>
          <w:rFonts w:ascii="Arial" w:hAnsi="Arial" w:cs="Arial"/>
          <w:sz w:val="24"/>
          <w:szCs w:val="24"/>
        </w:rPr>
        <w:t>тыс.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C11B93" w:rsidRPr="00F52128">
        <w:rPr>
          <w:rFonts w:ascii="Arial" w:hAnsi="Arial" w:cs="Arial"/>
          <w:sz w:val="24"/>
          <w:szCs w:val="24"/>
        </w:rPr>
        <w:t>руб.;</w:t>
      </w:r>
    </w:p>
    <w:p w14:paraId="7C17E266" w14:textId="77777777" w:rsidR="00C11B93" w:rsidRPr="00F52128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C11B93" w:rsidRPr="00F52128">
        <w:rPr>
          <w:rFonts w:ascii="Arial" w:hAnsi="Arial" w:cs="Arial"/>
          <w:sz w:val="24"/>
          <w:szCs w:val="24"/>
        </w:rPr>
        <w:t xml:space="preserve"> год – </w:t>
      </w:r>
      <w:r w:rsidR="006C51C8" w:rsidRPr="00F52128">
        <w:rPr>
          <w:rFonts w:ascii="Arial" w:hAnsi="Arial" w:cs="Arial"/>
          <w:sz w:val="24"/>
          <w:szCs w:val="24"/>
        </w:rPr>
        <w:t xml:space="preserve">4877,1 </w:t>
      </w:r>
      <w:r w:rsidR="00C11B93" w:rsidRPr="00F52128">
        <w:rPr>
          <w:rFonts w:ascii="Arial" w:hAnsi="Arial" w:cs="Arial"/>
          <w:sz w:val="24"/>
          <w:szCs w:val="24"/>
        </w:rPr>
        <w:t>тыс.</w:t>
      </w:r>
      <w:r w:rsidRPr="00F52128">
        <w:rPr>
          <w:rFonts w:ascii="Arial" w:hAnsi="Arial" w:cs="Arial"/>
          <w:sz w:val="24"/>
          <w:szCs w:val="24"/>
        </w:rPr>
        <w:t xml:space="preserve"> </w:t>
      </w:r>
      <w:r w:rsidR="00C11B93" w:rsidRPr="00F52128">
        <w:rPr>
          <w:rFonts w:ascii="Arial" w:hAnsi="Arial" w:cs="Arial"/>
          <w:sz w:val="24"/>
          <w:szCs w:val="24"/>
        </w:rPr>
        <w:t>руб.;</w:t>
      </w:r>
    </w:p>
    <w:p w14:paraId="3B55509A" w14:textId="77777777" w:rsidR="00C11B93" w:rsidRPr="00F52128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7F510A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6C51C8" w:rsidRPr="00F52128">
        <w:rPr>
          <w:rFonts w:ascii="Arial" w:hAnsi="Arial" w:cs="Arial"/>
          <w:sz w:val="24"/>
          <w:szCs w:val="24"/>
        </w:rPr>
        <w:t xml:space="preserve">4877,1 </w:t>
      </w:r>
      <w:r w:rsidRPr="00F52128">
        <w:rPr>
          <w:rFonts w:ascii="Arial" w:hAnsi="Arial" w:cs="Arial"/>
          <w:sz w:val="24"/>
          <w:szCs w:val="24"/>
        </w:rPr>
        <w:t>тыс.</w:t>
      </w:r>
      <w:r w:rsidR="007F510A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руб.</w:t>
      </w:r>
    </w:p>
    <w:p w14:paraId="5301ED00" w14:textId="77777777" w:rsidR="00655CEA" w:rsidRPr="00F5212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F52128">
        <w:rPr>
          <w:rFonts w:ascii="Arial" w:hAnsi="Arial" w:cs="Arial"/>
          <w:sz w:val="24"/>
          <w:szCs w:val="24"/>
        </w:rPr>
        <w:t>1.1.2</w:t>
      </w:r>
      <w:r w:rsidRPr="00F52128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F52128">
        <w:rPr>
          <w:rFonts w:ascii="Arial" w:hAnsi="Arial" w:cs="Arial"/>
          <w:sz w:val="24"/>
          <w:szCs w:val="24"/>
        </w:rPr>
        <w:t>.</w:t>
      </w:r>
      <w:r w:rsidRPr="00F52128">
        <w:rPr>
          <w:rFonts w:ascii="Arial" w:hAnsi="Arial" w:cs="Arial"/>
          <w:sz w:val="24"/>
          <w:szCs w:val="24"/>
        </w:rPr>
        <w:t xml:space="preserve"> </w:t>
      </w:r>
    </w:p>
    <w:p w14:paraId="0BEDF6AA" w14:textId="77777777" w:rsidR="00655CEA" w:rsidRPr="00F5212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F52128">
        <w:rPr>
          <w:rFonts w:ascii="Arial" w:hAnsi="Arial" w:cs="Arial"/>
          <w:sz w:val="24"/>
          <w:szCs w:val="24"/>
        </w:rPr>
        <w:t>.</w:t>
      </w:r>
    </w:p>
    <w:p w14:paraId="431C8D2F" w14:textId="77777777" w:rsidR="00655CEA" w:rsidRPr="00F5212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>-202</w:t>
      </w:r>
      <w:r w:rsidR="007F510A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 </w:t>
      </w:r>
    </w:p>
    <w:p w14:paraId="39610B1B" w14:textId="77777777" w:rsidR="00B81F44" w:rsidRPr="00F52128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7F510A" w:rsidRPr="00F52128">
        <w:rPr>
          <w:rFonts w:ascii="Arial" w:hAnsi="Arial" w:cs="Arial"/>
          <w:sz w:val="24"/>
          <w:szCs w:val="24"/>
        </w:rPr>
        <w:t>91700,4</w:t>
      </w:r>
      <w:r w:rsidR="00B81F44" w:rsidRPr="00F5212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AF3EC24" w14:textId="77777777" w:rsidR="00B81F44" w:rsidRPr="00F52128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7F510A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7F510A" w:rsidRPr="00F52128">
        <w:rPr>
          <w:rFonts w:ascii="Arial" w:hAnsi="Arial" w:cs="Arial"/>
          <w:sz w:val="24"/>
          <w:szCs w:val="24"/>
        </w:rPr>
        <w:t>30566,8</w:t>
      </w:r>
      <w:r w:rsidR="00B81F44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5AB6F90B" w14:textId="77777777" w:rsidR="00655CEA" w:rsidRPr="00F52128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655CEA" w:rsidRPr="00F52128">
        <w:rPr>
          <w:rFonts w:ascii="Arial" w:hAnsi="Arial" w:cs="Arial"/>
          <w:sz w:val="24"/>
          <w:szCs w:val="24"/>
        </w:rPr>
        <w:t xml:space="preserve"> год – </w:t>
      </w:r>
      <w:r w:rsidRPr="00F52128">
        <w:rPr>
          <w:rFonts w:ascii="Arial" w:hAnsi="Arial" w:cs="Arial"/>
          <w:sz w:val="24"/>
          <w:szCs w:val="24"/>
        </w:rPr>
        <w:t>30566,8</w:t>
      </w:r>
      <w:r w:rsidR="00B81F44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387CFE47" w14:textId="77777777" w:rsidR="00B81F44" w:rsidRPr="00F52128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655CEA" w:rsidRPr="00F52128">
        <w:rPr>
          <w:rFonts w:ascii="Arial" w:hAnsi="Arial" w:cs="Arial"/>
          <w:sz w:val="24"/>
          <w:szCs w:val="24"/>
        </w:rPr>
        <w:t xml:space="preserve"> год –</w:t>
      </w:r>
      <w:r w:rsidR="00B81F44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30566,8</w:t>
      </w:r>
      <w:r w:rsidR="00B81F44" w:rsidRPr="00F52128">
        <w:rPr>
          <w:rFonts w:ascii="Arial" w:hAnsi="Arial" w:cs="Arial"/>
          <w:sz w:val="24"/>
          <w:szCs w:val="24"/>
        </w:rPr>
        <w:t xml:space="preserve"> тыс.руб.</w:t>
      </w:r>
    </w:p>
    <w:p w14:paraId="2E33B71F" w14:textId="77777777" w:rsidR="00655CEA" w:rsidRPr="00F52128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104E520" w14:textId="77777777" w:rsidR="007F510A" w:rsidRPr="00F5212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30566,8 тыс.руб.;</w:t>
      </w:r>
    </w:p>
    <w:p w14:paraId="03D6AD55" w14:textId="77777777" w:rsidR="007F510A" w:rsidRPr="00F5212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30566,8 тыс.руб.;</w:t>
      </w:r>
    </w:p>
    <w:p w14:paraId="5DC44BE7" w14:textId="77777777" w:rsidR="00B81F44" w:rsidRPr="00F5212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30566,8 тыс.руб.</w:t>
      </w:r>
    </w:p>
    <w:p w14:paraId="4EA0B555" w14:textId="77777777" w:rsidR="007F510A" w:rsidRPr="00F5212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659649C" w14:textId="77777777" w:rsidR="00FE000D" w:rsidRPr="00F5212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2E756946" w14:textId="77777777" w:rsidR="00FE000D" w:rsidRPr="00F5212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69546989" w14:textId="77777777" w:rsidR="00FE000D" w:rsidRPr="00F5212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6619511" w14:textId="77777777" w:rsidR="00FE000D" w:rsidRPr="00F52128" w:rsidRDefault="00FE000D" w:rsidP="00717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205,768 тыс. руб., в том числе:</w:t>
      </w:r>
    </w:p>
    <w:p w14:paraId="48A0A762" w14:textId="77777777" w:rsidR="00FE000D" w:rsidRPr="00F5212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205,768 тыс.руб.</w:t>
      </w:r>
    </w:p>
    <w:p w14:paraId="56423E41" w14:textId="77777777" w:rsidR="00FE000D" w:rsidRPr="00F5212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65B33C8" w14:textId="77777777" w:rsidR="007F510A" w:rsidRPr="00F52128" w:rsidRDefault="00FE000D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205,768 тыс.руб.</w:t>
      </w:r>
    </w:p>
    <w:p w14:paraId="33DE5646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73A0945E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7268CB4A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394BBA83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52,3 тыс. руб., в том числе:</w:t>
      </w:r>
    </w:p>
    <w:p w14:paraId="293F0B55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52,3 тыс.руб.</w:t>
      </w:r>
    </w:p>
    <w:p w14:paraId="72A28A40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09EB94D" w14:textId="77777777" w:rsidR="007F510A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52,3 тыс.руб.</w:t>
      </w:r>
    </w:p>
    <w:p w14:paraId="4437A925" w14:textId="77777777" w:rsidR="00D26311" w:rsidRPr="00F5212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660D90B" w14:textId="77777777" w:rsidR="009A24BC" w:rsidRPr="00F52128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2128">
        <w:rPr>
          <w:rFonts w:ascii="Arial" w:hAnsi="Arial" w:cs="Arial"/>
        </w:rPr>
        <w:t>Механизм реализации подпрограммы</w:t>
      </w:r>
    </w:p>
    <w:p w14:paraId="6C734459" w14:textId="77777777" w:rsidR="006F315F" w:rsidRPr="00F52128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1D1203DE" w14:textId="77777777" w:rsidR="006F315F" w:rsidRPr="00F52128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F52128">
        <w:rPr>
          <w:rFonts w:ascii="Arial" w:hAnsi="Arial" w:cs="Arial"/>
          <w:sz w:val="24"/>
          <w:szCs w:val="24"/>
        </w:rPr>
        <w:t xml:space="preserve"> </w:t>
      </w:r>
      <w:r w:rsidR="007F510A" w:rsidRPr="00F52128">
        <w:rPr>
          <w:rFonts w:ascii="Arial" w:hAnsi="Arial" w:cs="Arial"/>
          <w:sz w:val="24"/>
          <w:szCs w:val="24"/>
        </w:rPr>
        <w:br/>
      </w:r>
      <w:r w:rsidRPr="00F52128">
        <w:rPr>
          <w:rFonts w:ascii="Arial" w:hAnsi="Arial" w:cs="Arial"/>
          <w:sz w:val="24"/>
          <w:szCs w:val="24"/>
        </w:rPr>
        <w:t>по мероприят</w:t>
      </w:r>
      <w:r w:rsidR="00CE792B" w:rsidRPr="00F52128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F52128">
        <w:rPr>
          <w:rFonts w:ascii="Arial" w:hAnsi="Arial" w:cs="Arial"/>
          <w:sz w:val="24"/>
          <w:szCs w:val="24"/>
        </w:rPr>
        <w:t>1.1.3</w:t>
      </w:r>
      <w:r w:rsidR="00D26311" w:rsidRPr="00F52128">
        <w:rPr>
          <w:rFonts w:ascii="Arial" w:hAnsi="Arial" w:cs="Arial"/>
          <w:sz w:val="24"/>
          <w:szCs w:val="24"/>
        </w:rPr>
        <w:t>, 1.1.4</w:t>
      </w:r>
      <w:r w:rsidRPr="00F52128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F52128">
        <w:rPr>
          <w:rFonts w:ascii="Arial" w:hAnsi="Arial" w:cs="Arial"/>
          <w:sz w:val="24"/>
          <w:szCs w:val="24"/>
        </w:rPr>
        <w:t>»</w:t>
      </w:r>
      <w:r w:rsidRPr="00F52128">
        <w:rPr>
          <w:rFonts w:ascii="Arial" w:hAnsi="Arial" w:cs="Arial"/>
          <w:sz w:val="24"/>
          <w:szCs w:val="24"/>
        </w:rPr>
        <w:t>.</w:t>
      </w:r>
    </w:p>
    <w:p w14:paraId="572B271A" w14:textId="77777777" w:rsidR="006F315F" w:rsidRPr="00F52128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3.2. Реализация  мероприятий  1.1.</w:t>
      </w:r>
      <w:r w:rsidR="00CE792B" w:rsidRPr="00F52128">
        <w:rPr>
          <w:rFonts w:ascii="Arial" w:hAnsi="Arial" w:cs="Arial"/>
          <w:sz w:val="24"/>
          <w:szCs w:val="24"/>
        </w:rPr>
        <w:t>1</w:t>
      </w:r>
      <w:r w:rsidRPr="00F52128">
        <w:rPr>
          <w:rFonts w:ascii="Arial" w:hAnsi="Arial" w:cs="Arial"/>
          <w:sz w:val="24"/>
          <w:szCs w:val="24"/>
        </w:rPr>
        <w:t>, 1.1.</w:t>
      </w:r>
      <w:r w:rsidR="00CE792B" w:rsidRPr="00F52128">
        <w:rPr>
          <w:rFonts w:ascii="Arial" w:hAnsi="Arial" w:cs="Arial"/>
          <w:sz w:val="24"/>
          <w:szCs w:val="24"/>
        </w:rPr>
        <w:t>2</w:t>
      </w:r>
      <w:r w:rsidR="00442535" w:rsidRPr="00F52128">
        <w:rPr>
          <w:rFonts w:ascii="Arial" w:hAnsi="Arial" w:cs="Arial"/>
          <w:sz w:val="24"/>
          <w:szCs w:val="24"/>
        </w:rPr>
        <w:t>, 1.1.3</w:t>
      </w:r>
      <w:r w:rsidR="00D26311" w:rsidRPr="00F52128">
        <w:rPr>
          <w:rFonts w:ascii="Arial" w:hAnsi="Arial" w:cs="Arial"/>
          <w:sz w:val="24"/>
          <w:szCs w:val="24"/>
        </w:rPr>
        <w:t>, 1.1.4</w:t>
      </w:r>
      <w:r w:rsidR="00CE792B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2D87E6EA" w14:textId="77777777" w:rsidR="006F315F" w:rsidRPr="00F52128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51B26A03" w14:textId="77777777" w:rsidR="00647371" w:rsidRPr="00F52128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</w:t>
      </w:r>
      <w:r w:rsidR="00CE792B" w:rsidRPr="00F52128">
        <w:rPr>
          <w:rFonts w:ascii="Arial" w:hAnsi="Arial" w:cs="Arial"/>
          <w:sz w:val="24"/>
          <w:szCs w:val="24"/>
        </w:rPr>
        <w:t>3</w:t>
      </w:r>
      <w:r w:rsidRPr="00F52128">
        <w:rPr>
          <w:rFonts w:ascii="Arial" w:hAnsi="Arial" w:cs="Arial"/>
          <w:sz w:val="24"/>
          <w:szCs w:val="24"/>
        </w:rPr>
        <w:t xml:space="preserve">.  </w:t>
      </w:r>
      <w:r w:rsidR="000D292C" w:rsidRPr="00F52128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F52128">
        <w:rPr>
          <w:rFonts w:ascii="Arial" w:hAnsi="Arial" w:cs="Arial"/>
          <w:sz w:val="24"/>
          <w:szCs w:val="24"/>
        </w:rPr>
        <w:t xml:space="preserve">я </w:t>
      </w:r>
      <w:r w:rsidR="000D292C" w:rsidRPr="00F52128">
        <w:rPr>
          <w:rFonts w:ascii="Arial" w:hAnsi="Arial" w:cs="Arial"/>
          <w:sz w:val="24"/>
          <w:szCs w:val="24"/>
        </w:rPr>
        <w:t xml:space="preserve"> 1.1.1 </w:t>
      </w:r>
      <w:r w:rsidR="00647371" w:rsidRPr="00F52128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4499C81C" w14:textId="77777777" w:rsidR="00D3606D" w:rsidRPr="00F52128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F52128">
        <w:rPr>
          <w:rFonts w:ascii="Arial" w:hAnsi="Arial" w:cs="Arial"/>
          <w:sz w:val="24"/>
          <w:szCs w:val="24"/>
        </w:rPr>
        <w:t>муниципальных</w:t>
      </w:r>
      <w:r w:rsidRPr="00F52128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F52128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F52128">
        <w:rPr>
          <w:rFonts w:ascii="Arial" w:hAnsi="Arial" w:cs="Arial"/>
          <w:sz w:val="24"/>
          <w:szCs w:val="24"/>
        </w:rPr>
        <w:t xml:space="preserve">замещающими муниципальные  </w:t>
      </w:r>
      <w:r w:rsidR="00D3606D" w:rsidRPr="00F52128">
        <w:rPr>
          <w:rFonts w:ascii="Arial" w:hAnsi="Arial" w:cs="Arial"/>
          <w:sz w:val="24"/>
          <w:szCs w:val="24"/>
        </w:rPr>
        <w:lastRenderedPageBreak/>
        <w:t>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F52128">
        <w:rPr>
          <w:rFonts w:ascii="Arial" w:hAnsi="Arial" w:cs="Arial"/>
          <w:sz w:val="24"/>
          <w:szCs w:val="24"/>
        </w:rPr>
        <w:t>н</w:t>
      </w:r>
      <w:r w:rsidR="00D3606D" w:rsidRPr="00F52128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F52128">
        <w:rPr>
          <w:rFonts w:ascii="Arial" w:hAnsi="Arial" w:cs="Arial"/>
          <w:sz w:val="24"/>
          <w:szCs w:val="24"/>
        </w:rPr>
        <w:t xml:space="preserve"> </w:t>
      </w:r>
    </w:p>
    <w:p w14:paraId="5A9EBDE6" w14:textId="77777777" w:rsidR="00647371" w:rsidRPr="00F52128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F52128">
        <w:rPr>
          <w:rFonts w:ascii="Arial" w:hAnsi="Arial" w:cs="Arial"/>
          <w:sz w:val="24"/>
          <w:szCs w:val="24"/>
        </w:rPr>
        <w:t xml:space="preserve">закона </w:t>
      </w:r>
      <w:r w:rsidR="001D3796" w:rsidRPr="00F52128">
        <w:rPr>
          <w:rFonts w:ascii="Arial" w:hAnsi="Arial" w:cs="Arial"/>
          <w:sz w:val="24"/>
          <w:szCs w:val="24"/>
        </w:rPr>
        <w:t>от 05.04.2013 N 44-ФЗ «</w:t>
      </w:r>
      <w:r w:rsidRPr="00F52128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F52128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F52128">
        <w:rPr>
          <w:rFonts w:ascii="Arial" w:hAnsi="Arial" w:cs="Arial"/>
          <w:sz w:val="24"/>
          <w:szCs w:val="24"/>
        </w:rPr>
        <w:t>.</w:t>
      </w:r>
    </w:p>
    <w:p w14:paraId="16E817B2" w14:textId="77777777" w:rsidR="001A20CD" w:rsidRPr="00F52128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0E1B3CC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4DBB726C" w14:textId="77777777" w:rsidR="00DF3A2B" w:rsidRPr="00F52128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2186DB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403F4F6F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7D720ED" w14:textId="77777777" w:rsidR="00DF3A2B" w:rsidRPr="00F52128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МБУДО «Детская школа искусств» </w:t>
      </w:r>
      <w:proofErr w:type="spellStart"/>
      <w:r w:rsidRPr="00F52128">
        <w:rPr>
          <w:rFonts w:ascii="Arial" w:hAnsi="Arial" w:cs="Arial"/>
          <w:sz w:val="24"/>
          <w:szCs w:val="24"/>
        </w:rPr>
        <w:t>пгт</w:t>
      </w:r>
      <w:proofErr w:type="spellEnd"/>
      <w:r w:rsidRPr="00F52128">
        <w:rPr>
          <w:rFonts w:ascii="Arial" w:hAnsi="Arial" w:cs="Arial"/>
          <w:sz w:val="24"/>
          <w:szCs w:val="24"/>
        </w:rPr>
        <w:t xml:space="preserve"> Емельяново, МБУДО «ДШИ» п. Солонцы</w:t>
      </w:r>
      <w:r w:rsidR="00DF3A2B" w:rsidRPr="00F52128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F52128">
        <w:rPr>
          <w:rFonts w:ascii="Arial" w:hAnsi="Arial" w:cs="Arial"/>
          <w:sz w:val="24"/>
          <w:szCs w:val="24"/>
        </w:rPr>
        <w:t xml:space="preserve"> </w:t>
      </w:r>
      <w:r w:rsidR="002C0821" w:rsidRPr="00F52128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73170880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F52128">
        <w:rPr>
          <w:rFonts w:ascii="Arial" w:hAnsi="Arial" w:cs="Arial"/>
          <w:sz w:val="24"/>
          <w:szCs w:val="24"/>
        </w:rPr>
        <w:t>отчетным</w:t>
      </w:r>
      <w:r w:rsidR="00BD2501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55ADFFA0" w14:textId="77777777" w:rsidR="00DF3A2B" w:rsidRPr="00F52128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F52128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F52128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F52128">
        <w:rPr>
          <w:sz w:val="24"/>
          <w:szCs w:val="24"/>
        </w:rPr>
        <w:t xml:space="preserve"> годом</w:t>
      </w:r>
      <w:r w:rsidR="00DF3A2B" w:rsidRPr="00F52128">
        <w:rPr>
          <w:sz w:val="24"/>
          <w:szCs w:val="24"/>
        </w:rPr>
        <w:t>.</w:t>
      </w:r>
    </w:p>
    <w:p w14:paraId="0F3470F9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9DEBDBF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F5212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F52128">
        <w:rPr>
          <w:rFonts w:ascii="Arial" w:hAnsi="Arial" w:cs="Arial"/>
          <w:sz w:val="24"/>
          <w:szCs w:val="24"/>
        </w:rPr>
        <w:t xml:space="preserve">.  </w:t>
      </w:r>
    </w:p>
    <w:p w14:paraId="2122388E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38E07634" w14:textId="77777777" w:rsidR="00DF3A2B" w:rsidRPr="00F5212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</w:t>
      </w:r>
      <w:r w:rsidRPr="00F52128">
        <w:rPr>
          <w:rFonts w:ascii="Arial" w:hAnsi="Arial" w:cs="Arial"/>
          <w:sz w:val="24"/>
          <w:szCs w:val="24"/>
        </w:rPr>
        <w:lastRenderedPageBreak/>
        <w:t xml:space="preserve">Емельяновского района. </w:t>
      </w:r>
    </w:p>
    <w:p w14:paraId="162381D5" w14:textId="77777777" w:rsidR="0048060C" w:rsidRPr="00F52128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F52128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389328" w14:textId="77777777" w:rsidR="009A24BC" w:rsidRPr="00F52128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4724A02" w14:textId="77777777" w:rsidR="009A24BC" w:rsidRPr="00F52128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5F8E1EE5" w14:textId="77777777" w:rsidR="009A24BC" w:rsidRPr="00F52128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F52128">
        <w:rPr>
          <w:rFonts w:ascii="Arial" w:hAnsi="Arial" w:cs="Arial"/>
          <w:sz w:val="24"/>
          <w:szCs w:val="24"/>
        </w:rPr>
        <w:t xml:space="preserve">муниципальной </w:t>
      </w:r>
    </w:p>
    <w:p w14:paraId="6A440DE2" w14:textId="77777777" w:rsidR="00A12948" w:rsidRPr="00F52128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4FD57702" w14:textId="77777777" w:rsidR="009A24BC" w:rsidRPr="00F52128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B4374BF" w14:textId="77777777" w:rsidR="00EC4CF0" w:rsidRPr="00F52128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5E2A83D" w14:textId="77777777" w:rsidR="009A24BC" w:rsidRPr="00F5212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35D18BC" w14:textId="77777777" w:rsidR="009A24BC" w:rsidRPr="00F52128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F52128" w14:paraId="4AFC4136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758A9F6A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2128B69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7C7B162E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190ED727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6960B122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3D784782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4A5C1E1E" w14:textId="77777777" w:rsidR="009A24BC" w:rsidRPr="00F5212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F52128" w14:paraId="614A756F" w14:textId="77777777" w:rsidTr="00986959">
        <w:trPr>
          <w:trHeight w:val="457"/>
        </w:trPr>
        <w:tc>
          <w:tcPr>
            <w:tcW w:w="567" w:type="dxa"/>
            <w:vMerge/>
          </w:tcPr>
          <w:p w14:paraId="4A5E8610" w14:textId="77777777" w:rsidR="007E56E6" w:rsidRPr="00F5212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749FEA9" w14:textId="77777777" w:rsidR="007E56E6" w:rsidRPr="00F5212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BB73FB" w14:textId="77777777" w:rsidR="007E56E6" w:rsidRPr="00F5212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E5D552E" w14:textId="77777777" w:rsidR="007E56E6" w:rsidRPr="00F5212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975E3" w14:textId="77777777" w:rsidR="007E56E6" w:rsidRPr="00F52128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4C7DCE" w14:textId="77777777" w:rsidR="007E56E6" w:rsidRPr="00F52128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882F086" w14:textId="77777777" w:rsidR="007E56E6" w:rsidRPr="00F52128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252105C" w14:textId="77777777" w:rsidR="007E56E6" w:rsidRPr="00F52128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F52128" w14:paraId="1494CEB7" w14:textId="77777777" w:rsidTr="00986959">
        <w:tc>
          <w:tcPr>
            <w:tcW w:w="567" w:type="dxa"/>
          </w:tcPr>
          <w:p w14:paraId="0087FF44" w14:textId="77777777" w:rsidR="007E56E6" w:rsidRPr="00F5212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7C58824E" w14:textId="77777777" w:rsidR="007E56E6" w:rsidRPr="00F52128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6A8BE9CA" w14:textId="77777777" w:rsidR="007E56E6" w:rsidRPr="00F52128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F52128" w14:paraId="75AACF10" w14:textId="77777777" w:rsidTr="00986959">
        <w:tc>
          <w:tcPr>
            <w:tcW w:w="567" w:type="dxa"/>
          </w:tcPr>
          <w:p w14:paraId="2BCAFE46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5899B53" w14:textId="77777777" w:rsidR="00F07092" w:rsidRPr="00F5212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2B18751A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645137E4" w14:textId="77777777" w:rsidR="00F07092" w:rsidRPr="00F5212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1ADA10AE" w14:textId="77777777" w:rsidR="00F07092" w:rsidRPr="00F52128" w:rsidRDefault="00F90128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3ABE9770" w14:textId="77777777" w:rsidR="00F07092" w:rsidRPr="00F5212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</w:t>
            </w:r>
            <w:r w:rsidR="001E1CAD" w:rsidRPr="00F5212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3CC46E51" w14:textId="77777777" w:rsidR="00F07092" w:rsidRPr="00F5212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</w:t>
            </w:r>
            <w:r w:rsidR="001E1CAD" w:rsidRPr="00F5212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56C8EFF8" w14:textId="77777777" w:rsidR="00F07092" w:rsidRPr="00F52128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</w:t>
            </w:r>
            <w:r w:rsidR="001E1CAD" w:rsidRPr="00F52128">
              <w:rPr>
                <w:sz w:val="24"/>
                <w:szCs w:val="24"/>
              </w:rPr>
              <w:t>8</w:t>
            </w:r>
          </w:p>
        </w:tc>
      </w:tr>
      <w:tr w:rsidR="00F07092" w:rsidRPr="00F52128" w14:paraId="4E94FE74" w14:textId="77777777" w:rsidTr="00986959">
        <w:tc>
          <w:tcPr>
            <w:tcW w:w="567" w:type="dxa"/>
          </w:tcPr>
          <w:p w14:paraId="34D68E14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6155315" w14:textId="77777777" w:rsidR="00F07092" w:rsidRPr="00F5212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1B2120DA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60F604F7" w14:textId="77777777" w:rsidR="00F07092" w:rsidRPr="00F5212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5929534B" w14:textId="77777777" w:rsidR="00F07092" w:rsidRPr="00F52128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216D3CBD" w14:textId="77777777" w:rsidR="00F07092" w:rsidRPr="00F5212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76BFE5FD" w14:textId="77777777" w:rsidR="00F07092" w:rsidRPr="00F5212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3AE7181E" w14:textId="77777777" w:rsidR="00F07092" w:rsidRPr="00F52128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</w:tr>
      <w:tr w:rsidR="00F07092" w:rsidRPr="00F52128" w14:paraId="2A811EB9" w14:textId="77777777" w:rsidTr="00986959">
        <w:tc>
          <w:tcPr>
            <w:tcW w:w="567" w:type="dxa"/>
          </w:tcPr>
          <w:p w14:paraId="44F293E3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9204CF3" w14:textId="77777777" w:rsidR="00F07092" w:rsidRPr="00F5212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5734C5D1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1E95BDF7" w14:textId="77777777" w:rsidR="00F07092" w:rsidRPr="00F5212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71A57ACE" w14:textId="77777777" w:rsidR="00F07092" w:rsidRPr="00F52128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74651503" w14:textId="77777777" w:rsidR="00F07092" w:rsidRPr="00F5212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64E40EBF" w14:textId="77777777" w:rsidR="00F07092" w:rsidRPr="00F5212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1C169C91" w14:textId="77777777" w:rsidR="00F07092" w:rsidRPr="00F52128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100</w:t>
            </w:r>
          </w:p>
        </w:tc>
      </w:tr>
      <w:tr w:rsidR="00F07092" w:rsidRPr="00F52128" w14:paraId="6A88CE7F" w14:textId="77777777" w:rsidTr="00986959">
        <w:tc>
          <w:tcPr>
            <w:tcW w:w="567" w:type="dxa"/>
          </w:tcPr>
          <w:p w14:paraId="368473F4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2611BD4" w14:textId="77777777" w:rsidR="00F07092" w:rsidRPr="00F52128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F52128">
              <w:rPr>
                <w:sz w:val="24"/>
                <w:szCs w:val="24"/>
              </w:rPr>
              <w:t>общеобразовательных</w:t>
            </w:r>
            <w:r w:rsidR="001355A8" w:rsidRPr="00F52128">
              <w:rPr>
                <w:sz w:val="24"/>
                <w:szCs w:val="24"/>
              </w:rPr>
              <w:t xml:space="preserve"> </w:t>
            </w:r>
            <w:r w:rsidRPr="00F52128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327552BB" w14:textId="77777777" w:rsidR="00F07092" w:rsidRPr="00F52128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59F3AB0C" w14:textId="77777777" w:rsidR="00F07092" w:rsidRPr="00F5212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73F5C066" w14:textId="77777777" w:rsidR="00F07092" w:rsidRPr="00F52128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35E30F7A" w14:textId="77777777" w:rsidR="00F07092" w:rsidRPr="00F52128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62D59010" w14:textId="77777777" w:rsidR="00F07092" w:rsidRPr="00F52128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604A05D" w14:textId="77777777" w:rsidR="00F07092" w:rsidRPr="00F52128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</w:t>
            </w:r>
          </w:p>
        </w:tc>
      </w:tr>
      <w:tr w:rsidR="00F07092" w:rsidRPr="00F52128" w14:paraId="2AC043B4" w14:textId="77777777" w:rsidTr="00986959">
        <w:tc>
          <w:tcPr>
            <w:tcW w:w="567" w:type="dxa"/>
          </w:tcPr>
          <w:p w14:paraId="1D66DF9E" w14:textId="77777777" w:rsidR="00F07092" w:rsidRPr="00F5212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E9D5F15" w14:textId="77777777" w:rsidR="00F07092" w:rsidRPr="00F5212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46556253" w14:textId="77777777" w:rsidR="00F07092" w:rsidRPr="00F52128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54A9DEBF" w14:textId="77777777" w:rsidR="00F07092" w:rsidRPr="00F5212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13D32200" w14:textId="77777777" w:rsidR="00F07092" w:rsidRPr="00F52128" w:rsidRDefault="00717FD1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14:paraId="25CC20F6" w14:textId="77777777" w:rsidR="00F07092" w:rsidRPr="00F52128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2319315F" w14:textId="77777777" w:rsidR="00F07092" w:rsidRPr="00F52128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1887BF3D" w14:textId="77777777" w:rsidR="00F07092" w:rsidRPr="00F52128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6128A151" w14:textId="67B68A7C" w:rsidR="00C530DC" w:rsidRPr="00F52128" w:rsidRDefault="00C530DC" w:rsidP="00A16383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6EC18E6B" w14:textId="77777777" w:rsidR="00C530DC" w:rsidRPr="00F52128" w:rsidRDefault="00C530DC" w:rsidP="00A16383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12819197" w14:textId="77777777" w:rsidR="00C530DC" w:rsidRPr="00F52128" w:rsidRDefault="00C530DC" w:rsidP="00A1638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0FBB04EE" w14:textId="77777777" w:rsidR="00C530DC" w:rsidRPr="00F52128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B8E559" w14:textId="77777777" w:rsidR="00C530DC" w:rsidRPr="00F52128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1443345E" w14:textId="77777777" w:rsidR="0008691C" w:rsidRPr="00F52128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34" w:type="dxa"/>
        <w:tblInd w:w="93" w:type="dxa"/>
        <w:tblLook w:val="04A0" w:firstRow="1" w:lastRow="0" w:firstColumn="1" w:lastColumn="0" w:noHBand="0" w:noVBand="1"/>
      </w:tblPr>
      <w:tblGrid>
        <w:gridCol w:w="750"/>
        <w:gridCol w:w="2368"/>
        <w:gridCol w:w="2043"/>
        <w:gridCol w:w="837"/>
        <w:gridCol w:w="793"/>
        <w:gridCol w:w="1551"/>
        <w:gridCol w:w="617"/>
        <w:gridCol w:w="1618"/>
        <w:gridCol w:w="1618"/>
        <w:gridCol w:w="1618"/>
        <w:gridCol w:w="1751"/>
        <w:gridCol w:w="2402"/>
      </w:tblGrid>
      <w:tr w:rsidR="00FE000D" w:rsidRPr="00F52128" w14:paraId="2076A15F" w14:textId="77777777" w:rsidTr="00B31048">
        <w:trPr>
          <w:trHeight w:val="36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CB3FE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9CE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8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0D5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A95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961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F52128" w14:paraId="60C08204" w14:textId="77777777" w:rsidTr="00B31048">
        <w:trPr>
          <w:trHeight w:val="900"/>
        </w:trPr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8FB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E2E4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1706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BFC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7AA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4A3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DAE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53C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B0A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9F8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90B" w14:textId="77777777" w:rsidR="00D4405B" w:rsidRPr="00F5212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EB1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F52128" w14:paraId="2D02BF27" w14:textId="77777777" w:rsidTr="00B31048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BDD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328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F52128" w14:paraId="7ADC1943" w14:textId="77777777" w:rsidTr="00B31048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8CB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47B" w14:textId="77777777" w:rsidR="00D4405B" w:rsidRPr="00F5212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FE000D" w:rsidRPr="00F52128" w14:paraId="218D9A8E" w14:textId="77777777" w:rsidTr="00B31048">
        <w:trPr>
          <w:trHeight w:val="741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22396" w14:textId="77777777" w:rsidR="00CE792B" w:rsidRPr="00F52128" w:rsidRDefault="00CE792B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242" w14:textId="77777777" w:rsidR="00CE792B" w:rsidRPr="00F52128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сфере установленных функций органов местного самоуправления 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25FA" w14:textId="77777777" w:rsidR="00CE792B" w:rsidRPr="00F52128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628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A4E" w14:textId="77777777" w:rsidR="00CE792B" w:rsidRPr="00F52128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01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812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2D0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8D9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B05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EA8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11801,70000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393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Обеспечение реализации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выполнения муниципального задания на 100%</w:t>
            </w:r>
          </w:p>
          <w:p w14:paraId="155C28B9" w14:textId="77777777" w:rsidR="00CE792B" w:rsidRPr="00F52128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B9300AD" w14:textId="77777777" w:rsidR="00CE792B" w:rsidRPr="00F52128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FE000D" w:rsidRPr="00F52128" w14:paraId="1E75CE20" w14:textId="77777777" w:rsidTr="00B31048">
        <w:trPr>
          <w:trHeight w:val="1695"/>
        </w:trPr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F0BC8" w14:textId="77777777" w:rsidR="00CE792B" w:rsidRPr="00F52128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23DB76" w14:textId="77777777" w:rsidR="00CE792B" w:rsidRPr="00F52128" w:rsidRDefault="00CE792B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59C" w14:textId="77777777" w:rsidR="00CE792B" w:rsidRPr="00F52128" w:rsidRDefault="00CE792B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00B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60D" w14:textId="77777777" w:rsidR="00CE792B" w:rsidRPr="00F52128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488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E02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C14" w14:textId="77777777" w:rsidR="00CE792B" w:rsidRPr="00F52128" w:rsidRDefault="008F3916" w:rsidP="008F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103</w:t>
            </w:r>
            <w:r w:rsidR="00CE792B" w:rsidRPr="00F52128">
              <w:rPr>
                <w:rFonts w:ascii="Arial" w:hAnsi="Arial" w:cs="Arial"/>
                <w:sz w:val="24"/>
                <w:szCs w:val="24"/>
              </w:rPr>
              <w:t>3,20000</w:t>
            </w:r>
          </w:p>
        </w:tc>
        <w:tc>
          <w:tcPr>
            <w:tcW w:w="1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4CC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7ED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A3" w14:textId="77777777" w:rsidR="00CE792B" w:rsidRPr="00F52128" w:rsidRDefault="00CE792B" w:rsidP="008F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8F3916" w:rsidRPr="00F52128">
              <w:rPr>
                <w:rFonts w:ascii="Arial" w:hAnsi="Arial" w:cs="Arial"/>
                <w:sz w:val="24"/>
                <w:szCs w:val="24"/>
              </w:rPr>
              <w:t>91</w:t>
            </w:r>
            <w:r w:rsidRPr="00F52128">
              <w:rPr>
                <w:rFonts w:ascii="Arial" w:hAnsi="Arial" w:cs="Arial"/>
                <w:sz w:val="24"/>
                <w:szCs w:val="24"/>
              </w:rPr>
              <w:t>9,60000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768D" w14:textId="77777777" w:rsidR="00CE792B" w:rsidRPr="00F52128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0D" w:rsidRPr="00F52128" w14:paraId="1D4057B0" w14:textId="77777777" w:rsidTr="00B31048">
        <w:trPr>
          <w:trHeight w:val="15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5F5E" w14:textId="77777777" w:rsidR="00CE792B" w:rsidRPr="00F52128" w:rsidRDefault="00CE792B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6667" w14:textId="77777777" w:rsidR="00CE792B" w:rsidRPr="00F52128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B4F" w14:textId="77777777" w:rsidR="00CE792B" w:rsidRPr="00F52128" w:rsidRDefault="00CE792B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0E3" w14:textId="77777777" w:rsidR="00CE792B" w:rsidRPr="00F52128" w:rsidRDefault="00CE792B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079" w14:textId="77777777" w:rsidR="00CE792B" w:rsidRPr="00F52128" w:rsidRDefault="00CE792B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442" w14:textId="77777777" w:rsidR="00CE792B" w:rsidRPr="00F52128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CF3" w14:textId="77777777" w:rsidR="00CE792B" w:rsidRPr="00F52128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902" w14:textId="77777777" w:rsidR="00CE792B" w:rsidRPr="00F52128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414" w14:textId="77777777" w:rsidR="00CE792B" w:rsidRPr="00F52128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B01" w14:textId="77777777" w:rsidR="00CE792B" w:rsidRPr="00F52128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E88" w14:textId="77777777" w:rsidR="00CE792B" w:rsidRPr="00F52128" w:rsidRDefault="00CE792B" w:rsidP="003819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91700,40000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0BB" w14:textId="77777777" w:rsidR="00CE792B" w:rsidRPr="00F52128" w:rsidRDefault="00CE792B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E000D" w:rsidRPr="00F52128" w14:paraId="198B5C26" w14:textId="77777777" w:rsidTr="00B31048">
        <w:trPr>
          <w:trHeight w:val="15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0C5CA" w14:textId="77777777" w:rsidR="00D456B2" w:rsidRPr="00F52128" w:rsidRDefault="00D456B2" w:rsidP="00D4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0C1D5" w14:textId="77777777" w:rsidR="00D456B2" w:rsidRPr="00F52128" w:rsidRDefault="00FE000D" w:rsidP="00D456B2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DFC" w14:textId="77777777" w:rsidR="00D456B2" w:rsidRPr="00F52128" w:rsidRDefault="00D456B2" w:rsidP="00D456B2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32F0" w14:textId="77777777" w:rsidR="00D456B2" w:rsidRPr="00F52128" w:rsidRDefault="00D456B2" w:rsidP="00D45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D45E" w14:textId="77777777" w:rsidR="00D456B2" w:rsidRPr="00F52128" w:rsidRDefault="00D456B2" w:rsidP="00D456B2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FF2" w14:textId="77777777" w:rsidR="00D456B2" w:rsidRPr="00F52128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60C9" w14:textId="77777777" w:rsidR="00D456B2" w:rsidRPr="00F52128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F21C" w14:textId="77777777" w:rsidR="00D456B2" w:rsidRPr="00F52128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F603" w14:textId="77777777" w:rsidR="00D456B2" w:rsidRPr="00F52128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2C4" w14:textId="77777777" w:rsidR="00D456B2" w:rsidRPr="00F52128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EC3B" w14:textId="77777777" w:rsidR="00D456B2" w:rsidRPr="00F52128" w:rsidRDefault="00D456B2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1A8" w14:textId="77777777" w:rsidR="00D456B2" w:rsidRPr="00F52128" w:rsidRDefault="00FE000D" w:rsidP="00D456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31048" w:rsidRPr="00F52128" w14:paraId="3071AA4B" w14:textId="77777777" w:rsidTr="00B31048">
        <w:trPr>
          <w:trHeight w:val="15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E9DC" w14:textId="77777777" w:rsidR="00B31048" w:rsidRPr="00F52128" w:rsidRDefault="00B31048" w:rsidP="00B310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A5E69" w14:textId="77777777" w:rsidR="00B31048" w:rsidRPr="00F52128" w:rsidRDefault="00D26311" w:rsidP="00B31048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28B" w14:textId="77777777" w:rsidR="00B31048" w:rsidRPr="00F52128" w:rsidRDefault="00B31048" w:rsidP="00B31048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5484" w14:textId="77777777" w:rsidR="00B31048" w:rsidRPr="00F52128" w:rsidRDefault="00B31048" w:rsidP="00B31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1383" w14:textId="77777777" w:rsidR="00B31048" w:rsidRPr="00F52128" w:rsidRDefault="00B31048" w:rsidP="00B31048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4DF9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AF1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1F17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065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40C3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8363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AE5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31048" w:rsidRPr="00F52128" w14:paraId="2A05E86A" w14:textId="77777777" w:rsidTr="00B31048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ED6B1" w14:textId="77777777" w:rsidR="00B31048" w:rsidRPr="00F52128" w:rsidRDefault="00B31048" w:rsidP="00B310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F6CD" w14:textId="77777777" w:rsidR="00B31048" w:rsidRPr="00F52128" w:rsidRDefault="00B31048" w:rsidP="00B310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00A6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35791,96800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A28A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77D9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B95E" w14:textId="77777777" w:rsidR="00B31048" w:rsidRPr="00F52128" w:rsidRDefault="00B31048" w:rsidP="00B310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106679,76800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69B" w14:textId="77777777" w:rsidR="00B31048" w:rsidRPr="00F52128" w:rsidRDefault="00B31048" w:rsidP="00B310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B1F583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F52128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2924759D" w14:textId="77777777" w:rsidR="002D6451" w:rsidRPr="00F52128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76C0C566" w14:textId="77777777" w:rsidR="002D6451" w:rsidRPr="00F52128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5C61D130" w14:textId="77777777" w:rsidR="002D6451" w:rsidRPr="00F52128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F52128">
        <w:rPr>
          <w:b w:val="0"/>
          <w:bCs w:val="0"/>
          <w:sz w:val="24"/>
          <w:szCs w:val="24"/>
        </w:rPr>
        <w:t xml:space="preserve">и туризма </w:t>
      </w:r>
      <w:r w:rsidRPr="00F52128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2FA31773" w14:textId="77777777" w:rsidR="002D6451" w:rsidRPr="00F52128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EC757AB" w14:textId="77777777" w:rsidR="002D6451" w:rsidRPr="00F52128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607AFA22" w14:textId="77777777" w:rsidR="002D6451" w:rsidRPr="00F52128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68DAE156" w14:textId="77777777" w:rsidR="002D6451" w:rsidRPr="00F52128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30038B2B" w14:textId="77777777" w:rsidR="002D6451" w:rsidRPr="00F52128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F52128" w14:paraId="08E5743F" w14:textId="77777777" w:rsidTr="00030FB4">
        <w:tc>
          <w:tcPr>
            <w:tcW w:w="4219" w:type="dxa"/>
          </w:tcPr>
          <w:p w14:paraId="12FEABD1" w14:textId="77777777" w:rsidR="002D6451" w:rsidRPr="00F5212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4F12376F" w14:textId="77777777" w:rsidR="002D6451" w:rsidRPr="00F52128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F52128" w14:paraId="76BF2782" w14:textId="77777777" w:rsidTr="00030FB4">
        <w:tc>
          <w:tcPr>
            <w:tcW w:w="4219" w:type="dxa"/>
          </w:tcPr>
          <w:p w14:paraId="65A93CF9" w14:textId="77777777" w:rsidR="002D6451" w:rsidRPr="00F5212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2894FD1E" w14:textId="77777777" w:rsidR="002D6451" w:rsidRPr="00F5212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2D6451" w:rsidRPr="00F52128" w14:paraId="442591DA" w14:textId="77777777" w:rsidTr="00030FB4">
        <w:tc>
          <w:tcPr>
            <w:tcW w:w="4219" w:type="dxa"/>
          </w:tcPr>
          <w:p w14:paraId="1E5BAE99" w14:textId="77777777" w:rsidR="002D6451" w:rsidRPr="00F5212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F5212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3E45ED89" w14:textId="77777777" w:rsidR="001E59DC" w:rsidRPr="00F52128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1BB68553" w14:textId="77777777" w:rsidR="002D6451" w:rsidRPr="00F5212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F52128" w14:paraId="6A8046EA" w14:textId="77777777" w:rsidTr="00030FB4">
        <w:tc>
          <w:tcPr>
            <w:tcW w:w="4219" w:type="dxa"/>
          </w:tcPr>
          <w:p w14:paraId="705923B8" w14:textId="77777777" w:rsidR="002D6451" w:rsidRPr="00F5212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26BC4DA5" w14:textId="77777777" w:rsidR="002D6451" w:rsidRPr="00F5212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20FB79E7" w14:textId="77777777" w:rsidR="002D6451" w:rsidRPr="00F5212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F52128" w14:paraId="54E64DBD" w14:textId="77777777" w:rsidTr="00030FB4">
        <w:trPr>
          <w:trHeight w:val="528"/>
        </w:trPr>
        <w:tc>
          <w:tcPr>
            <w:tcW w:w="4219" w:type="dxa"/>
          </w:tcPr>
          <w:p w14:paraId="562D8175" w14:textId="77777777" w:rsidR="002D6451" w:rsidRPr="00F5212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2ACC4869" w14:textId="77777777" w:rsidR="002D6451" w:rsidRPr="00F5212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7A02B4FD" w14:textId="77777777" w:rsidR="002D6451" w:rsidRPr="00F5212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F52128" w14:paraId="75A9ACEE" w14:textId="77777777" w:rsidTr="00030FB4">
        <w:tc>
          <w:tcPr>
            <w:tcW w:w="4219" w:type="dxa"/>
          </w:tcPr>
          <w:p w14:paraId="22412101" w14:textId="77777777" w:rsidR="002D6451" w:rsidRPr="00F52128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379BF8EF" w14:textId="77777777" w:rsidR="002D6451" w:rsidRPr="00F52128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F52128" w14:paraId="703DFE1E" w14:textId="77777777" w:rsidTr="00030FB4">
        <w:tc>
          <w:tcPr>
            <w:tcW w:w="4219" w:type="dxa"/>
          </w:tcPr>
          <w:p w14:paraId="095C2AF0" w14:textId="77777777" w:rsidR="002D6451" w:rsidRPr="00F52128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2FE7F20F" w14:textId="77777777" w:rsidR="002D6451" w:rsidRPr="00F52128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2014 - 202</w:t>
            </w:r>
            <w:r w:rsidR="00D2516B" w:rsidRPr="00F52128">
              <w:rPr>
                <w:sz w:val="24"/>
                <w:szCs w:val="24"/>
              </w:rPr>
              <w:t>4</w:t>
            </w:r>
            <w:r w:rsidRPr="00F52128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F52128" w14:paraId="5E4E24EF" w14:textId="77777777" w:rsidTr="00030FB4">
        <w:tc>
          <w:tcPr>
            <w:tcW w:w="4219" w:type="dxa"/>
          </w:tcPr>
          <w:p w14:paraId="154AA87B" w14:textId="77777777" w:rsidR="002D6451" w:rsidRPr="00F52128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6C2E3998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915A2A" w:rsidRPr="00F52128">
              <w:rPr>
                <w:rFonts w:ascii="Arial" w:hAnsi="Arial" w:cs="Arial"/>
                <w:sz w:val="24"/>
                <w:szCs w:val="24"/>
              </w:rPr>
              <w:t>69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07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694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4645DED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2 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334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89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>400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974218A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37A02B" w14:textId="77777777" w:rsidR="001874EA" w:rsidRPr="00F52128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F52128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0C088730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F52128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F52128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319</w:t>
            </w:r>
            <w:r w:rsidR="005F23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5F237F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5F237F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E36EFB0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138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F52128">
              <w:rPr>
                <w:rFonts w:ascii="Arial" w:hAnsi="Arial" w:cs="Arial"/>
                <w:sz w:val="24"/>
                <w:szCs w:val="24"/>
              </w:rPr>
              <w:t>794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00 тыс. рублей; </w:t>
            </w:r>
          </w:p>
          <w:p w14:paraId="5C961611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90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Pr="00F52128">
              <w:rPr>
                <w:rFonts w:ascii="Arial" w:hAnsi="Arial" w:cs="Arial"/>
                <w:sz w:val="24"/>
                <w:szCs w:val="24"/>
              </w:rPr>
              <w:t>0000 тыс. рублей</w:t>
            </w:r>
            <w:r w:rsidR="001874EA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D96FEF" w14:textId="77777777" w:rsidR="001874EA" w:rsidRPr="00F52128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90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="00915A2A" w:rsidRPr="00F52128">
              <w:rPr>
                <w:rFonts w:ascii="Arial" w:hAnsi="Arial" w:cs="Arial"/>
                <w:sz w:val="24"/>
                <w:szCs w:val="24"/>
              </w:rPr>
              <w:t>00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24A7CA90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5412CCA1" w14:textId="77777777" w:rsidR="00494101" w:rsidRPr="00F52128" w:rsidRDefault="00915A2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 </w:t>
            </w:r>
            <w:r w:rsidRPr="00F52128">
              <w:rPr>
                <w:rFonts w:ascii="Arial" w:hAnsi="Arial" w:cs="Arial"/>
                <w:sz w:val="24"/>
                <w:szCs w:val="24"/>
              </w:rPr>
              <w:t>588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F5212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0411FEA" w14:textId="77777777" w:rsidR="0049410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D7255A3" w14:textId="77777777" w:rsidR="002D6451" w:rsidRPr="00F5212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F521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4C0AFB" w14:textId="77777777" w:rsidR="001874EA" w:rsidRPr="00F52128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F52128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F5212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76EBD86F" w14:textId="77777777" w:rsidR="002D6451" w:rsidRPr="00F52128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50DB24F1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2. Мероприятия подпрограммы</w:t>
      </w:r>
    </w:p>
    <w:p w14:paraId="02250CE4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26C4A69" w14:textId="77777777" w:rsidR="00E62D14" w:rsidRPr="00F52128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6F6F9834" w14:textId="77777777" w:rsidR="00E62D14" w:rsidRPr="00F52128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272EEF9D" w14:textId="77777777" w:rsidR="00E62D14" w:rsidRPr="00F52128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4EAB2317" w14:textId="77777777" w:rsidR="009A24BC" w:rsidRPr="00F52128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F52128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F52128">
        <w:rPr>
          <w:rFonts w:ascii="Arial" w:hAnsi="Arial" w:cs="Arial"/>
          <w:sz w:val="24"/>
          <w:szCs w:val="24"/>
        </w:rPr>
        <w:t>.</w:t>
      </w:r>
    </w:p>
    <w:p w14:paraId="166E0705" w14:textId="77777777" w:rsidR="00390A08" w:rsidRPr="00F5212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610003E" w14:textId="77777777" w:rsidR="00390A08" w:rsidRPr="00F5212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-2023 годы </w:t>
      </w:r>
    </w:p>
    <w:p w14:paraId="7EE6118D" w14:textId="77777777" w:rsidR="00390A08" w:rsidRPr="00F5212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F52128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F52128">
        <w:rPr>
          <w:rFonts w:ascii="Arial" w:hAnsi="Arial" w:cs="Arial"/>
          <w:sz w:val="24"/>
          <w:szCs w:val="24"/>
        </w:rPr>
        <w:br/>
      </w:r>
      <w:r w:rsidR="00D65BFA" w:rsidRPr="00F52128">
        <w:rPr>
          <w:rFonts w:ascii="Arial" w:hAnsi="Arial" w:cs="Arial"/>
          <w:sz w:val="24"/>
          <w:szCs w:val="24"/>
        </w:rPr>
        <w:t>27</w:t>
      </w:r>
      <w:r w:rsidR="00CF467E" w:rsidRPr="00F52128">
        <w:rPr>
          <w:rFonts w:ascii="Arial" w:hAnsi="Arial" w:cs="Arial"/>
          <w:sz w:val="24"/>
          <w:szCs w:val="24"/>
        </w:rPr>
        <w:t>8</w:t>
      </w:r>
      <w:r w:rsidRPr="00F52128">
        <w:rPr>
          <w:rFonts w:ascii="Arial" w:hAnsi="Arial" w:cs="Arial"/>
          <w:sz w:val="24"/>
          <w:szCs w:val="24"/>
        </w:rPr>
        <w:t>,</w:t>
      </w:r>
      <w:r w:rsidR="00CF467E" w:rsidRPr="00F52128">
        <w:rPr>
          <w:rFonts w:ascii="Arial" w:hAnsi="Arial" w:cs="Arial"/>
          <w:sz w:val="24"/>
          <w:szCs w:val="24"/>
        </w:rPr>
        <w:t>24</w:t>
      </w:r>
      <w:r w:rsidRPr="00F52128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5B3C55EB" w14:textId="77777777" w:rsidR="00390A08" w:rsidRPr="00F5212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915A2A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</w:t>
      </w:r>
      <w:r w:rsidR="00D65BFA" w:rsidRPr="00F52128">
        <w:rPr>
          <w:rFonts w:ascii="Arial" w:hAnsi="Arial" w:cs="Arial"/>
          <w:sz w:val="24"/>
          <w:szCs w:val="24"/>
        </w:rPr>
        <w:t>9</w:t>
      </w:r>
      <w:r w:rsidR="00CF467E" w:rsidRPr="00F52128">
        <w:rPr>
          <w:rFonts w:ascii="Arial" w:hAnsi="Arial" w:cs="Arial"/>
          <w:sz w:val="24"/>
          <w:szCs w:val="24"/>
        </w:rPr>
        <w:t>7</w:t>
      </w:r>
      <w:r w:rsidRPr="00F52128">
        <w:rPr>
          <w:rFonts w:ascii="Arial" w:hAnsi="Arial" w:cs="Arial"/>
          <w:sz w:val="24"/>
          <w:szCs w:val="24"/>
        </w:rPr>
        <w:t>,</w:t>
      </w:r>
      <w:r w:rsidR="00CF467E" w:rsidRPr="00F52128">
        <w:rPr>
          <w:rFonts w:ascii="Arial" w:hAnsi="Arial" w:cs="Arial"/>
          <w:sz w:val="24"/>
          <w:szCs w:val="24"/>
        </w:rPr>
        <w:t>64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34B8F06A" w14:textId="77777777" w:rsidR="00390A08" w:rsidRPr="00F52128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390A08" w:rsidRPr="00F52128">
        <w:rPr>
          <w:rFonts w:ascii="Arial" w:hAnsi="Arial" w:cs="Arial"/>
          <w:sz w:val="24"/>
          <w:szCs w:val="24"/>
        </w:rPr>
        <w:t xml:space="preserve"> год – 9</w:t>
      </w:r>
      <w:r w:rsidRPr="00F52128">
        <w:rPr>
          <w:rFonts w:ascii="Arial" w:hAnsi="Arial" w:cs="Arial"/>
          <w:sz w:val="24"/>
          <w:szCs w:val="24"/>
        </w:rPr>
        <w:t>0</w:t>
      </w:r>
      <w:r w:rsidR="00390A08" w:rsidRPr="00F52128">
        <w:rPr>
          <w:rFonts w:ascii="Arial" w:hAnsi="Arial" w:cs="Arial"/>
          <w:sz w:val="24"/>
          <w:szCs w:val="24"/>
        </w:rPr>
        <w:t>,</w:t>
      </w:r>
      <w:r w:rsidRPr="00F52128">
        <w:rPr>
          <w:rFonts w:ascii="Arial" w:hAnsi="Arial" w:cs="Arial"/>
          <w:sz w:val="24"/>
          <w:szCs w:val="24"/>
        </w:rPr>
        <w:t>3</w:t>
      </w:r>
      <w:r w:rsidR="00390A08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35EBD665" w14:textId="77777777" w:rsidR="00390A08" w:rsidRPr="00F52128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90,</w:t>
      </w:r>
      <w:proofErr w:type="gramStart"/>
      <w:r w:rsidRPr="00F52128">
        <w:rPr>
          <w:rFonts w:ascii="Arial" w:hAnsi="Arial" w:cs="Arial"/>
          <w:sz w:val="24"/>
          <w:szCs w:val="24"/>
        </w:rPr>
        <w:t>3</w:t>
      </w:r>
      <w:r w:rsidR="00390A08" w:rsidRPr="00F52128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338CA9E6" w14:textId="77777777" w:rsidR="00390A08" w:rsidRPr="00F5212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65EA1CA" w14:textId="77777777" w:rsidR="00915A2A" w:rsidRPr="00F5212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2022 год – </w:t>
      </w:r>
      <w:r w:rsidR="00D65BFA" w:rsidRPr="00F52128">
        <w:rPr>
          <w:rFonts w:ascii="Arial" w:hAnsi="Arial" w:cs="Arial"/>
          <w:sz w:val="24"/>
          <w:szCs w:val="24"/>
        </w:rPr>
        <w:t>9</w:t>
      </w:r>
      <w:r w:rsidR="00CF467E" w:rsidRPr="00F52128">
        <w:rPr>
          <w:rFonts w:ascii="Arial" w:hAnsi="Arial" w:cs="Arial"/>
          <w:sz w:val="24"/>
          <w:szCs w:val="24"/>
        </w:rPr>
        <w:t>7</w:t>
      </w:r>
      <w:r w:rsidRPr="00F52128">
        <w:rPr>
          <w:rFonts w:ascii="Arial" w:hAnsi="Arial" w:cs="Arial"/>
          <w:sz w:val="24"/>
          <w:szCs w:val="24"/>
        </w:rPr>
        <w:t>,</w:t>
      </w:r>
      <w:r w:rsidR="00CF467E" w:rsidRPr="00F52128">
        <w:rPr>
          <w:rFonts w:ascii="Arial" w:hAnsi="Arial" w:cs="Arial"/>
          <w:sz w:val="24"/>
          <w:szCs w:val="24"/>
        </w:rPr>
        <w:t>64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677195ED" w14:textId="77777777" w:rsidR="00915A2A" w:rsidRPr="00F5212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90,3 тыс.руб.;</w:t>
      </w:r>
    </w:p>
    <w:p w14:paraId="0B91933F" w14:textId="77777777" w:rsidR="00915A2A" w:rsidRPr="00F5212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90,</w:t>
      </w:r>
      <w:proofErr w:type="gramStart"/>
      <w:r w:rsidRPr="00F52128">
        <w:rPr>
          <w:rFonts w:ascii="Arial" w:hAnsi="Arial" w:cs="Arial"/>
          <w:sz w:val="24"/>
          <w:szCs w:val="24"/>
        </w:rPr>
        <w:t>3  тыс.руб.</w:t>
      </w:r>
      <w:proofErr w:type="gramEnd"/>
    </w:p>
    <w:p w14:paraId="6ACA8BCF" w14:textId="77777777" w:rsidR="00975307" w:rsidRPr="00F52128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F52128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F52128">
        <w:rPr>
          <w:rFonts w:ascii="Arial" w:hAnsi="Arial" w:cs="Arial"/>
          <w:sz w:val="24"/>
          <w:szCs w:val="24"/>
        </w:rPr>
        <w:t>.</w:t>
      </w:r>
    </w:p>
    <w:p w14:paraId="77627FAE" w14:textId="77777777" w:rsidR="008D1C5E" w:rsidRPr="00F5212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8C91D3D" w14:textId="77777777" w:rsidR="008D1C5E" w:rsidRPr="00F5212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С</w:t>
      </w:r>
      <w:r w:rsidR="00915A2A" w:rsidRPr="00F52128">
        <w:rPr>
          <w:rFonts w:ascii="Arial" w:hAnsi="Arial" w:cs="Arial"/>
          <w:sz w:val="24"/>
          <w:szCs w:val="24"/>
        </w:rPr>
        <w:t>рок реализации мероприятия: 2022</w:t>
      </w:r>
      <w:r w:rsidRPr="00F52128">
        <w:rPr>
          <w:rFonts w:ascii="Arial" w:hAnsi="Arial" w:cs="Arial"/>
          <w:sz w:val="24"/>
          <w:szCs w:val="24"/>
        </w:rPr>
        <w:t>-202</w:t>
      </w:r>
      <w:r w:rsidR="00915A2A" w:rsidRPr="00F52128">
        <w:rPr>
          <w:rFonts w:ascii="Arial" w:hAnsi="Arial" w:cs="Arial"/>
          <w:sz w:val="24"/>
          <w:szCs w:val="24"/>
        </w:rPr>
        <w:t>4</w:t>
      </w:r>
      <w:r w:rsidRPr="00F52128">
        <w:rPr>
          <w:rFonts w:ascii="Arial" w:hAnsi="Arial" w:cs="Arial"/>
          <w:sz w:val="24"/>
          <w:szCs w:val="24"/>
        </w:rPr>
        <w:t xml:space="preserve"> годы </w:t>
      </w:r>
    </w:p>
    <w:p w14:paraId="76737DB4" w14:textId="77777777" w:rsidR="008D1C5E" w:rsidRPr="00F5212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F52128">
        <w:rPr>
          <w:rFonts w:ascii="Arial" w:hAnsi="Arial" w:cs="Arial"/>
          <w:sz w:val="24"/>
          <w:szCs w:val="24"/>
        </w:rPr>
        <w:br/>
      </w:r>
      <w:r w:rsidR="00915A2A" w:rsidRPr="00F52128">
        <w:rPr>
          <w:rFonts w:ascii="Arial" w:hAnsi="Arial" w:cs="Arial"/>
          <w:sz w:val="24"/>
          <w:szCs w:val="24"/>
        </w:rPr>
        <w:t>6588,3</w:t>
      </w:r>
      <w:r w:rsidRPr="00F52128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47AA6CB5" w14:textId="77777777" w:rsidR="008D1C5E" w:rsidRPr="00F5212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</w:t>
      </w:r>
      <w:r w:rsidR="00915A2A" w:rsidRPr="00F52128">
        <w:rPr>
          <w:rFonts w:ascii="Arial" w:hAnsi="Arial" w:cs="Arial"/>
          <w:sz w:val="24"/>
          <w:szCs w:val="24"/>
        </w:rPr>
        <w:t>2</w:t>
      </w:r>
      <w:r w:rsidRPr="00F52128">
        <w:rPr>
          <w:rFonts w:ascii="Arial" w:hAnsi="Arial" w:cs="Arial"/>
          <w:sz w:val="24"/>
          <w:szCs w:val="24"/>
        </w:rPr>
        <w:t xml:space="preserve"> год – 2</w:t>
      </w:r>
      <w:r w:rsidR="00915A2A" w:rsidRPr="00F52128">
        <w:rPr>
          <w:rFonts w:ascii="Arial" w:hAnsi="Arial" w:cs="Arial"/>
          <w:sz w:val="24"/>
          <w:szCs w:val="24"/>
        </w:rPr>
        <w:t>196</w:t>
      </w:r>
      <w:r w:rsidRPr="00F52128">
        <w:rPr>
          <w:rFonts w:ascii="Arial" w:hAnsi="Arial" w:cs="Arial"/>
          <w:sz w:val="24"/>
          <w:szCs w:val="24"/>
        </w:rPr>
        <w:t>,</w:t>
      </w:r>
      <w:r w:rsidR="00915A2A" w:rsidRPr="00F52128">
        <w:rPr>
          <w:rFonts w:ascii="Arial" w:hAnsi="Arial" w:cs="Arial"/>
          <w:sz w:val="24"/>
          <w:szCs w:val="24"/>
        </w:rPr>
        <w:t>1</w:t>
      </w:r>
      <w:r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70194194" w14:textId="77777777" w:rsidR="008D1C5E" w:rsidRPr="00F52128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</w:t>
      </w:r>
      <w:r w:rsidR="008D1C5E" w:rsidRPr="00F52128">
        <w:rPr>
          <w:rFonts w:ascii="Arial" w:hAnsi="Arial" w:cs="Arial"/>
          <w:sz w:val="24"/>
          <w:szCs w:val="24"/>
        </w:rPr>
        <w:t xml:space="preserve"> год – 21</w:t>
      </w:r>
      <w:r w:rsidRPr="00F52128">
        <w:rPr>
          <w:rFonts w:ascii="Arial" w:hAnsi="Arial" w:cs="Arial"/>
          <w:sz w:val="24"/>
          <w:szCs w:val="24"/>
        </w:rPr>
        <w:t>96,1</w:t>
      </w:r>
      <w:r w:rsidR="008D1C5E" w:rsidRPr="00F52128">
        <w:rPr>
          <w:rFonts w:ascii="Arial" w:hAnsi="Arial" w:cs="Arial"/>
          <w:sz w:val="24"/>
          <w:szCs w:val="24"/>
        </w:rPr>
        <w:t xml:space="preserve"> тыс.руб.;</w:t>
      </w:r>
    </w:p>
    <w:p w14:paraId="13F5C534" w14:textId="77777777" w:rsidR="008D1C5E" w:rsidRPr="00F52128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</w:t>
      </w:r>
      <w:r w:rsidR="008D1C5E" w:rsidRPr="00F52128">
        <w:rPr>
          <w:rFonts w:ascii="Arial" w:hAnsi="Arial" w:cs="Arial"/>
          <w:sz w:val="24"/>
          <w:szCs w:val="24"/>
        </w:rPr>
        <w:t xml:space="preserve"> год – 21</w:t>
      </w:r>
      <w:r w:rsidRPr="00F52128">
        <w:rPr>
          <w:rFonts w:ascii="Arial" w:hAnsi="Arial" w:cs="Arial"/>
          <w:sz w:val="24"/>
          <w:szCs w:val="24"/>
        </w:rPr>
        <w:t>96,</w:t>
      </w:r>
      <w:proofErr w:type="gramStart"/>
      <w:r w:rsidRPr="00F52128">
        <w:rPr>
          <w:rFonts w:ascii="Arial" w:hAnsi="Arial" w:cs="Arial"/>
          <w:sz w:val="24"/>
          <w:szCs w:val="24"/>
        </w:rPr>
        <w:t>1</w:t>
      </w:r>
      <w:r w:rsidR="008D1C5E" w:rsidRPr="00F52128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569B07DF" w14:textId="77777777" w:rsidR="008D1C5E" w:rsidRPr="00F5212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489E7C1" w14:textId="77777777" w:rsidR="00915A2A" w:rsidRPr="00F5212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2196,1 тыс.руб.;</w:t>
      </w:r>
    </w:p>
    <w:p w14:paraId="098CA69E" w14:textId="77777777" w:rsidR="00915A2A" w:rsidRPr="00F5212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2023 год – 2196,1 тыс.руб.;</w:t>
      </w:r>
    </w:p>
    <w:p w14:paraId="73E0A428" w14:textId="77777777" w:rsidR="00915A2A" w:rsidRPr="00F5212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2024 год – 2196,</w:t>
      </w:r>
      <w:proofErr w:type="gramStart"/>
      <w:r w:rsidRPr="00F52128">
        <w:rPr>
          <w:rFonts w:ascii="Arial" w:hAnsi="Arial" w:cs="Arial"/>
          <w:sz w:val="24"/>
          <w:szCs w:val="24"/>
        </w:rPr>
        <w:t>1  тыс.руб.</w:t>
      </w:r>
      <w:proofErr w:type="gramEnd"/>
    </w:p>
    <w:p w14:paraId="0C068B8B" w14:textId="77777777" w:rsidR="000E25DE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F52128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72241475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6D31B8D9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278D4FD9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33D0AC6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41,154 тыс. руб. в том числе: </w:t>
      </w:r>
    </w:p>
    <w:p w14:paraId="07D3510F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2022 год – 41,154 тыс.руб.</w:t>
      </w:r>
    </w:p>
    <w:p w14:paraId="50D95B21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D89E10C" w14:textId="77777777" w:rsidR="00D65BFA" w:rsidRPr="00F5212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2022 год – 41,154 тыс.руб.</w:t>
      </w:r>
    </w:p>
    <w:p w14:paraId="6D8B5DF3" w14:textId="77777777" w:rsidR="00D65BFA" w:rsidRPr="00F52128" w:rsidRDefault="00D65BFA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16A03641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B4E2293" w14:textId="77777777" w:rsidR="00543643" w:rsidRPr="00F52128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1F911568" w14:textId="77777777" w:rsidR="00915A2A" w:rsidRPr="00F52128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 3.2. </w:t>
      </w:r>
      <w:r w:rsidR="001A0562" w:rsidRPr="00F52128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F52128">
        <w:rPr>
          <w:rFonts w:ascii="Arial" w:hAnsi="Arial" w:cs="Arial"/>
          <w:sz w:val="24"/>
          <w:szCs w:val="24"/>
        </w:rPr>
        <w:t>1.1.1, 1.1.2</w:t>
      </w:r>
      <w:r w:rsidR="00CF467E" w:rsidRPr="00F52128">
        <w:rPr>
          <w:rFonts w:ascii="Arial" w:hAnsi="Arial" w:cs="Arial"/>
          <w:sz w:val="24"/>
          <w:szCs w:val="24"/>
        </w:rPr>
        <w:t>, 1.1.3</w:t>
      </w:r>
      <w:r w:rsidR="00915A2A" w:rsidRPr="00F52128">
        <w:rPr>
          <w:rFonts w:ascii="Arial" w:hAnsi="Arial" w:cs="Arial"/>
          <w:sz w:val="24"/>
          <w:szCs w:val="24"/>
        </w:rPr>
        <w:t xml:space="preserve"> </w:t>
      </w:r>
      <w:r w:rsidR="001A0562" w:rsidRPr="00F52128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F52128">
        <w:rPr>
          <w:rFonts w:ascii="Arial" w:hAnsi="Arial" w:cs="Arial"/>
          <w:sz w:val="24"/>
          <w:szCs w:val="24"/>
        </w:rPr>
        <w:t xml:space="preserve"> </w:t>
      </w:r>
      <w:r w:rsidR="001A0562" w:rsidRPr="00F52128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F52128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1BEEEC82" w14:textId="77777777" w:rsidR="001A0562" w:rsidRPr="00F52128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37F3F3C5" w14:textId="77777777" w:rsidR="001A0562" w:rsidRPr="00F52128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24DB9D6B" w14:textId="77777777" w:rsidR="001A0562" w:rsidRPr="00F52128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1832C4FA" w14:textId="77777777" w:rsidR="001A0562" w:rsidRPr="00F52128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F52128">
        <w:rPr>
          <w:rFonts w:ascii="Arial" w:hAnsi="Arial" w:cs="Arial"/>
          <w:sz w:val="24"/>
          <w:szCs w:val="24"/>
        </w:rPr>
        <w:t>муниципальных</w:t>
      </w:r>
      <w:r w:rsidRPr="00F52128">
        <w:rPr>
          <w:rFonts w:ascii="Arial" w:hAnsi="Arial" w:cs="Arial"/>
          <w:sz w:val="24"/>
          <w:szCs w:val="24"/>
        </w:rPr>
        <w:t xml:space="preserve"> нужд </w:t>
      </w:r>
      <w:r w:rsidR="008D2C94" w:rsidRPr="00F52128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F52128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F52128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F52128">
        <w:rPr>
          <w:rFonts w:ascii="Arial" w:hAnsi="Arial" w:cs="Arial"/>
          <w:sz w:val="24"/>
          <w:szCs w:val="24"/>
        </w:rPr>
        <w:t xml:space="preserve"> от 05.04.2013 N 44-ФЗ «</w:t>
      </w:r>
      <w:r w:rsidRPr="00F52128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F52128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F52128">
        <w:rPr>
          <w:rFonts w:ascii="Arial" w:hAnsi="Arial" w:cs="Arial"/>
          <w:sz w:val="24"/>
          <w:szCs w:val="24"/>
        </w:rPr>
        <w:t>.</w:t>
      </w:r>
    </w:p>
    <w:p w14:paraId="6EBB59A6" w14:textId="77777777" w:rsidR="001A0562" w:rsidRPr="00F52128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46B234D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F5212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3D360D53" w14:textId="77777777" w:rsidR="009A24BC" w:rsidRPr="00F5212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DAA0683" w14:textId="77777777" w:rsidR="009A24BC" w:rsidRPr="00F5212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F5212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F52128">
        <w:rPr>
          <w:rFonts w:ascii="Arial" w:hAnsi="Arial" w:cs="Arial"/>
          <w:sz w:val="24"/>
          <w:szCs w:val="24"/>
        </w:rPr>
        <w:t xml:space="preserve">. </w:t>
      </w:r>
    </w:p>
    <w:p w14:paraId="5EC8B5DE" w14:textId="77777777" w:rsidR="009A24BC" w:rsidRPr="00F52128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F52128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54F5DD2A" w14:textId="77777777" w:rsidR="009A24BC" w:rsidRPr="00F5212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77327417" w14:textId="77777777" w:rsidR="009A24BC" w:rsidRPr="00F52128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F52128">
        <w:rPr>
          <w:rFonts w:ascii="Arial" w:hAnsi="Arial" w:cs="Arial"/>
          <w:sz w:val="24"/>
          <w:szCs w:val="24"/>
        </w:rPr>
        <w:t xml:space="preserve">района </w:t>
      </w:r>
      <w:r w:rsidR="009A24BC" w:rsidRPr="00F52128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F52128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F52128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659C7C68" w14:textId="77777777" w:rsidR="009A24BC" w:rsidRPr="00F52128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F52128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3F5D8AE8" w14:textId="77777777" w:rsidR="0048060C" w:rsidRPr="00F52128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F52128">
        <w:rPr>
          <w:rFonts w:ascii="Arial" w:hAnsi="Arial" w:cs="Arial"/>
          <w:sz w:val="24"/>
          <w:szCs w:val="24"/>
        </w:rPr>
        <w:t xml:space="preserve"> </w:t>
      </w:r>
      <w:r w:rsidR="009A24BC" w:rsidRPr="00F52128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02A6BA0E" w14:textId="77777777" w:rsidR="00E93FC6" w:rsidRPr="00F52128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F52128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513C6169" w14:textId="77777777" w:rsidR="006835FA" w:rsidRPr="00F52128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471C713" w14:textId="77777777" w:rsidR="006835FA" w:rsidRPr="00F52128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BEEEAC8" w14:textId="77777777" w:rsidR="006835FA" w:rsidRPr="00F52128" w:rsidRDefault="006835FA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F52128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7B1F46A" w14:textId="77777777" w:rsidR="0044429E" w:rsidRPr="00F52128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10FA66CB" w14:textId="77777777" w:rsidR="009A24BC" w:rsidRPr="00F52128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подпрограмме</w:t>
      </w:r>
      <w:r w:rsidR="0044429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«Развитие архивного</w:t>
      </w:r>
      <w:r w:rsidR="0044429E" w:rsidRPr="00F52128">
        <w:rPr>
          <w:rFonts w:ascii="Arial" w:hAnsi="Arial" w:cs="Arial"/>
          <w:sz w:val="24"/>
          <w:szCs w:val="24"/>
        </w:rPr>
        <w:t xml:space="preserve"> </w:t>
      </w:r>
      <w:r w:rsidRPr="00F52128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71463CE1" w14:textId="77777777" w:rsidR="009A24BC" w:rsidRPr="00F52128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2E9A7A5A" w14:textId="77777777" w:rsidR="009A24BC" w:rsidRPr="00F52128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75496D9" w14:textId="77777777" w:rsidR="009A24BC" w:rsidRPr="00F52128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F52128" w14:paraId="2BC55459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2BFFF7" w14:textId="77777777" w:rsidR="009A24BC" w:rsidRPr="00F52128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76765" w14:textId="77777777" w:rsidR="009A24BC" w:rsidRPr="00F5212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65E2B" w14:textId="77777777" w:rsidR="009A24BC" w:rsidRPr="00F5212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76540" w14:textId="77777777" w:rsidR="009A24BC" w:rsidRPr="00F5212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029F" w14:textId="77777777" w:rsidR="009A24BC" w:rsidRPr="00F5212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F52128" w14:paraId="347B14D7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91DA" w14:textId="77777777" w:rsidR="00A22551" w:rsidRPr="00F5212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48E4" w14:textId="77777777" w:rsidR="00A22551" w:rsidRPr="00F5212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0D7F" w14:textId="77777777" w:rsidR="00A22551" w:rsidRPr="00F5212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A397" w14:textId="77777777" w:rsidR="00A22551" w:rsidRPr="00F5212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4CB9F" w14:textId="77777777" w:rsidR="00A22551" w:rsidRPr="00F52128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5E97" w14:textId="77777777" w:rsidR="00A22551" w:rsidRPr="00F52128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</w:t>
            </w:r>
            <w:r w:rsidR="0075702E" w:rsidRPr="00F5212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99CC" w14:textId="77777777" w:rsidR="00A22551" w:rsidRPr="00F52128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</w:t>
            </w:r>
            <w:r w:rsidR="0075702E" w:rsidRPr="00F5212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2A3C" w14:textId="77777777" w:rsidR="00A22551" w:rsidRPr="00F52128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</w:t>
            </w:r>
            <w:r w:rsidR="0075702E" w:rsidRPr="00F52128">
              <w:rPr>
                <w:sz w:val="24"/>
                <w:szCs w:val="24"/>
              </w:rPr>
              <w:t>4</w:t>
            </w:r>
          </w:p>
        </w:tc>
      </w:tr>
      <w:tr w:rsidR="00A22551" w:rsidRPr="00F52128" w14:paraId="7AE106E1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5C29" w14:textId="77777777" w:rsidR="00A22551" w:rsidRPr="00F52128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8BDA" w14:textId="77777777" w:rsidR="00A22551" w:rsidRPr="00F52128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F52128" w14:paraId="44783F7B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DA07" w14:textId="77777777" w:rsidR="00A22551" w:rsidRPr="00F52128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14C8" w14:textId="77777777" w:rsidR="00A22551" w:rsidRPr="00F52128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F52128" w14:paraId="5A7DBC9C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3137" w14:textId="77777777" w:rsidR="00A22551" w:rsidRPr="00F52128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FB86" w14:textId="77777777" w:rsidR="00A22551" w:rsidRPr="00F52128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16C6" w14:textId="77777777" w:rsidR="00A22551" w:rsidRPr="00F52128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94A0" w14:textId="77777777" w:rsidR="00A22551" w:rsidRPr="00F52128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2B124" w14:textId="77777777" w:rsidR="00A22551" w:rsidRPr="00F52128" w:rsidRDefault="00F6223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28506" w14:textId="77777777" w:rsidR="00A22551" w:rsidRPr="00F52128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613F0" w14:textId="77777777" w:rsidR="00A22551" w:rsidRPr="00F52128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7D973" w14:textId="77777777" w:rsidR="00A22551" w:rsidRPr="00F52128" w:rsidRDefault="0075702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30400</w:t>
            </w:r>
          </w:p>
        </w:tc>
      </w:tr>
    </w:tbl>
    <w:p w14:paraId="24B9907A" w14:textId="77777777" w:rsidR="009A24BC" w:rsidRPr="00F52128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8700F" w14:textId="77777777" w:rsidR="009A24BC" w:rsidRPr="00F5212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1FE430" w14:textId="77777777" w:rsidR="009A24BC" w:rsidRPr="00F5212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81DF47" w14:textId="77777777" w:rsidR="009A24BC" w:rsidRPr="00F5212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5F7878" w14:textId="77777777" w:rsidR="009A24BC" w:rsidRPr="00F5212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9D469F" w14:textId="77777777" w:rsidR="00830004" w:rsidRPr="00F5212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B0FFD" w14:textId="77777777" w:rsidR="00830004" w:rsidRPr="00F5212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9128A9" w14:textId="77777777" w:rsidR="00830004" w:rsidRPr="00F5212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D1CDBC" w14:textId="77777777" w:rsidR="00830004" w:rsidRPr="00F5212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CE862E" w14:textId="77777777" w:rsidR="00830004" w:rsidRPr="00F5212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FE673A" w14:textId="77777777" w:rsidR="00830004" w:rsidRPr="00F5212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CB1814" w14:textId="77777777" w:rsidR="00303D2F" w:rsidRPr="00F52128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825782" w14:textId="77777777" w:rsidR="002D6451" w:rsidRPr="00F52128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5D63C162" w14:textId="77777777" w:rsidR="002D6451" w:rsidRPr="00F52128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56FEBE6B" w14:textId="77777777" w:rsidR="002D6451" w:rsidRPr="00F52128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50"/>
        <w:gridCol w:w="2368"/>
        <w:gridCol w:w="2043"/>
        <w:gridCol w:w="837"/>
        <w:gridCol w:w="793"/>
        <w:gridCol w:w="1551"/>
        <w:gridCol w:w="617"/>
        <w:gridCol w:w="1484"/>
        <w:gridCol w:w="1484"/>
        <w:gridCol w:w="1484"/>
        <w:gridCol w:w="1484"/>
        <w:gridCol w:w="2402"/>
      </w:tblGrid>
      <w:tr w:rsidR="0055219B" w:rsidRPr="00F52128" w14:paraId="731BD214" w14:textId="77777777" w:rsidTr="0055219B">
        <w:trPr>
          <w:trHeight w:val="241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FC58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DE7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120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C47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FF6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70F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512E2A5B" w14:textId="77777777" w:rsidR="00F85E0D" w:rsidRPr="00F52128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F52128" w14:paraId="332337B2" w14:textId="77777777" w:rsidTr="0055219B">
        <w:trPr>
          <w:trHeight w:val="7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E1F" w14:textId="77777777" w:rsidR="00F85E0D" w:rsidRPr="00F5212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219E" w14:textId="77777777" w:rsidR="00F85E0D" w:rsidRPr="00F5212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9BE" w14:textId="77777777" w:rsidR="00F85E0D" w:rsidRPr="00F5212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4B8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063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2FD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267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FA0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E88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658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6C3" w14:textId="77777777" w:rsidR="00F85E0D" w:rsidRPr="00F5212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AE7" w14:textId="77777777" w:rsidR="00F85E0D" w:rsidRPr="00F5212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F52128" w14:paraId="36D4E21B" w14:textId="77777777" w:rsidTr="0055219B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117" w14:textId="77777777" w:rsidR="00C80A30" w:rsidRPr="00F5212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FDD" w14:textId="77777777" w:rsidR="00C80A30" w:rsidRPr="00F5212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F52128" w14:paraId="767FD137" w14:textId="77777777" w:rsidTr="0055219B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EB8" w14:textId="77777777" w:rsidR="00C80A30" w:rsidRPr="00F5212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935" w14:textId="77777777" w:rsidR="00C80A30" w:rsidRPr="00F5212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F52128" w14:paraId="7DA36052" w14:textId="77777777" w:rsidTr="006B6697">
        <w:trPr>
          <w:trHeight w:val="399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8A1874" w14:textId="77777777" w:rsidR="0055219B" w:rsidRPr="00F52128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DC26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9EFB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2B7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7706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F46E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CBDF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EE6C" w14:textId="77777777" w:rsidR="0055219B" w:rsidRPr="00F52128" w:rsidRDefault="00CF467E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80</w:t>
            </w:r>
            <w:r w:rsidR="0055219B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55219B" w:rsidRPr="00F5212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8DB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384E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4DF" w14:textId="77777777" w:rsidR="0055219B" w:rsidRPr="00F52128" w:rsidRDefault="0055219B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54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E4A" w14:textId="77777777" w:rsidR="0055219B" w:rsidRPr="00F52128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хранения по годам:</w:t>
            </w:r>
          </w:p>
          <w:p w14:paraId="27229E53" w14:textId="77777777" w:rsidR="0055219B" w:rsidRPr="00F52128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2022-29800;</w:t>
            </w:r>
          </w:p>
          <w:p w14:paraId="7620B04A" w14:textId="77777777" w:rsidR="0055219B" w:rsidRPr="00F52128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14:paraId="5F17F46D" w14:textId="77777777" w:rsidR="0055219B" w:rsidRPr="00F52128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1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  <w:p w14:paraId="3508E904" w14:textId="77777777" w:rsidR="0055219B" w:rsidRPr="00F52128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1E01C1D" w14:textId="77777777" w:rsidR="0055219B" w:rsidRPr="00F52128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F52128" w14:paraId="3D653B2F" w14:textId="77777777" w:rsidTr="006B6697">
        <w:trPr>
          <w:trHeight w:val="293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72E" w14:textId="77777777" w:rsidR="0055219B" w:rsidRPr="00F52128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769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F938D3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BA8A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0956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13D7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F2A6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B872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E11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D75E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F24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9ACA" w14:textId="77777777" w:rsidR="0055219B" w:rsidRPr="00F5212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F52128" w14:paraId="33904FCD" w14:textId="77777777" w:rsidTr="006B6697">
        <w:trPr>
          <w:trHeight w:val="468"/>
        </w:trPr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9C4107" w14:textId="77777777" w:rsidR="0055219B" w:rsidRPr="00F52128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AA45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CBF54F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7BD2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C988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579D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FE33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AE0B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825B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DD44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2516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6204,00000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9D5A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Количество посещений  читального зала архива – 15 единиц ежегодно; </w:t>
            </w: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Количество исполненных  архивных запросов   - 2050 единиц ежегодно.</w:t>
            </w:r>
          </w:p>
        </w:tc>
      </w:tr>
      <w:tr w:rsidR="0055219B" w:rsidRPr="00F52128" w14:paraId="33E53228" w14:textId="77777777" w:rsidTr="006B6697">
        <w:trPr>
          <w:trHeight w:val="35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4252379A" w14:textId="77777777" w:rsidR="0055219B" w:rsidRPr="00F52128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BD766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356B3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C10E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207B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0C30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70DE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CFE8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00A0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D205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BFC5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384,300000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93A6" w14:textId="77777777" w:rsidR="0055219B" w:rsidRPr="00F5212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F52128" w14:paraId="7BCD8770" w14:textId="77777777" w:rsidTr="006B6697">
        <w:trPr>
          <w:trHeight w:val="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84B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7530" w14:textId="77777777" w:rsidR="0055219B" w:rsidRPr="00F52128" w:rsidRDefault="00F46BC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9AAA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8B6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6680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01CF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3CB6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FC24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CBD1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E97E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5513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CA0" w14:textId="77777777" w:rsidR="00F46BCB" w:rsidRPr="00F52128" w:rsidRDefault="00F46BCB" w:rsidP="00F46BCB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  <w:p w14:paraId="34249DFB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F52128" w14:paraId="2DF4A9FE" w14:textId="77777777" w:rsidTr="0055219B">
        <w:trPr>
          <w:trHeight w:val="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B0D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72D7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4FA9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2334,89400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104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127F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8FA5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6907,69400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6A02" w14:textId="77777777" w:rsidR="0055219B" w:rsidRPr="00F5212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2A31E5" w14:textId="77777777" w:rsidR="00346907" w:rsidRPr="00F52128" w:rsidRDefault="00346907" w:rsidP="0049410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14:paraId="53C8CFA5" w14:textId="77777777" w:rsidR="00D65EB9" w:rsidRPr="00F52128" w:rsidRDefault="00D65EB9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9D2C249" w14:textId="77777777" w:rsidR="005F237F" w:rsidRPr="00F52128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667D74C" w14:textId="77777777" w:rsidR="0075702E" w:rsidRPr="00F5212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8BB4D70" w14:textId="77777777" w:rsidR="0075702E" w:rsidRPr="00F5212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F52128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34967876" w14:textId="77777777" w:rsidR="0075702E" w:rsidRPr="00F52128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lastRenderedPageBreak/>
        <w:t>Приложение № 5</w:t>
      </w:r>
    </w:p>
    <w:p w14:paraId="0B98183E" w14:textId="77777777" w:rsidR="0075702E" w:rsidRPr="00F52128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64E6C00A" w14:textId="77777777" w:rsidR="0075702E" w:rsidRPr="00F52128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«Развитие культуры</w:t>
      </w:r>
      <w:r w:rsidR="006711DC" w:rsidRPr="00F52128">
        <w:rPr>
          <w:b w:val="0"/>
          <w:bCs w:val="0"/>
          <w:sz w:val="24"/>
          <w:szCs w:val="24"/>
        </w:rPr>
        <w:t xml:space="preserve"> и туризма</w:t>
      </w:r>
      <w:r w:rsidRPr="00F52128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03621E59" w14:textId="77777777" w:rsidR="0075702E" w:rsidRPr="00F52128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6632E038" w14:textId="77777777" w:rsidR="0075702E" w:rsidRPr="00F52128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F52128">
        <w:rPr>
          <w:b w:val="0"/>
          <w:sz w:val="24"/>
          <w:szCs w:val="24"/>
        </w:rPr>
        <w:t>Подпрограмма «Развитие туризма»</w:t>
      </w:r>
    </w:p>
    <w:p w14:paraId="48D0C4C5" w14:textId="77777777" w:rsidR="0075702E" w:rsidRPr="00F52128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0C19A026" w14:textId="77777777" w:rsidR="0075702E" w:rsidRPr="00F52128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F52128">
        <w:rPr>
          <w:b w:val="0"/>
          <w:bCs w:val="0"/>
          <w:sz w:val="24"/>
          <w:szCs w:val="24"/>
        </w:rPr>
        <w:t>Паспорт подпрограммы</w:t>
      </w:r>
    </w:p>
    <w:p w14:paraId="4E217878" w14:textId="77777777" w:rsidR="0075702E" w:rsidRPr="00F52128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F52128" w14:paraId="1353837C" w14:textId="77777777" w:rsidTr="005E5037">
        <w:tc>
          <w:tcPr>
            <w:tcW w:w="4219" w:type="dxa"/>
          </w:tcPr>
          <w:p w14:paraId="751762F1" w14:textId="77777777" w:rsidR="0075702E" w:rsidRPr="00F5212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1D3B9F1B" w14:textId="77777777" w:rsidR="0075702E" w:rsidRPr="00F52128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F52128" w14:paraId="7787D244" w14:textId="77777777" w:rsidTr="005E5037">
        <w:tc>
          <w:tcPr>
            <w:tcW w:w="4219" w:type="dxa"/>
          </w:tcPr>
          <w:p w14:paraId="05E7FA20" w14:textId="77777777" w:rsidR="0075702E" w:rsidRPr="00F5212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2F735B71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 xml:space="preserve">муниципальная программа Емельяновского района «Развитие культуры Емельяновского района» (далее </w:t>
            </w:r>
            <w:r w:rsidR="006C51C8" w:rsidRPr="00F52128">
              <w:rPr>
                <w:b w:val="0"/>
                <w:bCs w:val="0"/>
                <w:sz w:val="24"/>
                <w:szCs w:val="24"/>
              </w:rPr>
              <w:t>–</w:t>
            </w:r>
            <w:r w:rsidRPr="00F52128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F52128" w14:paraId="29BF9D0E" w14:textId="77777777" w:rsidTr="005E5037">
        <w:tc>
          <w:tcPr>
            <w:tcW w:w="4219" w:type="dxa"/>
          </w:tcPr>
          <w:p w14:paraId="309A8133" w14:textId="77777777" w:rsidR="0075702E" w:rsidRPr="00F5212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F5212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325B5D2A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7611F3B7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F52128" w14:paraId="3E0FA856" w14:textId="77777777" w:rsidTr="005E5037">
        <w:tc>
          <w:tcPr>
            <w:tcW w:w="4219" w:type="dxa"/>
          </w:tcPr>
          <w:p w14:paraId="36F8F961" w14:textId="77777777" w:rsidR="0075702E" w:rsidRPr="00F5212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0883C92C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42C942AC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F52128" w14:paraId="25860377" w14:textId="77777777" w:rsidTr="005E5037">
        <w:trPr>
          <w:trHeight w:val="528"/>
        </w:trPr>
        <w:tc>
          <w:tcPr>
            <w:tcW w:w="4219" w:type="dxa"/>
          </w:tcPr>
          <w:p w14:paraId="79B9BBA3" w14:textId="77777777" w:rsidR="0075702E" w:rsidRPr="00F5212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65605898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128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3C33AD24" w14:textId="77777777" w:rsidR="0075702E" w:rsidRPr="00F5212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128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F52128" w14:paraId="0ACAC3D7" w14:textId="77777777" w:rsidTr="005E5037">
        <w:tc>
          <w:tcPr>
            <w:tcW w:w="4219" w:type="dxa"/>
          </w:tcPr>
          <w:p w14:paraId="213FA75A" w14:textId="77777777" w:rsidR="0075702E" w:rsidRPr="00F52128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2203E73D" w14:textId="77777777" w:rsidR="0075702E" w:rsidRPr="00F52128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F52128" w14:paraId="39506407" w14:textId="77777777" w:rsidTr="005E5037">
        <w:tc>
          <w:tcPr>
            <w:tcW w:w="4219" w:type="dxa"/>
          </w:tcPr>
          <w:p w14:paraId="1FC7B6D2" w14:textId="77777777" w:rsidR="0075702E" w:rsidRPr="00F52128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4BBD541B" w14:textId="77777777" w:rsidR="0075702E" w:rsidRPr="00F52128" w:rsidRDefault="0075702E" w:rsidP="0075702E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2022 </w:t>
            </w:r>
            <w:r w:rsidR="006C51C8" w:rsidRPr="00F52128">
              <w:rPr>
                <w:sz w:val="24"/>
                <w:szCs w:val="24"/>
              </w:rPr>
              <w:t>–</w:t>
            </w:r>
            <w:r w:rsidRPr="00F52128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F52128" w14:paraId="2BBF7CA3" w14:textId="77777777" w:rsidTr="005E5037">
        <w:tc>
          <w:tcPr>
            <w:tcW w:w="4219" w:type="dxa"/>
          </w:tcPr>
          <w:p w14:paraId="5C1A40AD" w14:textId="77777777" w:rsidR="006C51C8" w:rsidRPr="00F52128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76300868" w14:textId="77777777" w:rsidR="006C51C8" w:rsidRPr="00F52128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6C1D409F" w14:textId="77777777" w:rsidR="0075702E" w:rsidRPr="00F52128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3944F193" w14:textId="77777777" w:rsidR="0075702E" w:rsidRPr="00F52128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2. Мероприятия подпрограммы</w:t>
      </w:r>
    </w:p>
    <w:p w14:paraId="24F457C4" w14:textId="77777777" w:rsidR="0075702E" w:rsidRPr="00F52128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D7B8FE" w14:textId="77777777" w:rsidR="0075702E" w:rsidRPr="00F52128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</w:t>
      </w:r>
      <w:r w:rsidRPr="00F52128">
        <w:rPr>
          <w:rFonts w:ascii="Arial" w:hAnsi="Arial" w:cs="Arial"/>
          <w:sz w:val="24"/>
          <w:szCs w:val="24"/>
        </w:rPr>
        <w:lastRenderedPageBreak/>
        <w:t>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0AE0CA5C" w14:textId="77777777" w:rsidR="00802018" w:rsidRPr="00F52128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F52128">
        <w:rPr>
          <w:rFonts w:ascii="Arial" w:hAnsi="Arial" w:cs="Arial"/>
        </w:rPr>
        <w:t>Механизм реализации подпрограммы</w:t>
      </w:r>
    </w:p>
    <w:p w14:paraId="6CBFD5FB" w14:textId="77777777" w:rsidR="00802018" w:rsidRPr="00F52128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F52128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F52128">
        <w:rPr>
          <w:rFonts w:ascii="Arial" w:hAnsi="Arial" w:cs="Arial"/>
        </w:rPr>
        <w:t xml:space="preserve">Финансирование  мероприятий подпрограммы «Развитие туризма» </w:t>
      </w:r>
      <w:r w:rsidR="00802018" w:rsidRPr="00F52128">
        <w:rPr>
          <w:rFonts w:ascii="Arial" w:hAnsi="Arial" w:cs="Arial"/>
        </w:rPr>
        <w:br/>
        <w:t xml:space="preserve">не предусмотрено.   </w:t>
      </w:r>
    </w:p>
    <w:p w14:paraId="1680DE9F" w14:textId="77777777" w:rsidR="008C19D1" w:rsidRPr="00F52128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F52128">
        <w:rPr>
          <w:rFonts w:ascii="Arial" w:hAnsi="Arial" w:cs="Arial"/>
        </w:rPr>
        <w:t>Предполагается,</w:t>
      </w:r>
      <w:r w:rsidR="008C19D1" w:rsidRPr="00F52128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F52128">
        <w:rPr>
          <w:rFonts w:ascii="Arial" w:hAnsi="Arial" w:cs="Arial"/>
        </w:rPr>
        <w:t>посредством предоставления субсидии из</w:t>
      </w:r>
      <w:r w:rsidR="008C19D1" w:rsidRPr="00F52128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68E9248B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BDDD5" w14:textId="77777777" w:rsidR="0075702E" w:rsidRPr="00F52128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F5212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54EA1F73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34C56E46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152431B3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28935155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F52128">
        <w:rPr>
          <w:rFonts w:ascii="Arial" w:hAnsi="Arial" w:cs="Arial"/>
          <w:sz w:val="24"/>
          <w:szCs w:val="24"/>
        </w:rPr>
        <w:t>района  раз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36A3F149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4A6C5B54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39F88F3D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F52128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F52128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F9BFC51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E2B6B24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12BA3B5E" w14:textId="77777777" w:rsidR="0075702E" w:rsidRPr="00F5212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D843F39" w14:textId="77777777" w:rsidR="005E5037" w:rsidRPr="00F52128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F52128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257A186B" w14:textId="77777777" w:rsidR="005E5037" w:rsidRPr="00F52128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580788E0" w14:textId="77777777" w:rsidR="005E5037" w:rsidRPr="00F52128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341AE892" w14:textId="77777777" w:rsidR="005E5037" w:rsidRPr="00F52128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0758F1CC" w14:textId="77777777" w:rsidR="005E5037" w:rsidRPr="00F52128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A40E0E5" w14:textId="77777777" w:rsidR="005E5037" w:rsidRPr="00F52128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4090"/>
        <w:gridCol w:w="1493"/>
        <w:gridCol w:w="1928"/>
        <w:gridCol w:w="1928"/>
        <w:gridCol w:w="1928"/>
        <w:gridCol w:w="1785"/>
      </w:tblGrid>
      <w:tr w:rsidR="005E5037" w:rsidRPr="00F52128" w14:paraId="140939B9" w14:textId="77777777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09D77" w14:textId="77777777" w:rsidR="005E5037" w:rsidRPr="00F5212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№ п/п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A5A3D8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B3F20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1AE88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58D1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F52128" w14:paraId="39B50F58" w14:textId="77777777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21FC" w14:textId="77777777" w:rsidR="005E5037" w:rsidRPr="00F5212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87BB" w14:textId="77777777" w:rsidR="005E5037" w:rsidRPr="00F5212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D9D7" w14:textId="77777777" w:rsidR="005E5037" w:rsidRPr="00F5212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DCD3" w14:textId="77777777" w:rsidR="005E5037" w:rsidRPr="00F5212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950C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B3B8" w14:textId="77777777" w:rsidR="005E5037" w:rsidRPr="00F52128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62D2" w14:textId="77777777" w:rsidR="005E5037" w:rsidRPr="00F52128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2024</w:t>
            </w:r>
          </w:p>
        </w:tc>
      </w:tr>
      <w:tr w:rsidR="005E5037" w:rsidRPr="00F52128" w14:paraId="76C4496F" w14:textId="77777777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82F3" w14:textId="77777777" w:rsidR="005E5037" w:rsidRPr="00F52128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9843" w14:textId="77777777" w:rsidR="005E5037" w:rsidRPr="00F52128" w:rsidRDefault="005E5037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F52128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F52128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F52128" w14:paraId="76463CBA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1458" w14:textId="77777777" w:rsidR="005E5037" w:rsidRPr="00F52128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58E5" w14:textId="77777777" w:rsidR="005E5037" w:rsidRPr="00F52128" w:rsidRDefault="005E5037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Задача подпрограммы: </w:t>
            </w:r>
            <w:r w:rsidR="00590F9B" w:rsidRPr="00F52128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F52128" w14:paraId="28286E6D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AF5E" w14:textId="77777777" w:rsidR="005E5037" w:rsidRPr="00F52128" w:rsidRDefault="005E5037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9679" w14:textId="77777777" w:rsidR="005E5037" w:rsidRPr="00F52128" w:rsidRDefault="005E5037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407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99F6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C514D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7D622" w14:textId="77777777" w:rsidR="005E5037" w:rsidRPr="00F5212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EA40E" w14:textId="77777777" w:rsidR="005E5037" w:rsidRPr="00F52128" w:rsidRDefault="00915A2A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</w:t>
            </w:r>
          </w:p>
        </w:tc>
      </w:tr>
    </w:tbl>
    <w:p w14:paraId="32210E0F" w14:textId="77777777" w:rsidR="005E5037" w:rsidRPr="00F52128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533B6" w14:textId="77777777" w:rsidR="005E5037" w:rsidRPr="00F52128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33D93EC" w14:textId="77777777" w:rsidR="00443BF3" w:rsidRPr="00F52128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br w:type="page"/>
      </w:r>
      <w:r w:rsidRPr="00F52128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4C60B786" w14:textId="77777777" w:rsidR="00443BF3" w:rsidRPr="00F52128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356D7402" w14:textId="77777777" w:rsidR="00443BF3" w:rsidRPr="00F52128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F52128" w14:paraId="75ED04C3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852E2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FFE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F95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EF0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809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BDB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1B8C718E" w14:textId="77777777" w:rsidR="00443BF3" w:rsidRPr="00F52128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F52128" w14:paraId="6B4650F8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52D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E66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DABC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34F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C57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9C1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3EA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7B2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97D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898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68C" w14:textId="77777777" w:rsidR="00443BF3" w:rsidRPr="00F5212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D8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F52128" w14:paraId="0C48070E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2565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B5D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F52128" w14:paraId="30EFD278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683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2CC" w14:textId="77777777" w:rsidR="00443BF3" w:rsidRPr="00F5212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F52128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7B6A0E92" w14:textId="77777777" w:rsidR="003E398A" w:rsidRPr="00F5212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BDF419" w14:textId="77777777" w:rsidR="003E398A" w:rsidRPr="00F5212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84A1CB4" w14:textId="77777777" w:rsidR="003E398A" w:rsidRPr="00F5212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E3BF304" w14:textId="77777777" w:rsidR="003E398A" w:rsidRPr="00F5212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CE6C130" w14:textId="77777777" w:rsidR="0075702E" w:rsidRPr="00F52128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8E1504" w14:textId="77777777" w:rsidR="006F4CDE" w:rsidRPr="00F52128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F52128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14C93EB4" w14:textId="5946064B" w:rsidR="002D6451" w:rsidRPr="00F52128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E871A7" w:rsidRPr="00F52128">
        <w:rPr>
          <w:sz w:val="24"/>
          <w:szCs w:val="24"/>
        </w:rPr>
        <w:t>Приложение № 6</w:t>
      </w:r>
    </w:p>
    <w:p w14:paraId="077749CC" w14:textId="77777777" w:rsidR="002D6451" w:rsidRPr="00F52128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t xml:space="preserve">к муниципальной программе                                     </w:t>
      </w:r>
    </w:p>
    <w:p w14:paraId="0656D8C0" w14:textId="77777777" w:rsidR="002D6451" w:rsidRPr="00F52128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t>Емельяновского района «Развитие культуры</w:t>
      </w:r>
      <w:r w:rsidR="0075702E" w:rsidRPr="00F52128">
        <w:rPr>
          <w:sz w:val="24"/>
          <w:szCs w:val="24"/>
        </w:rPr>
        <w:t xml:space="preserve"> и туризма</w:t>
      </w:r>
      <w:r w:rsidRPr="00F52128">
        <w:rPr>
          <w:sz w:val="24"/>
          <w:szCs w:val="24"/>
        </w:rPr>
        <w:t xml:space="preserve"> Емельяновского района»</w:t>
      </w:r>
    </w:p>
    <w:p w14:paraId="4CC5F5B9" w14:textId="77777777" w:rsidR="002D6451" w:rsidRPr="00F52128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087FB" w14:textId="77777777" w:rsidR="002D6451" w:rsidRPr="00F52128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F52128" w14:paraId="21927633" w14:textId="77777777" w:rsidTr="00A16383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6D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DE6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F31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E1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02D" w14:textId="77777777" w:rsidR="00875EB8" w:rsidRPr="00F52128" w:rsidRDefault="00875EB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Очередной финансовый год 202</w:t>
            </w:r>
            <w:r w:rsidR="00404CB3" w:rsidRPr="00F52128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4A0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5A4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E469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F52128" w14:paraId="3A3BEE7A" w14:textId="77777777" w:rsidTr="00A16383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524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BE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E9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AA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CED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F5212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5212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E4ED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DBE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345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293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34D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62D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F52128" w14:paraId="022C16EA" w14:textId="77777777" w:rsidTr="00A16383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5A7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E8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F1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A50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B07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611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CE1A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7C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562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AF4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E2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F52128" w14:paraId="4D771B7B" w14:textId="77777777" w:rsidTr="00A16383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CC72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F85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E6B1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0B49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DA70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02AF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C120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263" w14:textId="77777777" w:rsidR="00C97B60" w:rsidRPr="00F52128" w:rsidRDefault="002A2F5A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6863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577265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577265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4109" w14:textId="77777777" w:rsidR="00C97B60" w:rsidRPr="00F52128" w:rsidRDefault="002A2F5A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19058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D6B" w14:textId="77777777" w:rsidR="00C97B60" w:rsidRPr="00F52128" w:rsidRDefault="00C97B60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F52128">
              <w:rPr>
                <w:rFonts w:ascii="Arial" w:hAnsi="Arial" w:cs="Arial"/>
                <w:sz w:val="24"/>
                <w:szCs w:val="24"/>
              </w:rPr>
              <w:t>0337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FB9" w14:textId="77777777" w:rsidR="00C97B60" w:rsidRPr="00F52128" w:rsidRDefault="002A2F5A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57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7780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638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F52128" w14:paraId="2878A209" w14:textId="77777777" w:rsidTr="00A16383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61E44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3F5B7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2D40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9379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2FCF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E5CA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4073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79B" w14:textId="77777777" w:rsidR="00C97B60" w:rsidRPr="00F5212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8CA4" w14:textId="77777777" w:rsidR="00C97B60" w:rsidRPr="00F5212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208" w14:textId="77777777" w:rsidR="00C97B60" w:rsidRPr="00F5212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505" w14:textId="77777777" w:rsidR="00C97B60" w:rsidRPr="00F5212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F52128" w14:paraId="5D7C60D4" w14:textId="77777777" w:rsidTr="00A16383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CF86E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3608A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5A08" w14:textId="77777777" w:rsidR="00C97B60" w:rsidRPr="00F5212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E52F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14B8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85C0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E55A" w14:textId="77777777" w:rsidR="00C97B60" w:rsidRPr="00F5212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5EE" w14:textId="77777777" w:rsidR="00C97B60" w:rsidRPr="00F52128" w:rsidRDefault="00C97B60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62133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371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E2D6" w14:textId="77777777" w:rsidR="00C97B60" w:rsidRPr="00F52128" w:rsidRDefault="00C97B60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157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606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70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823" w14:textId="77777777" w:rsidR="00C97B60" w:rsidRPr="00F52128" w:rsidRDefault="00C97B60" w:rsidP="002A2F5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157</w:t>
            </w:r>
            <w:r w:rsidR="002A2F5A" w:rsidRPr="00F52128">
              <w:rPr>
                <w:rFonts w:ascii="Arial" w:hAnsi="Arial" w:cs="Arial"/>
                <w:sz w:val="24"/>
                <w:szCs w:val="24"/>
              </w:rPr>
              <w:t>363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9A0" w14:textId="77777777" w:rsidR="00C97B60" w:rsidRPr="00F52128" w:rsidRDefault="00C97B60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47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7103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771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F52128" w14:paraId="16E56367" w14:textId="77777777" w:rsidTr="00A16383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B9FD4" w14:textId="77777777" w:rsidR="00C97B60" w:rsidRPr="00F5212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F3053" w14:textId="77777777" w:rsidR="00C97B60" w:rsidRPr="00F5212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D5B8" w14:textId="77777777" w:rsidR="00C97B60" w:rsidRPr="00F5212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A72B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06B9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A27A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EFCC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7E7" w14:textId="77777777" w:rsidR="00C97B60" w:rsidRPr="00F52128" w:rsidRDefault="00C97B60" w:rsidP="007B7C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7B7C4B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7B7C4B" w:rsidRPr="00F52128">
              <w:rPr>
                <w:rFonts w:ascii="Arial" w:hAnsi="Arial" w:cs="Arial"/>
                <w:sz w:val="24"/>
                <w:szCs w:val="24"/>
              </w:rPr>
              <w:t>29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B7C4B" w:rsidRPr="00F52128">
              <w:rPr>
                <w:rFonts w:ascii="Arial" w:hAnsi="Arial" w:cs="Arial"/>
                <w:sz w:val="24"/>
                <w:szCs w:val="24"/>
              </w:rPr>
              <w:t>867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8E1B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EF2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B4A" w14:textId="77777777" w:rsidR="00C97B60" w:rsidRPr="00F52128" w:rsidRDefault="007B7C4B" w:rsidP="007B7C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100676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867</w:t>
            </w:r>
            <w:r w:rsidR="00C97B60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F52128" w14:paraId="68D3C9EA" w14:textId="77777777" w:rsidTr="00A16383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EC3" w14:textId="77777777" w:rsidR="00C97B60" w:rsidRPr="00F5212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F75" w14:textId="77777777" w:rsidR="00C97B60" w:rsidRPr="00F5212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D5A5" w14:textId="77777777" w:rsidR="00C97B60" w:rsidRPr="00F52128" w:rsidRDefault="00C97B60" w:rsidP="00C97B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МКУ «Управление строительством Емельяновского района»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9E220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AE87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6721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4105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32D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3E54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336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82B" w14:textId="77777777" w:rsidR="00C97B60" w:rsidRPr="00F5212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404CB3" w:rsidRPr="00F52128" w14:paraId="5104EF2F" w14:textId="77777777" w:rsidTr="00A16383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ADD" w14:textId="77777777" w:rsidR="00404CB3" w:rsidRPr="00F5212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C4E1" w14:textId="77777777" w:rsidR="00404CB3" w:rsidRPr="00F52128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F52128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F5212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C85B" w14:textId="77777777" w:rsidR="00404CB3" w:rsidRPr="00F5212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EBA8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4008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4EFE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492E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8E" w14:textId="77777777" w:rsidR="00404CB3" w:rsidRPr="00F52128" w:rsidRDefault="0038737D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96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10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05969" w14:textId="77777777" w:rsidR="00404CB3" w:rsidRPr="00F52128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CDA" w14:textId="77777777" w:rsidR="00404CB3" w:rsidRPr="00F52128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CD6" w14:textId="77777777" w:rsidR="00404CB3" w:rsidRPr="00F52128" w:rsidRDefault="0038737D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113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F52128" w14:paraId="3797456B" w14:textId="77777777" w:rsidTr="00A16383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B810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A1D6B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8961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43A7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296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E037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587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B04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C476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E0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6C7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F52128" w14:paraId="5C48D96F" w14:textId="77777777" w:rsidTr="00A16383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EB65" w14:textId="77777777" w:rsidR="00404CB3" w:rsidRPr="00F5212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94D26" w14:textId="77777777" w:rsidR="00404CB3" w:rsidRPr="00F5212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5AE8" w14:textId="77777777" w:rsidR="00404CB3" w:rsidRPr="00F5212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67A6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1E67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19C1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CDC3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B14" w14:textId="77777777" w:rsidR="00404CB3" w:rsidRPr="00F52128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18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,0</w:t>
            </w:r>
            <w:r w:rsidRPr="00F52128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2CDB2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EAD" w14:textId="77777777" w:rsidR="00404CB3" w:rsidRPr="00F5212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AF5" w14:textId="77777777" w:rsidR="00404CB3" w:rsidRPr="00F52128" w:rsidRDefault="00404CB3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483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F52128" w14:paraId="01F7F705" w14:textId="77777777" w:rsidTr="00A16383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A6EC2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7F6D8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ABBE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4176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1080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E706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B9EE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6C1" w14:textId="77777777" w:rsidR="00606562" w:rsidRPr="00F52128" w:rsidRDefault="00606562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27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ED50A" w14:textId="77777777" w:rsidR="00606562" w:rsidRPr="00F52128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026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30D" w14:textId="77777777" w:rsidR="00606562" w:rsidRPr="00F52128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026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B36" w14:textId="77777777" w:rsidR="00606562" w:rsidRPr="00F52128" w:rsidRDefault="00606562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81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835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606562" w:rsidRPr="00F52128" w14:paraId="44ED2DC6" w14:textId="77777777" w:rsidTr="00A16383">
        <w:trPr>
          <w:trHeight w:val="399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2A79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B84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4357" w14:textId="77777777" w:rsidR="00606562" w:rsidRPr="00F52128" w:rsidRDefault="00C97B60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 Емельяновского района»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43906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C5B8A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BE76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7C21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780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A51B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ADA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FF5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606562" w:rsidRPr="00F52128" w14:paraId="39D28749" w14:textId="77777777" w:rsidTr="00A16383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E19D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393854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9E65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6527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688E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CBD4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5F5A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9A4" w14:textId="77777777" w:rsidR="00606562" w:rsidRPr="00F5212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126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293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32CA" w14:textId="77777777" w:rsidR="00606562" w:rsidRPr="00F5212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40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8,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CAD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2A7" w14:textId="77777777" w:rsidR="00606562" w:rsidRPr="00F5212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37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7079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693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F52128" w14:paraId="58DC74B0" w14:textId="77777777" w:rsidTr="00A16383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475" w14:textId="77777777" w:rsidR="00736453" w:rsidRPr="00F5212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A6" w14:textId="77777777" w:rsidR="00736453" w:rsidRPr="00F5212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076C" w14:textId="77777777" w:rsidR="00736453" w:rsidRPr="00F5212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83F7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6A62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E84D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9C62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543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B4E1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7E7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C6E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F52128" w14:paraId="7AE8B62F" w14:textId="77777777" w:rsidTr="00A16383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DC7" w14:textId="77777777" w:rsidR="00736453" w:rsidRPr="00F5212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CF7" w14:textId="77777777" w:rsidR="00736453" w:rsidRPr="00F5212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191F" w14:textId="77777777" w:rsidR="00736453" w:rsidRPr="00F5212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887D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EF29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EA3D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E0AF" w14:textId="77777777" w:rsidR="00736453" w:rsidRPr="00F5212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7BB" w14:textId="77777777" w:rsidR="00736453" w:rsidRPr="00F52128" w:rsidRDefault="00404CB3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8559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30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A694" w14:textId="77777777" w:rsidR="00736453" w:rsidRPr="00F5212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F52128">
              <w:rPr>
                <w:rFonts w:ascii="Arial" w:hAnsi="Arial" w:cs="Arial"/>
                <w:sz w:val="24"/>
                <w:szCs w:val="24"/>
              </w:rPr>
              <w:t>51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36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30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6D7" w14:textId="77777777" w:rsidR="00736453" w:rsidRPr="00F52128" w:rsidRDefault="0060656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675" w14:textId="77777777" w:rsidR="00736453" w:rsidRPr="00F5212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8589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531FBA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562" w:rsidRPr="00F52128" w14:paraId="2861E708" w14:textId="77777777" w:rsidTr="00A16383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78D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D71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DD24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4D54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392D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5B40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ABD8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894" w14:textId="77777777" w:rsidR="00606562" w:rsidRPr="00F52128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30566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E89F4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45A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22C" w14:textId="77777777" w:rsidR="00606562" w:rsidRPr="00F52128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88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490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69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F52128" w14:paraId="3359269D" w14:textId="77777777" w:rsidTr="00A16383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D79A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A4038A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1028A1BF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E359" w14:textId="77777777" w:rsidR="00606562" w:rsidRPr="00F5212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8154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75F9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7EA3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215B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0B6" w14:textId="77777777" w:rsidR="00606562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91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3B3C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3D3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620" w14:textId="77777777" w:rsidR="00606562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F52128" w14:paraId="305EB63B" w14:textId="77777777" w:rsidTr="00A16383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1878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569FB7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0D84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593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9221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058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054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70AD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99E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2E6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58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60F" w:rsidRPr="00F52128" w14:paraId="56F864DA" w14:textId="77777777" w:rsidTr="00A16383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BC04" w14:textId="77777777" w:rsidR="0014360F" w:rsidRPr="00F52128" w:rsidRDefault="0014360F" w:rsidP="001436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356" w14:textId="77777777" w:rsidR="0014360F" w:rsidRPr="00F52128" w:rsidRDefault="0014360F" w:rsidP="001436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AAEE" w14:textId="77777777" w:rsidR="0014360F" w:rsidRPr="00F52128" w:rsidRDefault="0014360F" w:rsidP="001436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73DB" w14:textId="77777777" w:rsidR="0014360F" w:rsidRPr="00F52128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7B17" w14:textId="77777777" w:rsidR="0014360F" w:rsidRPr="00F52128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F5BA" w14:textId="77777777" w:rsidR="0014360F" w:rsidRPr="00F52128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A846" w14:textId="77777777" w:rsidR="0014360F" w:rsidRPr="00F52128" w:rsidRDefault="0014360F" w:rsidP="001436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F1D" w14:textId="77777777" w:rsidR="0014360F" w:rsidRPr="00F52128" w:rsidRDefault="00606562" w:rsidP="00323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54C7" w14:textId="77777777" w:rsidR="0014360F" w:rsidRPr="00F52128" w:rsidRDefault="00197F19" w:rsidP="00143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696" w14:textId="77777777" w:rsidR="0014360F" w:rsidRPr="00F52128" w:rsidRDefault="0014360F" w:rsidP="00143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620" w14:textId="77777777" w:rsidR="0014360F" w:rsidRPr="00F52128" w:rsidRDefault="00F952D7" w:rsidP="00323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F52128" w14:paraId="1983044D" w14:textId="77777777" w:rsidTr="00A16383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E720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67A2" w14:textId="77777777" w:rsidR="00875EB8" w:rsidRPr="00F52128" w:rsidRDefault="008E7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F52128">
              <w:rPr>
                <w:rFonts w:ascii="Arial" w:hAnsi="Arial" w:cs="Arial"/>
                <w:sz w:val="24"/>
                <w:szCs w:val="24"/>
              </w:rPr>
              <w:t>Развитие архивного дела в Емельяновском районе</w:t>
            </w:r>
            <w:r w:rsidRPr="00F5212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5D62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66E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476A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A0C0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A72A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FB0" w14:textId="77777777" w:rsidR="00875EB8" w:rsidRPr="00F52128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2334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89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9D13" w14:textId="77777777" w:rsidR="00875EB8" w:rsidRPr="00F5212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F73" w14:textId="77777777" w:rsidR="00875EB8" w:rsidRPr="00F5212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7AE" w14:textId="77777777" w:rsidR="00875EB8" w:rsidRPr="00F52128" w:rsidRDefault="0014360F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69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07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694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F52128" w14:paraId="47BC051F" w14:textId="77777777" w:rsidTr="00A16383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BBA3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48DC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84C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266D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DCC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3BB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E17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66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7A4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27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4D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F52128" w14:paraId="68F298C8" w14:textId="77777777" w:rsidTr="00A16383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4803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C34F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8F7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3D19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B2A4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E6C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7A" w14:textId="77777777" w:rsidR="00875EB8" w:rsidRPr="00F52128" w:rsidRDefault="0014360F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334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89</w:t>
            </w:r>
            <w:r w:rsidRPr="00F5212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7BD8" w14:textId="77777777" w:rsidR="00875EB8" w:rsidRPr="00F5212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519" w14:textId="77777777" w:rsidR="00875EB8" w:rsidRPr="00F5212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B94" w14:textId="77777777" w:rsidR="00875EB8" w:rsidRPr="00F52128" w:rsidRDefault="0038737D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69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07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F52128">
              <w:rPr>
                <w:rFonts w:ascii="Arial" w:hAnsi="Arial" w:cs="Arial"/>
                <w:sz w:val="24"/>
                <w:szCs w:val="24"/>
              </w:rPr>
              <w:t>694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3DDC1D74" w14:textId="77777777" w:rsidR="0066646C" w:rsidRPr="00F52128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062BB17" w14:textId="648BC093" w:rsidR="00606562" w:rsidRDefault="00606562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067BD30" w14:textId="06D1C8F6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91735C6" w14:textId="4A76AD71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5E8B0F3" w14:textId="0AD93F82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B6620EA" w14:textId="28097DD0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F2C4F03" w14:textId="31DFCD47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1D2F68E" w14:textId="454996A7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3256241" w14:textId="3C372C6F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BB0697B" w14:textId="29CB4E47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786D547" w14:textId="0AB0FCAF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2DA6AAA" w14:textId="503AD239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B9FC612" w14:textId="3B7E99EC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2E3D678" w14:textId="79A76400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5B44CDD" w14:textId="10F5843E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5DEFCB7" w14:textId="4691C92E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1DFB53D" w14:textId="5E38C298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28E2E77" w14:textId="63995EA0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DD00056" w14:textId="7FA99F68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9555384" w14:textId="4971B6CF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A7F0475" w14:textId="65DACD80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60A8EE7" w14:textId="2E1900DF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0433365" w14:textId="7D176EFF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70A2D84" w14:textId="2C80E49D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7CF35B2" w14:textId="134BE5A1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1B4FD8B" w14:textId="776FB634" w:rsidR="00073AB6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3ADDAA3" w14:textId="77777777" w:rsidR="00073AB6" w:rsidRPr="00F52128" w:rsidRDefault="00073AB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6B033EE" w14:textId="77777777" w:rsidR="002D6451" w:rsidRPr="00F52128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16D04" w:rsidRPr="00F52128">
        <w:rPr>
          <w:sz w:val="24"/>
          <w:szCs w:val="24"/>
        </w:rPr>
        <w:t>П</w:t>
      </w:r>
      <w:r w:rsidR="00E871A7" w:rsidRPr="00F52128">
        <w:rPr>
          <w:sz w:val="24"/>
          <w:szCs w:val="24"/>
        </w:rPr>
        <w:t>риложение № 7</w:t>
      </w:r>
      <w:r w:rsidR="002D6451" w:rsidRPr="00F52128">
        <w:rPr>
          <w:sz w:val="24"/>
          <w:szCs w:val="24"/>
        </w:rPr>
        <w:t xml:space="preserve"> </w:t>
      </w:r>
    </w:p>
    <w:p w14:paraId="50C4EB61" w14:textId="77777777" w:rsidR="002D6451" w:rsidRPr="00F52128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t xml:space="preserve">к муниципальной программе                               </w:t>
      </w:r>
    </w:p>
    <w:p w14:paraId="2D86D1BD" w14:textId="77777777" w:rsidR="002D6451" w:rsidRPr="00F52128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t>Емельяновского района «Развитие культуры</w:t>
      </w:r>
      <w:r w:rsidR="006F4CDE" w:rsidRPr="00F52128">
        <w:rPr>
          <w:sz w:val="24"/>
          <w:szCs w:val="24"/>
        </w:rPr>
        <w:t xml:space="preserve"> и туризма</w:t>
      </w:r>
      <w:r w:rsidRPr="00F52128">
        <w:rPr>
          <w:sz w:val="24"/>
          <w:szCs w:val="24"/>
        </w:rPr>
        <w:t xml:space="preserve"> Емельяновского района»</w:t>
      </w:r>
    </w:p>
    <w:p w14:paraId="28290FE9" w14:textId="77777777" w:rsidR="002D6451" w:rsidRPr="00F52128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5425BA" w14:textId="77777777" w:rsidR="002D6451" w:rsidRPr="00F52128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F52128" w14:paraId="6306BF8C" w14:textId="77777777" w:rsidTr="00A16383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205F" w14:textId="77777777" w:rsidR="00875EB8" w:rsidRPr="00F52128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EA126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8F0F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1C7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71FA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4EC1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74E7CE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7BED8B5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F52128" w14:paraId="6522AEF7" w14:textId="77777777" w:rsidTr="00A16383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A51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3F3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8E7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E7C6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7977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783C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83DE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F52128" w14:paraId="31692DA9" w14:textId="77777777" w:rsidTr="00A16383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F3954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3D675888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8D" w14:textId="77777777" w:rsidR="00875EB8" w:rsidRPr="00F52128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364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DCA6" w14:textId="77777777" w:rsidR="00875EB8" w:rsidRPr="00F52128" w:rsidRDefault="00323E10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20000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63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A46B" w14:textId="77777777" w:rsidR="00875EB8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95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8E17" w14:textId="77777777" w:rsidR="00875EB8" w:rsidRPr="00F52128" w:rsidRDefault="002B03A1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19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3352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20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CD70" w14:textId="77777777" w:rsidR="00875EB8" w:rsidRPr="00F52128" w:rsidRDefault="00A13ED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58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6956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963</w:t>
            </w: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F52128" w14:paraId="231F3767" w14:textId="77777777" w:rsidTr="00A16383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7C6B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EE6A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E4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B03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D45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0DC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8FDF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F52128" w14:paraId="62CFB4A5" w14:textId="77777777" w:rsidTr="00A16383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38A4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DDB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C1B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7156" w14:textId="77777777" w:rsidR="00875EB8" w:rsidRPr="00F52128" w:rsidRDefault="00323E10" w:rsidP="00C840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C8409E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89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9A47" w14:textId="77777777" w:rsidR="00875EB8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6BCF" w14:textId="77777777" w:rsidR="00875EB8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D21E" w14:textId="77777777" w:rsidR="00875EB8" w:rsidRPr="00F52128" w:rsidRDefault="00323E10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7171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32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875EB8" w:rsidRPr="00F52128" w14:paraId="7DC4E2B4" w14:textId="77777777" w:rsidTr="00A16383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FF9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677E1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588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E797" w14:textId="77777777" w:rsidR="00875EB8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99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5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8F5C" w14:textId="77777777" w:rsidR="00875EB8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988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63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15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6782" w14:textId="77777777" w:rsidR="00875EB8" w:rsidRPr="00F52128" w:rsidRDefault="00606562" w:rsidP="002B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F52128">
              <w:rPr>
                <w:rFonts w:ascii="Arial" w:hAnsi="Arial" w:cs="Arial"/>
                <w:sz w:val="24"/>
                <w:szCs w:val="24"/>
              </w:rPr>
              <w:t>851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F52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AAB6" w14:textId="77777777" w:rsidR="00875EB8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29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703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86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75EB8" w:rsidRPr="00F52128" w14:paraId="43E45937" w14:textId="77777777" w:rsidTr="00A16383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0463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FA25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F69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C467" w14:textId="77777777" w:rsidR="00875EB8" w:rsidRPr="00F52128" w:rsidRDefault="0060656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146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ADF7" w14:textId="77777777" w:rsidR="00875EB8" w:rsidRPr="00F5212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8AA9" w14:textId="77777777" w:rsidR="00875EB8" w:rsidRPr="00F5212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5C80" w14:textId="77777777" w:rsidR="00875EB8" w:rsidRPr="00F52128" w:rsidRDefault="0060656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176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F52128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</w:tr>
      <w:tr w:rsidR="00606562" w:rsidRPr="00F52128" w14:paraId="00C2DC5E" w14:textId="77777777" w:rsidTr="00A16383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6E19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6F3A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C1C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086B" w14:textId="77777777" w:rsidR="00606562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907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21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E097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D407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DBDA" w14:textId="77777777" w:rsidR="00606562" w:rsidRPr="00F52128" w:rsidRDefault="00606562" w:rsidP="00323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2720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78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F52128">
              <w:rPr>
                <w:rFonts w:ascii="Arial" w:hAnsi="Arial" w:cs="Arial"/>
                <w:sz w:val="24"/>
                <w:szCs w:val="24"/>
              </w:rPr>
              <w:t>329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F52128" w14:paraId="1F4215FD" w14:textId="77777777" w:rsidTr="00A16383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F08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82F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C96" w14:textId="77777777" w:rsidR="00606562" w:rsidRPr="00F5212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0218" w14:textId="77777777" w:rsidR="00606562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3720" w14:textId="77777777" w:rsidR="00606562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8964" w14:textId="77777777" w:rsidR="00606562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0,</w:t>
            </w:r>
            <w:r w:rsidRPr="00F52128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6EBD" w14:textId="77777777" w:rsidR="00606562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0,</w:t>
            </w:r>
            <w:r w:rsidRPr="00F52128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F52128" w14:paraId="267DB079" w14:textId="77777777" w:rsidTr="00A16383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4FC5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0FA3" w14:textId="77777777" w:rsidR="00875EB8" w:rsidRPr="00F52128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6623963C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A93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5723" w14:textId="77777777" w:rsidR="00875EB8" w:rsidRPr="00F52128" w:rsidRDefault="00A13ED2" w:rsidP="003354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335484" w:rsidRPr="00F52128">
              <w:rPr>
                <w:rFonts w:ascii="Arial" w:hAnsi="Arial" w:cs="Arial"/>
                <w:sz w:val="24"/>
                <w:szCs w:val="24"/>
              </w:rPr>
              <w:t>756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35484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8567" w14:textId="77777777" w:rsidR="00875EB8" w:rsidRPr="00F52128" w:rsidRDefault="00A13ED2" w:rsidP="00A13E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6FEC" w14:textId="77777777" w:rsidR="00875EB8" w:rsidRPr="00F52128" w:rsidRDefault="00D55C7F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766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90B8" w14:textId="77777777" w:rsidR="00875EB8" w:rsidRPr="00F52128" w:rsidRDefault="001F32D3" w:rsidP="00081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081A50" w:rsidRPr="00F52128">
              <w:rPr>
                <w:rFonts w:ascii="Arial" w:hAnsi="Arial" w:cs="Arial"/>
                <w:sz w:val="24"/>
                <w:szCs w:val="24"/>
              </w:rPr>
              <w:t>7289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81A50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0835</w:t>
            </w:r>
          </w:p>
        </w:tc>
      </w:tr>
      <w:tr w:rsidR="00875EB8" w:rsidRPr="00F52128" w14:paraId="0108852F" w14:textId="77777777" w:rsidTr="00A16383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CC54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7919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1F7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A16C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8D44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D4C29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8E72" w14:textId="77777777" w:rsidR="00875EB8" w:rsidRPr="00F5212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F52128" w14:paraId="242F8131" w14:textId="77777777" w:rsidTr="00A16383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006A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C005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921" w14:textId="77777777" w:rsidR="00875EB8" w:rsidRPr="00F5212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349C" w14:textId="77777777" w:rsidR="00875EB8" w:rsidRPr="00F52128" w:rsidRDefault="00081A50" w:rsidP="00081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148C" w14:textId="77777777" w:rsidR="00875EB8" w:rsidRPr="00F52128" w:rsidRDefault="001F32D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0A77" w14:textId="77777777" w:rsidR="00875EB8" w:rsidRPr="00F52128" w:rsidRDefault="001F32D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3545" w14:textId="77777777" w:rsidR="00875EB8" w:rsidRPr="00F52128" w:rsidRDefault="00081A50" w:rsidP="00081A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Pr="00F52128">
              <w:rPr>
                <w:rFonts w:ascii="Arial" w:hAnsi="Arial" w:cs="Arial"/>
                <w:sz w:val="24"/>
                <w:szCs w:val="24"/>
              </w:rPr>
              <w:t>38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4896</w:t>
            </w:r>
          </w:p>
        </w:tc>
      </w:tr>
      <w:tr w:rsidR="00BD6DB2" w:rsidRPr="00F52128" w14:paraId="453F002E" w14:textId="77777777" w:rsidTr="00A16383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0892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A5BA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E7E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4460" w14:textId="77777777" w:rsidR="00BD6DB2" w:rsidRPr="00F52128" w:rsidRDefault="00BD6DB2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365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9C7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A75B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3383" w14:textId="77777777" w:rsidR="00BD6DB2" w:rsidRPr="00F52128" w:rsidRDefault="00BD6DB2" w:rsidP="00E00F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78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853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BD6DB2" w:rsidRPr="00F52128" w14:paraId="74132DAB" w14:textId="77777777" w:rsidTr="00A16383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CB84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4285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1AB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4F70" w14:textId="77777777" w:rsidR="00BD6DB2" w:rsidRPr="00F52128" w:rsidRDefault="00BD6DB2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46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F52128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25A5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205B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0EBD" w14:textId="77777777" w:rsidR="00BD6DB2" w:rsidRPr="00F52128" w:rsidRDefault="001F32D3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176</w:t>
            </w:r>
            <w:r w:rsidR="00BD6DB2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32535</w:t>
            </w:r>
          </w:p>
        </w:tc>
      </w:tr>
      <w:tr w:rsidR="00D55C7F" w:rsidRPr="00F52128" w14:paraId="6CD93AB3" w14:textId="77777777" w:rsidTr="00A16383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DE21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55CDA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7E6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9EF1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5BF8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F976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D878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F52128" w14:paraId="5B2A6483" w14:textId="77777777" w:rsidTr="00A16383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D53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35B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415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DD38" w14:textId="77777777" w:rsidR="00D55C7F" w:rsidRPr="00F52128" w:rsidRDefault="001F32D3" w:rsidP="001F32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25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0,</w:t>
            </w:r>
            <w:r w:rsidRPr="00F52128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91E6" w14:textId="77777777" w:rsidR="00D55C7F" w:rsidRPr="00F52128" w:rsidRDefault="001F32D3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F541" w14:textId="77777777" w:rsidR="00D55C7F" w:rsidRPr="00F52128" w:rsidRDefault="001F32D3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8A25" w14:textId="77777777" w:rsidR="00D55C7F" w:rsidRPr="00F52128" w:rsidRDefault="001F32D3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F52128" w14:paraId="09A6F97A" w14:textId="77777777" w:rsidTr="00A16383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EE2D7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30FF23" w14:textId="77777777" w:rsidR="00BD6DB2" w:rsidRPr="00F52128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3DB8C1EC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3F45D43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CE14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76C2" w14:textId="77777777" w:rsidR="00BD6DB2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30426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293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8D1BD" w14:textId="77777777" w:rsidR="00BD6DB2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125</w:t>
            </w:r>
            <w:r w:rsidR="00975740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975740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Pr="00F5212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2F5CC" w14:textId="77777777" w:rsidR="00BD6DB2" w:rsidRPr="00F52128" w:rsidRDefault="00197F19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125155,20000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C62CC" w14:textId="77777777" w:rsidR="00BD6DB2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0979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693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F52128" w14:paraId="78B1EB5E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D7284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30CF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3C89" w14:textId="77777777" w:rsidR="00BD6DB2" w:rsidRPr="00F5212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F0440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2D2BC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B34B7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20FB8" w14:textId="77777777" w:rsidR="00BD6DB2" w:rsidRPr="00F5212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F52128" w14:paraId="3B8250FE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7A12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E75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F164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6710" w14:textId="77777777" w:rsidR="00D55C7F" w:rsidRPr="00F52128" w:rsidRDefault="00CA1880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0D6F04"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Pr="00F52128">
              <w:rPr>
                <w:rFonts w:ascii="Arial" w:hAnsi="Arial" w:cs="Arial"/>
                <w:sz w:val="24"/>
                <w:szCs w:val="24"/>
              </w:rPr>
              <w:t>88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B391" w14:textId="77777777" w:rsidR="00D55C7F" w:rsidRPr="00F52128" w:rsidRDefault="000D6F04" w:rsidP="000D6F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EAAF4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0DFC" w14:textId="77777777" w:rsidR="00D55C7F" w:rsidRPr="00F52128" w:rsidRDefault="00CA1880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Pr="00F52128">
              <w:rPr>
                <w:rFonts w:ascii="Arial" w:hAnsi="Arial" w:cs="Arial"/>
                <w:sz w:val="24"/>
                <w:szCs w:val="24"/>
              </w:rPr>
              <w:t>55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F52128">
              <w:rPr>
                <w:rFonts w:ascii="Arial" w:hAnsi="Arial" w:cs="Arial"/>
                <w:sz w:val="24"/>
                <w:szCs w:val="24"/>
              </w:rPr>
              <w:t>21</w:t>
            </w:r>
            <w:r w:rsidR="000D6F04" w:rsidRPr="00F5212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55C7F" w:rsidRPr="00F52128" w14:paraId="7F30FF3D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EEF4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AF7A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8B4EF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17F5" w14:textId="77777777" w:rsidR="00D55C7F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230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DD165" w14:textId="77777777" w:rsidR="00D55C7F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3497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15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6DCCC" w14:textId="77777777" w:rsidR="00D55C7F" w:rsidRPr="00F52128" w:rsidRDefault="00197F19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12E10" w14:textId="77777777" w:rsidR="00D55C7F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1051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76</w:t>
            </w:r>
            <w:r w:rsidRPr="00F52128">
              <w:rPr>
                <w:rFonts w:ascii="Arial" w:hAnsi="Arial" w:cs="Arial"/>
                <w:sz w:val="24"/>
                <w:szCs w:val="24"/>
              </w:rPr>
              <w:t>,1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6</w:t>
            </w:r>
            <w:r w:rsidRPr="00F521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F52128" w14:paraId="7FC590E1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C8CA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AA27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5990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B900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190B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77810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5D914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3900,00000</w:t>
            </w:r>
          </w:p>
        </w:tc>
      </w:tr>
      <w:tr w:rsidR="00D55C7F" w:rsidRPr="00F52128" w14:paraId="0191F2B0" w14:textId="77777777" w:rsidTr="00A16383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05EB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DDB8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8B0D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35D5" w14:textId="77777777" w:rsidR="00D55C7F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88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931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A0A7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153A6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2D2E8" w14:textId="77777777" w:rsidR="00D55C7F" w:rsidRPr="00F52128" w:rsidRDefault="00D55C7F" w:rsidP="00CA1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266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708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F52128">
              <w:rPr>
                <w:rFonts w:ascii="Arial" w:hAnsi="Arial" w:cs="Arial"/>
                <w:sz w:val="24"/>
                <w:szCs w:val="24"/>
              </w:rPr>
              <w:t>329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F52128" w14:paraId="2E03C661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80CB3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C02C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3442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B440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0C0DB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387F1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32874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F52128" w14:paraId="1EA486D0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1B7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873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2DFD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376D" w14:textId="77777777" w:rsidR="00D55C7F" w:rsidRPr="00F52128" w:rsidRDefault="00F965E7" w:rsidP="00F96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71562" w14:textId="77777777" w:rsidR="00D55C7F" w:rsidRPr="00F52128" w:rsidRDefault="00F965E7" w:rsidP="00F96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20B2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5389" w14:textId="77777777" w:rsidR="00D55C7F" w:rsidRPr="00F52128" w:rsidRDefault="00F965E7" w:rsidP="00F96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F52128" w14:paraId="204EC363" w14:textId="77777777" w:rsidTr="00A16383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D49D73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0DFB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A41C9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A6934" w14:textId="77777777" w:rsidR="00D55C7F" w:rsidRPr="00F52128" w:rsidRDefault="00D55C7F" w:rsidP="00043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37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1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2B7A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D1BC7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F500C" w14:textId="77777777" w:rsidR="00D55C7F" w:rsidRPr="00F52128" w:rsidRDefault="00D55C7F" w:rsidP="00043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111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F52128" w14:paraId="6DDF5EEA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7D71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B0EAD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C648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A447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015C1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F5E69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5BF0F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F52128" w14:paraId="6F664EB9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92740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9FFC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694D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9840" w14:textId="77777777" w:rsidR="00D55C7F" w:rsidRPr="00F52128" w:rsidRDefault="00331498" w:rsidP="00043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25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68AAC" w14:textId="77777777" w:rsidR="00D55C7F" w:rsidRPr="00F52128" w:rsidRDefault="00D55C7F" w:rsidP="00D55C7F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ab/>
            </w:r>
            <w:r w:rsidRPr="00F52128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29D89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25B52" w14:textId="77777777" w:rsidR="00D55C7F" w:rsidRPr="00F52128" w:rsidRDefault="00331498" w:rsidP="00043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25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8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043957" w:rsidRPr="00F52128">
              <w:rPr>
                <w:rFonts w:ascii="Arial" w:hAnsi="Arial" w:cs="Arial"/>
                <w:sz w:val="24"/>
                <w:szCs w:val="24"/>
              </w:rPr>
              <w:t>0</w:t>
            </w:r>
            <w:r w:rsidRPr="00F52128">
              <w:rPr>
                <w:rFonts w:ascii="Arial" w:hAnsi="Arial" w:cs="Arial"/>
                <w:sz w:val="24"/>
                <w:szCs w:val="24"/>
              </w:rPr>
              <w:t>68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F52128" w14:paraId="7F772238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70BAA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475C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5CA6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5068" w14:textId="77777777" w:rsidR="00D55C7F" w:rsidRPr="00F52128" w:rsidRDefault="00D55C7F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53</w:t>
            </w:r>
            <w:r w:rsidRPr="00F52128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D623F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EFB22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FE93" w14:textId="77777777" w:rsidR="00D55C7F" w:rsidRPr="00F52128" w:rsidRDefault="00D55C7F" w:rsidP="00CF46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F52128">
              <w:rPr>
                <w:rFonts w:ascii="Arial" w:hAnsi="Arial" w:cs="Arial"/>
                <w:sz w:val="24"/>
                <w:szCs w:val="24"/>
              </w:rPr>
              <w:t>42</w:t>
            </w:r>
            <w:r w:rsidRPr="00F52128">
              <w:rPr>
                <w:rFonts w:ascii="Arial" w:hAnsi="Arial" w:cs="Arial"/>
                <w:sz w:val="24"/>
                <w:szCs w:val="24"/>
              </w:rPr>
              <w:t>1,70000</w:t>
            </w:r>
          </w:p>
        </w:tc>
      </w:tr>
      <w:tr w:rsidR="00D55C7F" w:rsidRPr="00F52128" w14:paraId="43B2F732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BB54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73819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BB80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DB9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E0621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DEFA3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F1D48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5100,00000</w:t>
            </w:r>
          </w:p>
        </w:tc>
      </w:tr>
      <w:tr w:rsidR="00D55C7F" w:rsidRPr="00F52128" w14:paraId="525E700C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2212A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F2699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862FE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98F1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A3A54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C8E32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DA4B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F52128" w14:paraId="3BBEBC9D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F7E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42A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2C5D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9BB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E8518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4AA1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F048F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F52128" w14:paraId="3AA92E3D" w14:textId="77777777" w:rsidTr="00A16383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4A2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D45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28C6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25AC" w14:textId="77777777" w:rsidR="00D55C7F" w:rsidRPr="00F52128" w:rsidRDefault="00D55C7F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334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894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06F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DC0A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55922" w14:textId="77777777" w:rsidR="00D55C7F" w:rsidRPr="00F52128" w:rsidRDefault="00D55C7F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69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07</w:t>
            </w:r>
            <w:r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F52128">
              <w:rPr>
                <w:rFonts w:ascii="Arial" w:hAnsi="Arial" w:cs="Arial"/>
                <w:sz w:val="24"/>
                <w:szCs w:val="24"/>
              </w:rPr>
              <w:t>694</w:t>
            </w:r>
            <w:r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F52128" w14:paraId="2B64CEEF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F8B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E1C1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9409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FEE7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6B165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0427D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3843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F52128" w14:paraId="002F2D3F" w14:textId="77777777" w:rsidTr="00A16383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832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A0B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56B4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22802" w14:textId="77777777" w:rsidR="00D55C7F" w:rsidRPr="00F52128" w:rsidRDefault="00331498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138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794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5AEDD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241D5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45149" w14:textId="77777777" w:rsidR="00D55C7F" w:rsidRPr="00F52128" w:rsidRDefault="00331498" w:rsidP="003314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319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,</w:t>
            </w:r>
            <w:r w:rsidRPr="00F52128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9</w:t>
            </w:r>
            <w:r w:rsidRPr="00F52128">
              <w:rPr>
                <w:rFonts w:ascii="Arial" w:hAnsi="Arial" w:cs="Arial"/>
                <w:sz w:val="24"/>
                <w:szCs w:val="24"/>
              </w:rPr>
              <w:t>4</w:t>
            </w:r>
            <w:r w:rsidR="00D55C7F" w:rsidRPr="00F5212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F52128" w14:paraId="3C95ACE9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78E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8DF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F368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D92B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3E7D1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10250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2892F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6588,30000</w:t>
            </w:r>
          </w:p>
        </w:tc>
      </w:tr>
      <w:tr w:rsidR="00D55C7F" w:rsidRPr="00F52128" w14:paraId="77F8B298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281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339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E547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D37E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88EF9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1A639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A24A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F52128" w14:paraId="09065006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686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C55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D7ED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59EA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D5666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87293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06459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F52128" w14:paraId="256440CF" w14:textId="77777777" w:rsidTr="00A1638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7AB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B84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A2356" w14:textId="77777777" w:rsidR="00D55C7F" w:rsidRPr="00F5212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61C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6BADC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450A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47689" w14:textId="77777777" w:rsidR="00D55C7F" w:rsidRPr="00F5212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2171347" w14:textId="77777777" w:rsidR="00AD2425" w:rsidRPr="00F52128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A4B489D" w14:textId="77777777" w:rsidR="00D55C7F" w:rsidRPr="00F5212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A445620" w14:textId="77777777" w:rsidR="003B2BCD" w:rsidRPr="00F52128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F52128">
        <w:rPr>
          <w:sz w:val="24"/>
          <w:szCs w:val="24"/>
        </w:rPr>
        <w:t>Приложение № 8</w:t>
      </w:r>
    </w:p>
    <w:p w14:paraId="4AA8C558" w14:textId="77777777" w:rsidR="003B2BCD" w:rsidRPr="00F52128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F52128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F52128">
        <w:rPr>
          <w:rFonts w:ascii="Arial" w:hAnsi="Arial" w:cs="Arial"/>
          <w:sz w:val="24"/>
          <w:szCs w:val="24"/>
        </w:rPr>
        <w:t xml:space="preserve"> и туризма</w:t>
      </w:r>
      <w:r w:rsidRPr="00F52128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47A791E4" w14:textId="77777777" w:rsidR="003B2BCD" w:rsidRPr="00F52128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294B844" w14:textId="77777777" w:rsidR="003B2BCD" w:rsidRPr="00F52128" w:rsidRDefault="003B2BCD" w:rsidP="003B2BCD">
      <w:pPr>
        <w:pStyle w:val="ConsPlusNormal"/>
        <w:widowControl/>
        <w:ind w:firstLine="0"/>
        <w:rPr>
          <w:sz w:val="24"/>
          <w:szCs w:val="24"/>
        </w:rPr>
      </w:pPr>
    </w:p>
    <w:p w14:paraId="1E6DB36A" w14:textId="77777777" w:rsidR="003B2BCD" w:rsidRPr="00F52128" w:rsidRDefault="003B2BCD" w:rsidP="003B2BCD">
      <w:pPr>
        <w:pStyle w:val="ConsPlusNormal"/>
        <w:jc w:val="center"/>
        <w:rPr>
          <w:sz w:val="24"/>
          <w:szCs w:val="24"/>
        </w:rPr>
      </w:pPr>
      <w:r w:rsidRPr="00F52128">
        <w:rPr>
          <w:sz w:val="24"/>
          <w:szCs w:val="24"/>
        </w:rPr>
        <w:t>Информация о сводных показателях муниципальных заданий</w:t>
      </w:r>
    </w:p>
    <w:p w14:paraId="7188B183" w14:textId="77777777" w:rsidR="003B2BCD" w:rsidRPr="00F52128" w:rsidRDefault="003B2BCD" w:rsidP="003B2BCD">
      <w:pPr>
        <w:pStyle w:val="ConsPlusNormal"/>
        <w:jc w:val="center"/>
        <w:rPr>
          <w:sz w:val="24"/>
          <w:szCs w:val="24"/>
        </w:rPr>
      </w:pPr>
    </w:p>
    <w:p w14:paraId="240EF4CA" w14:textId="77777777" w:rsidR="003B2BCD" w:rsidRPr="00F52128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F52128" w14:paraId="12A8AE9C" w14:textId="77777777" w:rsidTr="002A719A">
        <w:trPr>
          <w:trHeight w:val="652"/>
          <w:jc w:val="center"/>
        </w:trPr>
        <w:tc>
          <w:tcPr>
            <w:tcW w:w="5826" w:type="dxa"/>
            <w:vMerge w:val="restart"/>
          </w:tcPr>
          <w:p w14:paraId="6CD1A925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14:paraId="4252E062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0076F7D5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6F0E4CE4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F52128" w14:paraId="4012AAAE" w14:textId="77777777" w:rsidTr="002A719A">
        <w:trPr>
          <w:trHeight w:val="20"/>
          <w:jc w:val="center"/>
        </w:trPr>
        <w:tc>
          <w:tcPr>
            <w:tcW w:w="5826" w:type="dxa"/>
            <w:vMerge/>
          </w:tcPr>
          <w:p w14:paraId="6C3F455A" w14:textId="77777777" w:rsidR="00492BA1" w:rsidRPr="00F52128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546DC1" w14:textId="77777777" w:rsidR="00492BA1" w:rsidRPr="00F52128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0359DC" w14:textId="77777777" w:rsidR="00492BA1" w:rsidRPr="00F52128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79B111B" w14:textId="77777777" w:rsidR="00492BA1" w:rsidRPr="00F52128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</w:t>
            </w:r>
            <w:r w:rsidR="006F4CDE" w:rsidRPr="00F52128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14:paraId="12EC1DE4" w14:textId="77777777" w:rsidR="00492BA1" w:rsidRPr="00F52128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</w:t>
            </w:r>
            <w:r w:rsidR="006F4CDE" w:rsidRPr="00F52128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074368A8" w14:textId="77777777" w:rsidR="00492BA1" w:rsidRPr="00F52128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202</w:t>
            </w:r>
            <w:r w:rsidR="006F4CDE" w:rsidRPr="00F52128">
              <w:rPr>
                <w:sz w:val="24"/>
                <w:szCs w:val="24"/>
              </w:rPr>
              <w:t>4</w:t>
            </w:r>
          </w:p>
        </w:tc>
      </w:tr>
      <w:tr w:rsidR="00492BA1" w:rsidRPr="00F52128" w14:paraId="713EB4D6" w14:textId="77777777" w:rsidTr="002A719A">
        <w:trPr>
          <w:trHeight w:val="107"/>
          <w:jc w:val="center"/>
        </w:trPr>
        <w:tc>
          <w:tcPr>
            <w:tcW w:w="5826" w:type="dxa"/>
          </w:tcPr>
          <w:p w14:paraId="272AB126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BDAD3C6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4FB2C06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2D49488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05301A5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2B72E16C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</w:t>
            </w:r>
          </w:p>
        </w:tc>
      </w:tr>
      <w:tr w:rsidR="00492BA1" w:rsidRPr="00F52128" w14:paraId="2C43F5F1" w14:textId="77777777" w:rsidTr="002A719A">
        <w:trPr>
          <w:trHeight w:val="25"/>
          <w:jc w:val="center"/>
        </w:trPr>
        <w:tc>
          <w:tcPr>
            <w:tcW w:w="15517" w:type="dxa"/>
            <w:gridSpan w:val="6"/>
          </w:tcPr>
          <w:p w14:paraId="0DAC7653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F52128" w14:paraId="53F79E9C" w14:textId="77777777" w:rsidTr="002A719A">
        <w:trPr>
          <w:jc w:val="center"/>
        </w:trPr>
        <w:tc>
          <w:tcPr>
            <w:tcW w:w="5826" w:type="dxa"/>
          </w:tcPr>
          <w:p w14:paraId="463EE356" w14:textId="77777777" w:rsidR="00492BA1" w:rsidRPr="00F52128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75A42A56" w14:textId="77777777" w:rsidR="00492BA1" w:rsidRPr="00F52128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5F92C1D" w14:textId="77777777" w:rsidR="00492BA1" w:rsidRPr="00F52128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331E2C94" w14:textId="77777777" w:rsidR="00492BA1" w:rsidRPr="00F52128" w:rsidRDefault="00492BA1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  <w:r w:rsidR="00B9111B" w:rsidRPr="00F52128">
              <w:rPr>
                <w:sz w:val="24"/>
                <w:szCs w:val="24"/>
              </w:rPr>
              <w:t>58</w:t>
            </w:r>
            <w:r w:rsidRPr="00F52128">
              <w:rPr>
                <w:sz w:val="24"/>
                <w:szCs w:val="24"/>
              </w:rPr>
              <w:t xml:space="preserve"> </w:t>
            </w:r>
            <w:r w:rsidR="00B9111B" w:rsidRPr="00F52128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27A0EDA7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14:paraId="63C9E8DF" w14:textId="77777777" w:rsidR="00492BA1" w:rsidRPr="00F5212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147 450</w:t>
            </w:r>
          </w:p>
        </w:tc>
      </w:tr>
      <w:tr w:rsidR="006F4CDE" w:rsidRPr="00F52128" w14:paraId="79856844" w14:textId="77777777" w:rsidTr="002A719A">
        <w:trPr>
          <w:jc w:val="center"/>
        </w:trPr>
        <w:tc>
          <w:tcPr>
            <w:tcW w:w="5826" w:type="dxa"/>
          </w:tcPr>
          <w:p w14:paraId="5D8C9A37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14:paraId="76051E1F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618BEA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2416533" w14:textId="77777777" w:rsidR="006F4CDE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19</w:t>
            </w:r>
            <w:r w:rsidR="00F761BA" w:rsidRPr="00F52128">
              <w:rPr>
                <w:sz w:val="24"/>
                <w:szCs w:val="24"/>
              </w:rPr>
              <w:t>947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53</w:t>
            </w:r>
            <w:r w:rsidRPr="00F52128">
              <w:rPr>
                <w:sz w:val="24"/>
                <w:szCs w:val="24"/>
              </w:rPr>
              <w:t>2</w:t>
            </w:r>
            <w:r w:rsidR="00F761BA" w:rsidRPr="00F52128">
              <w:rPr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14:paraId="01D44387" w14:textId="77777777" w:rsidR="006F4CDE" w:rsidRPr="00F5212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19424,65867</w:t>
            </w:r>
          </w:p>
        </w:tc>
        <w:tc>
          <w:tcPr>
            <w:tcW w:w="1506" w:type="dxa"/>
          </w:tcPr>
          <w:p w14:paraId="472F3808" w14:textId="77777777" w:rsidR="006F4CDE" w:rsidRPr="00F5212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19424,65867</w:t>
            </w:r>
          </w:p>
        </w:tc>
      </w:tr>
      <w:tr w:rsidR="006F4CDE" w:rsidRPr="00F52128" w14:paraId="543B90E1" w14:textId="77777777" w:rsidTr="002A719A">
        <w:trPr>
          <w:jc w:val="center"/>
        </w:trPr>
        <w:tc>
          <w:tcPr>
            <w:tcW w:w="5826" w:type="dxa"/>
          </w:tcPr>
          <w:p w14:paraId="0DFDF5FD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62D292FF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35E214B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0D30203A" w14:textId="77777777" w:rsidR="006F4CDE" w:rsidRPr="00F5212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  <w:r w:rsidR="00B9111B" w:rsidRPr="00F52128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14:paraId="0A510CB8" w14:textId="77777777" w:rsidR="006F4CDE" w:rsidRPr="00F5212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14:paraId="6261926F" w14:textId="77777777" w:rsidR="006F4CDE" w:rsidRPr="00F5212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1650</w:t>
            </w:r>
          </w:p>
        </w:tc>
      </w:tr>
      <w:tr w:rsidR="006F4CDE" w:rsidRPr="00F52128" w14:paraId="61470D0E" w14:textId="77777777" w:rsidTr="002A719A">
        <w:trPr>
          <w:jc w:val="center"/>
        </w:trPr>
        <w:tc>
          <w:tcPr>
            <w:tcW w:w="5826" w:type="dxa"/>
          </w:tcPr>
          <w:p w14:paraId="0C31D871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6F490C36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66776A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6000AD4" w14:textId="77777777" w:rsidR="006F4CDE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</w:t>
            </w:r>
            <w:r w:rsidR="00F761BA" w:rsidRPr="00F52128">
              <w:rPr>
                <w:sz w:val="24"/>
                <w:szCs w:val="24"/>
              </w:rPr>
              <w:t>51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4</w:t>
            </w:r>
            <w:r w:rsidRPr="00F52128">
              <w:rPr>
                <w:sz w:val="24"/>
                <w:szCs w:val="24"/>
              </w:rPr>
              <w:t>7</w:t>
            </w:r>
            <w:r w:rsidR="00F761BA" w:rsidRPr="00F52128">
              <w:rPr>
                <w:sz w:val="24"/>
                <w:szCs w:val="24"/>
              </w:rPr>
              <w:t>515</w:t>
            </w:r>
          </w:p>
        </w:tc>
        <w:tc>
          <w:tcPr>
            <w:tcW w:w="1452" w:type="dxa"/>
          </w:tcPr>
          <w:p w14:paraId="5AAC4161" w14:textId="77777777" w:rsidR="006F4CDE" w:rsidRPr="00F5212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926,53467</w:t>
            </w:r>
          </w:p>
        </w:tc>
        <w:tc>
          <w:tcPr>
            <w:tcW w:w="1506" w:type="dxa"/>
          </w:tcPr>
          <w:p w14:paraId="1D550254" w14:textId="77777777" w:rsidR="006F4CDE" w:rsidRPr="00F5212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926,53467</w:t>
            </w:r>
          </w:p>
        </w:tc>
      </w:tr>
      <w:tr w:rsidR="006F4CDE" w:rsidRPr="00F52128" w14:paraId="50362175" w14:textId="77777777" w:rsidTr="002A719A">
        <w:trPr>
          <w:jc w:val="center"/>
        </w:trPr>
        <w:tc>
          <w:tcPr>
            <w:tcW w:w="5826" w:type="dxa"/>
          </w:tcPr>
          <w:p w14:paraId="7DCCC94B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14:paraId="34534213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791AA83E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0EB54E75" w14:textId="77777777" w:rsidR="006F4CDE" w:rsidRPr="00F5212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</w:t>
            </w:r>
            <w:r w:rsidR="00B9111B" w:rsidRPr="00F52128">
              <w:rPr>
                <w:sz w:val="24"/>
                <w:szCs w:val="24"/>
              </w:rPr>
              <w:t>39</w:t>
            </w:r>
            <w:r w:rsidRPr="00F52128">
              <w:rPr>
                <w:sz w:val="24"/>
                <w:szCs w:val="24"/>
              </w:rPr>
              <w:t xml:space="preserve"> </w:t>
            </w:r>
            <w:r w:rsidR="00B9111B" w:rsidRPr="00F52128">
              <w:rPr>
                <w:sz w:val="24"/>
                <w:szCs w:val="24"/>
              </w:rPr>
              <w:t>953</w:t>
            </w:r>
          </w:p>
        </w:tc>
        <w:tc>
          <w:tcPr>
            <w:tcW w:w="1452" w:type="dxa"/>
          </w:tcPr>
          <w:p w14:paraId="5C8FA2C3" w14:textId="77777777" w:rsidR="006F4CDE" w:rsidRPr="00F5212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14:paraId="0D63FEE4" w14:textId="77777777" w:rsidR="006F4CDE" w:rsidRPr="00F5212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246 861</w:t>
            </w:r>
          </w:p>
        </w:tc>
      </w:tr>
      <w:tr w:rsidR="006F4CDE" w:rsidRPr="00F52128" w14:paraId="24418EBA" w14:textId="77777777" w:rsidTr="002A719A">
        <w:trPr>
          <w:jc w:val="center"/>
        </w:trPr>
        <w:tc>
          <w:tcPr>
            <w:tcW w:w="5826" w:type="dxa"/>
          </w:tcPr>
          <w:p w14:paraId="47AE5AEC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06E2EC46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EF96B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A035C5A" w14:textId="77777777" w:rsidR="006F4CDE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30</w:t>
            </w:r>
            <w:r w:rsidR="00F761BA" w:rsidRPr="00F52128">
              <w:rPr>
                <w:sz w:val="24"/>
                <w:szCs w:val="24"/>
              </w:rPr>
              <w:t>9</w:t>
            </w:r>
            <w:r w:rsidRPr="00F52128">
              <w:rPr>
                <w:sz w:val="24"/>
                <w:szCs w:val="24"/>
              </w:rPr>
              <w:t>2,</w:t>
            </w:r>
            <w:r w:rsidR="00F761BA" w:rsidRPr="00F52128">
              <w:rPr>
                <w:sz w:val="24"/>
                <w:szCs w:val="24"/>
              </w:rPr>
              <w:t>5</w:t>
            </w:r>
            <w:r w:rsidRPr="00F52128">
              <w:rPr>
                <w:sz w:val="24"/>
                <w:szCs w:val="24"/>
              </w:rPr>
              <w:t>3</w:t>
            </w:r>
            <w:r w:rsidR="00F761BA" w:rsidRPr="00F52128">
              <w:rPr>
                <w:sz w:val="24"/>
                <w:szCs w:val="24"/>
              </w:rPr>
              <w:t>793</w:t>
            </w:r>
          </w:p>
        </w:tc>
        <w:tc>
          <w:tcPr>
            <w:tcW w:w="1452" w:type="dxa"/>
          </w:tcPr>
          <w:p w14:paraId="1DFAEAC6" w14:textId="77777777" w:rsidR="006F4CDE" w:rsidRPr="00F5212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3011,47498</w:t>
            </w:r>
          </w:p>
        </w:tc>
        <w:tc>
          <w:tcPr>
            <w:tcW w:w="1506" w:type="dxa"/>
          </w:tcPr>
          <w:p w14:paraId="3E0D6DFE" w14:textId="77777777" w:rsidR="006F4CDE" w:rsidRPr="00F5212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3011,47498</w:t>
            </w:r>
          </w:p>
        </w:tc>
      </w:tr>
      <w:tr w:rsidR="006F4CDE" w:rsidRPr="00F52128" w14:paraId="2547C31E" w14:textId="77777777" w:rsidTr="002A719A">
        <w:trPr>
          <w:jc w:val="center"/>
        </w:trPr>
        <w:tc>
          <w:tcPr>
            <w:tcW w:w="5826" w:type="dxa"/>
          </w:tcPr>
          <w:p w14:paraId="020D4D2A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14:paraId="535604B2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25FF0299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43138192" w14:textId="77777777" w:rsidR="006F4CDE" w:rsidRPr="00F52128" w:rsidRDefault="00B9111B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10</w:t>
            </w:r>
            <w:r w:rsidR="006F4CDE" w:rsidRPr="00F5212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5E5E9DA5" w14:textId="77777777" w:rsidR="006F4CDE" w:rsidRPr="00F5212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14:paraId="6ED2BA73" w14:textId="77777777" w:rsidR="006F4CDE" w:rsidRPr="00F5212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25 000</w:t>
            </w:r>
          </w:p>
        </w:tc>
      </w:tr>
      <w:tr w:rsidR="006F4CDE" w:rsidRPr="00F52128" w14:paraId="342FF654" w14:textId="77777777" w:rsidTr="002A719A">
        <w:trPr>
          <w:jc w:val="center"/>
        </w:trPr>
        <w:tc>
          <w:tcPr>
            <w:tcW w:w="5826" w:type="dxa"/>
          </w:tcPr>
          <w:p w14:paraId="4D151AC2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3DB05B8B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B4BFE2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E321983" w14:textId="77777777" w:rsidR="006F4CDE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</w:t>
            </w:r>
            <w:r w:rsidR="00F761BA" w:rsidRPr="00F52128">
              <w:rPr>
                <w:sz w:val="24"/>
                <w:szCs w:val="24"/>
              </w:rPr>
              <w:t>66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48255</w:t>
            </w:r>
          </w:p>
        </w:tc>
        <w:tc>
          <w:tcPr>
            <w:tcW w:w="1452" w:type="dxa"/>
          </w:tcPr>
          <w:p w14:paraId="6309C3AE" w14:textId="77777777" w:rsidR="006F4CDE" w:rsidRPr="00F5212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843,76993</w:t>
            </w:r>
          </w:p>
        </w:tc>
        <w:tc>
          <w:tcPr>
            <w:tcW w:w="1506" w:type="dxa"/>
          </w:tcPr>
          <w:p w14:paraId="08A4C541" w14:textId="77777777" w:rsidR="006F4CDE" w:rsidRPr="00F5212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843,76993</w:t>
            </w:r>
          </w:p>
        </w:tc>
      </w:tr>
      <w:tr w:rsidR="006F4CDE" w:rsidRPr="00F52128" w14:paraId="246B453D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255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B1A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E38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F8A" w14:textId="77777777" w:rsidR="006F4CDE" w:rsidRPr="00F5212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</w:t>
            </w:r>
            <w:r w:rsidR="00B9111B" w:rsidRPr="00F52128"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FFC" w14:textId="77777777" w:rsidR="006F4CDE" w:rsidRPr="00F5212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</w:t>
            </w:r>
            <w:r w:rsidR="00B9111B" w:rsidRPr="00F52128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451" w14:textId="77777777" w:rsidR="006F4CDE" w:rsidRPr="00F5212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</w:t>
            </w:r>
            <w:r w:rsidR="00B9111B" w:rsidRPr="00F52128">
              <w:rPr>
                <w:sz w:val="24"/>
                <w:szCs w:val="24"/>
              </w:rPr>
              <w:t>15</w:t>
            </w:r>
          </w:p>
        </w:tc>
      </w:tr>
      <w:tr w:rsidR="006F4CDE" w:rsidRPr="00F52128" w14:paraId="0524DD60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885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B77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CAE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9D9" w14:textId="77777777" w:rsidR="006F4CDE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12</w:t>
            </w:r>
            <w:r w:rsidR="00F761BA" w:rsidRPr="00F52128">
              <w:rPr>
                <w:sz w:val="24"/>
                <w:szCs w:val="24"/>
              </w:rPr>
              <w:t>62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39</w:t>
            </w:r>
            <w:r w:rsidRPr="00F52128">
              <w:rPr>
                <w:sz w:val="24"/>
                <w:szCs w:val="24"/>
              </w:rPr>
              <w:t>89</w:t>
            </w:r>
            <w:r w:rsidR="00F761BA" w:rsidRPr="00F52128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ADE" w14:textId="77777777" w:rsidR="006F4CDE" w:rsidRPr="00F5212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1229,30838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576" w14:textId="77777777" w:rsidR="006F4CDE" w:rsidRPr="00F5212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1229,30838</w:t>
            </w:r>
          </w:p>
        </w:tc>
      </w:tr>
      <w:tr w:rsidR="006F4CDE" w:rsidRPr="00F52128" w14:paraId="0A8B82E5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8DD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0F2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4BA" w14:textId="77777777" w:rsidR="006F4CDE" w:rsidRPr="00F5212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1FA" w14:textId="77777777" w:rsidR="006F4CDE" w:rsidRPr="00F52128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EED" w14:textId="77777777" w:rsidR="006F4CDE" w:rsidRPr="00F52128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4B9" w14:textId="77777777" w:rsidR="006F4CDE" w:rsidRPr="00F52128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600</w:t>
            </w:r>
          </w:p>
        </w:tc>
      </w:tr>
      <w:tr w:rsidR="00C03F0B" w:rsidRPr="00F52128" w14:paraId="5D8A70F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BD2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CB5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84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53B" w14:textId="77777777" w:rsidR="00C03F0B" w:rsidRPr="00F52128" w:rsidRDefault="00C27463" w:rsidP="001D7ED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  <w:r w:rsidR="00F761BA" w:rsidRPr="00F52128">
              <w:rPr>
                <w:sz w:val="24"/>
                <w:szCs w:val="24"/>
              </w:rPr>
              <w:t>633</w:t>
            </w:r>
            <w:r w:rsidRPr="00F52128">
              <w:rPr>
                <w:sz w:val="24"/>
                <w:szCs w:val="24"/>
              </w:rPr>
              <w:t>,5</w:t>
            </w:r>
            <w:r w:rsidR="00F761BA" w:rsidRPr="00F52128">
              <w:rPr>
                <w:sz w:val="24"/>
                <w:szCs w:val="24"/>
              </w:rPr>
              <w:t>733</w:t>
            </w:r>
            <w:r w:rsidR="001D7ED1" w:rsidRPr="00F5212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D48" w14:textId="77777777" w:rsidR="00C03F0B" w:rsidRPr="00F52128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1590,75337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EF1" w14:textId="77777777" w:rsidR="00C03F0B" w:rsidRPr="00F52128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1590,75337</w:t>
            </w:r>
          </w:p>
        </w:tc>
      </w:tr>
      <w:tr w:rsidR="00C03F0B" w:rsidRPr="00F52128" w14:paraId="7DD0A9D9" w14:textId="77777777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53F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F52128" w14:paraId="2BEB099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37A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CB9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109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937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FBD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0EA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1200</w:t>
            </w:r>
          </w:p>
        </w:tc>
      </w:tr>
      <w:tr w:rsidR="00C03F0B" w:rsidRPr="00F52128" w14:paraId="525E1AD5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38D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D4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6DD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659" w14:textId="77777777" w:rsidR="00C03F0B" w:rsidRPr="00F52128" w:rsidRDefault="00C03F0B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7</w:t>
            </w:r>
            <w:r w:rsidR="00F761BA" w:rsidRPr="00F52128">
              <w:rPr>
                <w:sz w:val="24"/>
                <w:szCs w:val="24"/>
              </w:rPr>
              <w:t>817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03047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AE9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9AC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7591,47168</w:t>
            </w:r>
          </w:p>
        </w:tc>
      </w:tr>
      <w:tr w:rsidR="00C03F0B" w:rsidRPr="00F52128" w14:paraId="17BC205A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4ED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95A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1E8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4AC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9D6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7ED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386</w:t>
            </w:r>
          </w:p>
        </w:tc>
      </w:tr>
      <w:tr w:rsidR="00C03F0B" w:rsidRPr="00F52128" w14:paraId="6B77B6CC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CE9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3AC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CD5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EEE" w14:textId="77777777" w:rsidR="00C03F0B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</w:t>
            </w:r>
            <w:r w:rsidR="00F761BA" w:rsidRPr="00F52128">
              <w:rPr>
                <w:sz w:val="24"/>
                <w:szCs w:val="24"/>
              </w:rPr>
              <w:t>0492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5</w:t>
            </w:r>
            <w:r w:rsidRPr="00F52128">
              <w:rPr>
                <w:sz w:val="24"/>
                <w:szCs w:val="24"/>
              </w:rPr>
              <w:t>7</w:t>
            </w:r>
            <w:r w:rsidR="00F761BA" w:rsidRPr="00F52128">
              <w:rPr>
                <w:sz w:val="24"/>
                <w:szCs w:val="24"/>
              </w:rPr>
              <w:t>117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B59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BD5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29612,71437</w:t>
            </w:r>
          </w:p>
        </w:tc>
      </w:tr>
      <w:tr w:rsidR="00C03F0B" w:rsidRPr="00F52128" w14:paraId="2F238EB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A04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9A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CBF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62C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4F6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D15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342</w:t>
            </w:r>
          </w:p>
        </w:tc>
      </w:tr>
      <w:tr w:rsidR="00C03F0B" w:rsidRPr="00F52128" w14:paraId="01AD1B34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1C2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0B5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032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0BA" w14:textId="77777777" w:rsidR="00C03F0B" w:rsidRPr="00F52128" w:rsidRDefault="00C27463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</w:t>
            </w:r>
            <w:r w:rsidR="00F761BA" w:rsidRPr="00F52128">
              <w:rPr>
                <w:sz w:val="24"/>
                <w:szCs w:val="24"/>
              </w:rPr>
              <w:t>4152</w:t>
            </w:r>
            <w:r w:rsidRPr="00F52128">
              <w:rPr>
                <w:sz w:val="24"/>
                <w:szCs w:val="24"/>
              </w:rPr>
              <w:t>,6</w:t>
            </w:r>
            <w:r w:rsidR="00F761BA" w:rsidRPr="00F52128">
              <w:rPr>
                <w:sz w:val="24"/>
                <w:szCs w:val="24"/>
              </w:rPr>
              <w:t>5503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09A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52590,09144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203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52590,09144</w:t>
            </w:r>
          </w:p>
        </w:tc>
      </w:tr>
      <w:tr w:rsidR="00C03F0B" w:rsidRPr="00F52128" w14:paraId="259647D4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2C2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783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0CF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555" w14:textId="77777777" w:rsidR="00C03F0B" w:rsidRPr="00F52128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970" w14:textId="77777777" w:rsidR="00C03F0B" w:rsidRPr="00F52128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C8A" w14:textId="77777777" w:rsidR="00C03F0B" w:rsidRPr="00F52128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1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F52128" w14:paraId="5A092866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6DC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F52128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D68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D32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CC4" w14:textId="77777777" w:rsidR="00C03F0B" w:rsidRPr="00F52128" w:rsidRDefault="00C03F0B" w:rsidP="003E6A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</w:t>
            </w:r>
            <w:r w:rsidR="00F761BA" w:rsidRPr="00F52128">
              <w:rPr>
                <w:sz w:val="24"/>
                <w:szCs w:val="24"/>
              </w:rPr>
              <w:t>250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5253</w:t>
            </w:r>
            <w:r w:rsidR="003E6A8B" w:rsidRPr="00F52128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0BA" w14:textId="77777777" w:rsidR="00C03F0B" w:rsidRPr="00F52128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5099,0225</w:t>
            </w:r>
            <w:r w:rsidR="00B00EB1" w:rsidRPr="00F52128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492" w14:textId="77777777" w:rsidR="00C03F0B" w:rsidRPr="00F52128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5099,0225</w:t>
            </w:r>
            <w:r w:rsidR="00B00EB1" w:rsidRPr="00F52128">
              <w:rPr>
                <w:sz w:val="24"/>
                <w:szCs w:val="24"/>
              </w:rPr>
              <w:t>1</w:t>
            </w:r>
          </w:p>
        </w:tc>
      </w:tr>
      <w:tr w:rsidR="00C03F0B" w:rsidRPr="00F52128" w14:paraId="6EDDF155" w14:textId="77777777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636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F52128" w14:paraId="1867A253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12A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8B0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F60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E08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5437,5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FAD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5437,5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05C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5437,5</w:t>
            </w:r>
          </w:p>
        </w:tc>
      </w:tr>
      <w:tr w:rsidR="00C03F0B" w:rsidRPr="00F52128" w14:paraId="1CAFB499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904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781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CAA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691" w14:textId="77777777" w:rsidR="00C03F0B" w:rsidRPr="00F52128" w:rsidRDefault="00C03F0B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</w:t>
            </w:r>
            <w:r w:rsidR="00B411EF" w:rsidRPr="00F52128">
              <w:rPr>
                <w:sz w:val="24"/>
                <w:szCs w:val="24"/>
              </w:rPr>
              <w:t>6</w:t>
            </w:r>
            <w:r w:rsidR="00C27463" w:rsidRPr="00F52128">
              <w:rPr>
                <w:sz w:val="24"/>
                <w:szCs w:val="24"/>
              </w:rPr>
              <w:t>0</w:t>
            </w:r>
            <w:r w:rsidR="00F761BA" w:rsidRPr="00F52128">
              <w:rPr>
                <w:sz w:val="24"/>
                <w:szCs w:val="24"/>
              </w:rPr>
              <w:t>71,88949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639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8D6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15937,33448</w:t>
            </w:r>
          </w:p>
        </w:tc>
      </w:tr>
      <w:tr w:rsidR="00C03F0B" w:rsidRPr="00F52128" w14:paraId="74F71B01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6A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3B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CF5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C8B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9186,5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CA9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9186,5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E7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9186,5</w:t>
            </w:r>
          </w:p>
        </w:tc>
      </w:tr>
      <w:tr w:rsidR="00C03F0B" w:rsidRPr="00F52128" w14:paraId="00428B8D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591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6C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897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952" w14:textId="77777777" w:rsidR="00C03F0B" w:rsidRPr="00F52128" w:rsidRDefault="00C03F0B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35</w:t>
            </w:r>
            <w:r w:rsidR="00F761BA" w:rsidRPr="00F52128">
              <w:rPr>
                <w:sz w:val="24"/>
                <w:szCs w:val="24"/>
              </w:rPr>
              <w:t>93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0</w:t>
            </w:r>
            <w:r w:rsidR="00C27463" w:rsidRPr="00F52128">
              <w:rPr>
                <w:sz w:val="24"/>
                <w:szCs w:val="24"/>
              </w:rPr>
              <w:t>5</w:t>
            </w:r>
            <w:r w:rsidR="00F761BA" w:rsidRPr="00F52128">
              <w:rPr>
                <w:sz w:val="24"/>
                <w:szCs w:val="24"/>
              </w:rPr>
              <w:t>006</w:t>
            </w:r>
          </w:p>
          <w:p w14:paraId="5119715B" w14:textId="77777777" w:rsidR="00F761BA" w:rsidRPr="00F52128" w:rsidRDefault="00F761BA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F8E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013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3562,96879</w:t>
            </w:r>
          </w:p>
        </w:tc>
      </w:tr>
      <w:tr w:rsidR="00C03F0B" w:rsidRPr="00F52128" w14:paraId="529F55BE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11D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48E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436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998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7335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083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7335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8B2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7335</w:t>
            </w:r>
          </w:p>
        </w:tc>
      </w:tr>
      <w:tr w:rsidR="00C03F0B" w:rsidRPr="00F52128" w14:paraId="413FE6D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2E3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8A4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DD0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448" w14:textId="77777777" w:rsidR="00C03F0B" w:rsidRPr="00F52128" w:rsidRDefault="00C27463" w:rsidP="00F761B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</w:t>
            </w:r>
            <w:r w:rsidR="00F761BA" w:rsidRPr="00F52128">
              <w:rPr>
                <w:sz w:val="24"/>
                <w:szCs w:val="24"/>
              </w:rPr>
              <w:t>83</w:t>
            </w:r>
            <w:r w:rsidR="00C03F0B"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54984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153" w14:textId="77777777" w:rsidR="00C03F0B" w:rsidRPr="00F52128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ED1" w14:textId="77777777" w:rsidR="00C03F0B" w:rsidRPr="00F52128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2958,57135</w:t>
            </w:r>
          </w:p>
        </w:tc>
      </w:tr>
      <w:tr w:rsidR="00C03F0B" w:rsidRPr="00F52128" w14:paraId="101CAE07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989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F0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D68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266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17667,5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882A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17667,5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FCA" w14:textId="77777777" w:rsidR="00C03F0B" w:rsidRPr="00F5212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17667,5</w:t>
            </w:r>
          </w:p>
        </w:tc>
      </w:tr>
      <w:tr w:rsidR="00C03F0B" w:rsidRPr="00F52128" w14:paraId="595C8F63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D9F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6C1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35B" w14:textId="77777777" w:rsidR="00C03F0B" w:rsidRPr="00F5212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192" w14:textId="77777777" w:rsidR="00C03F0B" w:rsidRPr="00F52128" w:rsidRDefault="00C03F0B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81</w:t>
            </w:r>
            <w:r w:rsidR="00F761BA" w:rsidRPr="00F52128">
              <w:rPr>
                <w:sz w:val="24"/>
                <w:szCs w:val="24"/>
              </w:rPr>
              <w:t>7</w:t>
            </w:r>
            <w:r w:rsidR="00C27463" w:rsidRPr="00F52128">
              <w:rPr>
                <w:sz w:val="24"/>
                <w:szCs w:val="24"/>
              </w:rPr>
              <w:t>6</w:t>
            </w:r>
            <w:r w:rsidRPr="00F52128">
              <w:rPr>
                <w:sz w:val="24"/>
                <w:szCs w:val="24"/>
              </w:rPr>
              <w:t>,</w:t>
            </w:r>
            <w:r w:rsidR="00F761BA" w:rsidRPr="00F52128">
              <w:rPr>
                <w:sz w:val="24"/>
                <w:szCs w:val="24"/>
              </w:rPr>
              <w:t>37861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D04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2128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72A" w14:textId="77777777" w:rsidR="00C03F0B" w:rsidRPr="00F5212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52128">
              <w:rPr>
                <w:sz w:val="24"/>
                <w:szCs w:val="24"/>
              </w:rPr>
              <w:t>8107,92538</w:t>
            </w:r>
          </w:p>
        </w:tc>
      </w:tr>
    </w:tbl>
    <w:p w14:paraId="4EF5AD98" w14:textId="77777777" w:rsidR="003B2BCD" w:rsidRPr="00F52128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F52128" w:rsidSect="00073AB6">
      <w:pgSz w:w="16838" w:h="11906" w:orient="landscape"/>
      <w:pgMar w:top="1134" w:right="8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2FAB" w14:textId="77777777" w:rsidR="009477E2" w:rsidRDefault="009477E2" w:rsidP="009A24BC">
      <w:pPr>
        <w:spacing w:after="0" w:line="240" w:lineRule="auto"/>
      </w:pPr>
      <w:r>
        <w:separator/>
      </w:r>
    </w:p>
  </w:endnote>
  <w:endnote w:type="continuationSeparator" w:id="0">
    <w:p w14:paraId="500C0136" w14:textId="77777777" w:rsidR="009477E2" w:rsidRDefault="009477E2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DEF6" w14:textId="77777777" w:rsidR="007A2E04" w:rsidRPr="00A16383" w:rsidRDefault="003D3E4C" w:rsidP="00F13F32">
    <w:pPr>
      <w:pStyle w:val="a5"/>
      <w:jc w:val="right"/>
      <w:rPr>
        <w:rFonts w:ascii="Arial" w:hAnsi="Arial" w:cs="Arial"/>
      </w:rPr>
    </w:pPr>
    <w:r w:rsidRPr="00A16383">
      <w:rPr>
        <w:rFonts w:ascii="Arial" w:hAnsi="Arial" w:cs="Arial"/>
      </w:rPr>
      <w:fldChar w:fldCharType="begin"/>
    </w:r>
    <w:r w:rsidR="007A2E04" w:rsidRPr="00A16383">
      <w:rPr>
        <w:rFonts w:ascii="Arial" w:hAnsi="Arial" w:cs="Arial"/>
      </w:rPr>
      <w:instrText xml:space="preserve"> PAGE   \* MERGEFORMAT </w:instrText>
    </w:r>
    <w:r w:rsidRPr="00A16383">
      <w:rPr>
        <w:rFonts w:ascii="Arial" w:hAnsi="Arial" w:cs="Arial"/>
      </w:rPr>
      <w:fldChar w:fldCharType="separate"/>
    </w:r>
    <w:r w:rsidR="00F52128" w:rsidRPr="00A16383">
      <w:rPr>
        <w:rFonts w:ascii="Arial" w:hAnsi="Arial" w:cs="Arial"/>
        <w:noProof/>
      </w:rPr>
      <w:t>3</w:t>
    </w:r>
    <w:r w:rsidRPr="00A16383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8850" w14:textId="77777777" w:rsidR="007A2E04" w:rsidRDefault="007A2E04">
    <w:pPr>
      <w:pStyle w:val="a5"/>
      <w:jc w:val="right"/>
    </w:pPr>
  </w:p>
  <w:p w14:paraId="0F6929ED" w14:textId="77777777" w:rsidR="007A2E04" w:rsidRDefault="007A2E04" w:rsidP="00CB539C">
    <w:pPr>
      <w:pStyle w:val="a5"/>
    </w:pPr>
  </w:p>
  <w:p w14:paraId="507A19CD" w14:textId="77777777" w:rsidR="007A2E04" w:rsidRDefault="007A2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45C3" w14:textId="77777777" w:rsidR="009477E2" w:rsidRDefault="009477E2" w:rsidP="009A24BC">
      <w:pPr>
        <w:spacing w:after="0" w:line="240" w:lineRule="auto"/>
      </w:pPr>
      <w:r>
        <w:separator/>
      </w:r>
    </w:p>
  </w:footnote>
  <w:footnote w:type="continuationSeparator" w:id="0">
    <w:p w14:paraId="077A2E2E" w14:textId="77777777" w:rsidR="009477E2" w:rsidRDefault="009477E2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32B" w14:textId="77777777" w:rsidR="007A2E04" w:rsidRPr="00AD3F0D" w:rsidRDefault="007A2E04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EA48" w14:textId="77777777" w:rsidR="007A2E04" w:rsidRDefault="007A2E04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3556" w14:textId="77777777" w:rsidR="007A2E04" w:rsidRDefault="007A2E04">
    <w:pPr>
      <w:pStyle w:val="a3"/>
      <w:jc w:val="center"/>
    </w:pPr>
  </w:p>
  <w:p w14:paraId="46040AF8" w14:textId="77777777" w:rsidR="007A2E04" w:rsidRDefault="007A2E04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916D" w14:textId="77777777" w:rsidR="007A2E04" w:rsidRDefault="007A2E04">
    <w:pPr>
      <w:pStyle w:val="a3"/>
      <w:jc w:val="center"/>
    </w:pPr>
  </w:p>
  <w:p w14:paraId="5F9CE6C6" w14:textId="77777777" w:rsidR="007A2E04" w:rsidRDefault="007A2E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3"/>
  </w:num>
  <w:num w:numId="5">
    <w:abstractNumId w:val="13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"/>
  </w:num>
  <w:num w:numId="16">
    <w:abstractNumId w:val="6"/>
  </w:num>
  <w:num w:numId="17">
    <w:abstractNumId w:val="18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0C"/>
    <w:rsid w:val="00000AD1"/>
    <w:rsid w:val="00000F81"/>
    <w:rsid w:val="000031CB"/>
    <w:rsid w:val="00003938"/>
    <w:rsid w:val="00003C37"/>
    <w:rsid w:val="000069D8"/>
    <w:rsid w:val="00007BE8"/>
    <w:rsid w:val="00011AD6"/>
    <w:rsid w:val="00014655"/>
    <w:rsid w:val="00014E12"/>
    <w:rsid w:val="00014EED"/>
    <w:rsid w:val="00015B92"/>
    <w:rsid w:val="000160B5"/>
    <w:rsid w:val="0001733C"/>
    <w:rsid w:val="0002080C"/>
    <w:rsid w:val="00020D52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317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3AB6"/>
    <w:rsid w:val="000743A3"/>
    <w:rsid w:val="000745E4"/>
    <w:rsid w:val="000759DA"/>
    <w:rsid w:val="0007601B"/>
    <w:rsid w:val="00077E21"/>
    <w:rsid w:val="00080499"/>
    <w:rsid w:val="000811CD"/>
    <w:rsid w:val="000816AF"/>
    <w:rsid w:val="00081A50"/>
    <w:rsid w:val="0008352A"/>
    <w:rsid w:val="00084900"/>
    <w:rsid w:val="00084C6A"/>
    <w:rsid w:val="00085496"/>
    <w:rsid w:val="00085EA6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E3F"/>
    <w:rsid w:val="000B2B5B"/>
    <w:rsid w:val="000B2C41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A3E"/>
    <w:rsid w:val="001073CC"/>
    <w:rsid w:val="001074CC"/>
    <w:rsid w:val="00107976"/>
    <w:rsid w:val="00113EFE"/>
    <w:rsid w:val="00114093"/>
    <w:rsid w:val="00114976"/>
    <w:rsid w:val="00116E0D"/>
    <w:rsid w:val="00116F89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7F4E"/>
    <w:rsid w:val="001512BA"/>
    <w:rsid w:val="00151D25"/>
    <w:rsid w:val="0015240E"/>
    <w:rsid w:val="0015353C"/>
    <w:rsid w:val="001539A9"/>
    <w:rsid w:val="00153D34"/>
    <w:rsid w:val="00155A5E"/>
    <w:rsid w:val="0015640E"/>
    <w:rsid w:val="0016003F"/>
    <w:rsid w:val="00160968"/>
    <w:rsid w:val="00162564"/>
    <w:rsid w:val="00164A95"/>
    <w:rsid w:val="00164ABF"/>
    <w:rsid w:val="00165E60"/>
    <w:rsid w:val="00166270"/>
    <w:rsid w:val="001667F8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80C2C"/>
    <w:rsid w:val="00180D2B"/>
    <w:rsid w:val="0018311E"/>
    <w:rsid w:val="0018380C"/>
    <w:rsid w:val="00183B84"/>
    <w:rsid w:val="00184C43"/>
    <w:rsid w:val="001851AB"/>
    <w:rsid w:val="00185FE9"/>
    <w:rsid w:val="00186080"/>
    <w:rsid w:val="00186116"/>
    <w:rsid w:val="001874EA"/>
    <w:rsid w:val="001908AB"/>
    <w:rsid w:val="0019189C"/>
    <w:rsid w:val="001941C7"/>
    <w:rsid w:val="00195808"/>
    <w:rsid w:val="00197F19"/>
    <w:rsid w:val="001A0562"/>
    <w:rsid w:val="001A0D12"/>
    <w:rsid w:val="001A14B0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2748"/>
    <w:rsid w:val="001B3340"/>
    <w:rsid w:val="001B4331"/>
    <w:rsid w:val="001B54AF"/>
    <w:rsid w:val="001B5AB8"/>
    <w:rsid w:val="001B5ACE"/>
    <w:rsid w:val="001B678F"/>
    <w:rsid w:val="001B7070"/>
    <w:rsid w:val="001C3B48"/>
    <w:rsid w:val="001C40AE"/>
    <w:rsid w:val="001C4BD1"/>
    <w:rsid w:val="001C75C3"/>
    <w:rsid w:val="001C7DEE"/>
    <w:rsid w:val="001D1CBD"/>
    <w:rsid w:val="001D25F5"/>
    <w:rsid w:val="001D280F"/>
    <w:rsid w:val="001D2C97"/>
    <w:rsid w:val="001D3666"/>
    <w:rsid w:val="001D3796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68B7"/>
    <w:rsid w:val="0021144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D7E"/>
    <w:rsid w:val="00230088"/>
    <w:rsid w:val="00230D81"/>
    <w:rsid w:val="002314BF"/>
    <w:rsid w:val="00231BF7"/>
    <w:rsid w:val="00232026"/>
    <w:rsid w:val="00234F09"/>
    <w:rsid w:val="00234F0B"/>
    <w:rsid w:val="0024246B"/>
    <w:rsid w:val="002424DF"/>
    <w:rsid w:val="00242962"/>
    <w:rsid w:val="002450BB"/>
    <w:rsid w:val="002467B9"/>
    <w:rsid w:val="00246F3F"/>
    <w:rsid w:val="00250488"/>
    <w:rsid w:val="002519B1"/>
    <w:rsid w:val="00252214"/>
    <w:rsid w:val="002523D0"/>
    <w:rsid w:val="00252BBC"/>
    <w:rsid w:val="00253F71"/>
    <w:rsid w:val="00254CD7"/>
    <w:rsid w:val="00255E4C"/>
    <w:rsid w:val="002600A2"/>
    <w:rsid w:val="0026088B"/>
    <w:rsid w:val="00261392"/>
    <w:rsid w:val="00261D02"/>
    <w:rsid w:val="00263990"/>
    <w:rsid w:val="00264340"/>
    <w:rsid w:val="002644D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875"/>
    <w:rsid w:val="00297A0D"/>
    <w:rsid w:val="002A0DE8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6ED5"/>
    <w:rsid w:val="002C0821"/>
    <w:rsid w:val="002C0917"/>
    <w:rsid w:val="002C1AD5"/>
    <w:rsid w:val="002C1EA9"/>
    <w:rsid w:val="002C23C0"/>
    <w:rsid w:val="002C2B62"/>
    <w:rsid w:val="002C44AE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5FA5"/>
    <w:rsid w:val="003012F2"/>
    <w:rsid w:val="0030174D"/>
    <w:rsid w:val="00301A39"/>
    <w:rsid w:val="00301AA0"/>
    <w:rsid w:val="00302C7D"/>
    <w:rsid w:val="00302DDD"/>
    <w:rsid w:val="0030338B"/>
    <w:rsid w:val="00303D2F"/>
    <w:rsid w:val="00307C5F"/>
    <w:rsid w:val="003113B8"/>
    <w:rsid w:val="00313372"/>
    <w:rsid w:val="00314B6B"/>
    <w:rsid w:val="00314F53"/>
    <w:rsid w:val="003164AC"/>
    <w:rsid w:val="003216ED"/>
    <w:rsid w:val="0032193B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71570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3875"/>
    <w:rsid w:val="0038737D"/>
    <w:rsid w:val="00387D98"/>
    <w:rsid w:val="00390A08"/>
    <w:rsid w:val="0039134E"/>
    <w:rsid w:val="00391893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3E4C"/>
    <w:rsid w:val="003D47ED"/>
    <w:rsid w:val="003D4A10"/>
    <w:rsid w:val="003D557A"/>
    <w:rsid w:val="003D5C0C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6A8B"/>
    <w:rsid w:val="003E700B"/>
    <w:rsid w:val="003E78DE"/>
    <w:rsid w:val="003E7B76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5C9"/>
    <w:rsid w:val="00414FBB"/>
    <w:rsid w:val="004162FE"/>
    <w:rsid w:val="0041647B"/>
    <w:rsid w:val="00416C29"/>
    <w:rsid w:val="00417049"/>
    <w:rsid w:val="004171F8"/>
    <w:rsid w:val="00422E5B"/>
    <w:rsid w:val="00425830"/>
    <w:rsid w:val="00425CCB"/>
    <w:rsid w:val="00426575"/>
    <w:rsid w:val="00426A5D"/>
    <w:rsid w:val="00426EEE"/>
    <w:rsid w:val="0042760A"/>
    <w:rsid w:val="00427EC1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535"/>
    <w:rsid w:val="004427AB"/>
    <w:rsid w:val="004435F3"/>
    <w:rsid w:val="00443BF3"/>
    <w:rsid w:val="0044429E"/>
    <w:rsid w:val="00444ED0"/>
    <w:rsid w:val="00445386"/>
    <w:rsid w:val="00445401"/>
    <w:rsid w:val="0044556E"/>
    <w:rsid w:val="004469EB"/>
    <w:rsid w:val="00446DA0"/>
    <w:rsid w:val="00447096"/>
    <w:rsid w:val="00447342"/>
    <w:rsid w:val="00452C1F"/>
    <w:rsid w:val="00453455"/>
    <w:rsid w:val="00454FCA"/>
    <w:rsid w:val="00455ED4"/>
    <w:rsid w:val="00455F2C"/>
    <w:rsid w:val="004607E7"/>
    <w:rsid w:val="00461896"/>
    <w:rsid w:val="00462F3A"/>
    <w:rsid w:val="004633E2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4101"/>
    <w:rsid w:val="004944B5"/>
    <w:rsid w:val="00494E65"/>
    <w:rsid w:val="00495F8E"/>
    <w:rsid w:val="004964F5"/>
    <w:rsid w:val="004974A4"/>
    <w:rsid w:val="004A08AD"/>
    <w:rsid w:val="004A1D03"/>
    <w:rsid w:val="004A253C"/>
    <w:rsid w:val="004A26D3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154"/>
    <w:rsid w:val="004F1FFF"/>
    <w:rsid w:val="004F2CD2"/>
    <w:rsid w:val="004F306E"/>
    <w:rsid w:val="004F5483"/>
    <w:rsid w:val="004F57CF"/>
    <w:rsid w:val="004F587D"/>
    <w:rsid w:val="004F5DE7"/>
    <w:rsid w:val="004F6FFD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2BC6"/>
    <w:rsid w:val="00513279"/>
    <w:rsid w:val="0051386B"/>
    <w:rsid w:val="005139DA"/>
    <w:rsid w:val="00513D60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509C"/>
    <w:rsid w:val="0052515E"/>
    <w:rsid w:val="00526081"/>
    <w:rsid w:val="005264CB"/>
    <w:rsid w:val="00527889"/>
    <w:rsid w:val="00530B40"/>
    <w:rsid w:val="00531F88"/>
    <w:rsid w:val="00531FBA"/>
    <w:rsid w:val="0053211F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90E"/>
    <w:rsid w:val="00575702"/>
    <w:rsid w:val="00576846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C"/>
    <w:rsid w:val="005C0126"/>
    <w:rsid w:val="005C0912"/>
    <w:rsid w:val="005C2B6C"/>
    <w:rsid w:val="005C3A1B"/>
    <w:rsid w:val="005C4307"/>
    <w:rsid w:val="005C501D"/>
    <w:rsid w:val="005C5B80"/>
    <w:rsid w:val="005C60BD"/>
    <w:rsid w:val="005C66F8"/>
    <w:rsid w:val="005D0D9D"/>
    <w:rsid w:val="005D16C3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72BC"/>
    <w:rsid w:val="005E0434"/>
    <w:rsid w:val="005E2183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574"/>
    <w:rsid w:val="005F237F"/>
    <w:rsid w:val="005F2DAC"/>
    <w:rsid w:val="005F2F3E"/>
    <w:rsid w:val="005F4A36"/>
    <w:rsid w:val="005F4B3D"/>
    <w:rsid w:val="005F6719"/>
    <w:rsid w:val="005F6832"/>
    <w:rsid w:val="006027B1"/>
    <w:rsid w:val="006029F4"/>
    <w:rsid w:val="0060302E"/>
    <w:rsid w:val="006033AD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776F"/>
    <w:rsid w:val="00617FB9"/>
    <w:rsid w:val="00622C74"/>
    <w:rsid w:val="006236CD"/>
    <w:rsid w:val="006256BB"/>
    <w:rsid w:val="00625950"/>
    <w:rsid w:val="0062619C"/>
    <w:rsid w:val="006272DB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54A9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792"/>
    <w:rsid w:val="006835FA"/>
    <w:rsid w:val="0068460B"/>
    <w:rsid w:val="00684C51"/>
    <w:rsid w:val="00684CE7"/>
    <w:rsid w:val="00685BBB"/>
    <w:rsid w:val="0068610C"/>
    <w:rsid w:val="006863C8"/>
    <w:rsid w:val="00687F20"/>
    <w:rsid w:val="00692EE1"/>
    <w:rsid w:val="00693368"/>
    <w:rsid w:val="006935A5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438"/>
    <w:rsid w:val="006C0FD4"/>
    <w:rsid w:val="006C1650"/>
    <w:rsid w:val="006C21E0"/>
    <w:rsid w:val="006C2282"/>
    <w:rsid w:val="006C25D7"/>
    <w:rsid w:val="006C3910"/>
    <w:rsid w:val="006C51C8"/>
    <w:rsid w:val="006C61E3"/>
    <w:rsid w:val="006C6465"/>
    <w:rsid w:val="006C64AF"/>
    <w:rsid w:val="006C79E9"/>
    <w:rsid w:val="006D15CA"/>
    <w:rsid w:val="006D251A"/>
    <w:rsid w:val="006D4024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E09"/>
    <w:rsid w:val="00707465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50EDC"/>
    <w:rsid w:val="00750F39"/>
    <w:rsid w:val="00750FB0"/>
    <w:rsid w:val="0075101F"/>
    <w:rsid w:val="007522FE"/>
    <w:rsid w:val="00752360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38EB"/>
    <w:rsid w:val="00765681"/>
    <w:rsid w:val="00765A50"/>
    <w:rsid w:val="00765B38"/>
    <w:rsid w:val="00766D5B"/>
    <w:rsid w:val="0076776E"/>
    <w:rsid w:val="00767EAE"/>
    <w:rsid w:val="00772490"/>
    <w:rsid w:val="0077327E"/>
    <w:rsid w:val="0077414F"/>
    <w:rsid w:val="00777664"/>
    <w:rsid w:val="007802D5"/>
    <w:rsid w:val="007802F1"/>
    <w:rsid w:val="00781A9D"/>
    <w:rsid w:val="007826F3"/>
    <w:rsid w:val="00782707"/>
    <w:rsid w:val="00783D2A"/>
    <w:rsid w:val="00783F47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56C6"/>
    <w:rsid w:val="007A5E4F"/>
    <w:rsid w:val="007A5F56"/>
    <w:rsid w:val="007A5FA5"/>
    <w:rsid w:val="007A794E"/>
    <w:rsid w:val="007A7A16"/>
    <w:rsid w:val="007B03C3"/>
    <w:rsid w:val="007B0751"/>
    <w:rsid w:val="007B109C"/>
    <w:rsid w:val="007B1D14"/>
    <w:rsid w:val="007B38D3"/>
    <w:rsid w:val="007B3DDA"/>
    <w:rsid w:val="007B3E56"/>
    <w:rsid w:val="007B4E67"/>
    <w:rsid w:val="007B63D4"/>
    <w:rsid w:val="007B692E"/>
    <w:rsid w:val="007B7C4B"/>
    <w:rsid w:val="007C4006"/>
    <w:rsid w:val="007C516A"/>
    <w:rsid w:val="007C729F"/>
    <w:rsid w:val="007D24A0"/>
    <w:rsid w:val="007D370B"/>
    <w:rsid w:val="007D692F"/>
    <w:rsid w:val="007D7C8A"/>
    <w:rsid w:val="007E0CA9"/>
    <w:rsid w:val="007E33AE"/>
    <w:rsid w:val="007E36F0"/>
    <w:rsid w:val="007E3CC1"/>
    <w:rsid w:val="007E56E6"/>
    <w:rsid w:val="007E5AC0"/>
    <w:rsid w:val="007E6022"/>
    <w:rsid w:val="007E6D14"/>
    <w:rsid w:val="007F0E10"/>
    <w:rsid w:val="007F2942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AB0"/>
    <w:rsid w:val="00831BDC"/>
    <w:rsid w:val="008327A9"/>
    <w:rsid w:val="0083332A"/>
    <w:rsid w:val="00833367"/>
    <w:rsid w:val="00834FD8"/>
    <w:rsid w:val="00835A9C"/>
    <w:rsid w:val="00836E9B"/>
    <w:rsid w:val="00837228"/>
    <w:rsid w:val="00843841"/>
    <w:rsid w:val="00846402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81171"/>
    <w:rsid w:val="00882957"/>
    <w:rsid w:val="00882A17"/>
    <w:rsid w:val="00883AE6"/>
    <w:rsid w:val="00883AF5"/>
    <w:rsid w:val="00883B53"/>
    <w:rsid w:val="00885D7A"/>
    <w:rsid w:val="00886BCE"/>
    <w:rsid w:val="00890D38"/>
    <w:rsid w:val="008915FF"/>
    <w:rsid w:val="008925BF"/>
    <w:rsid w:val="00892706"/>
    <w:rsid w:val="008946C5"/>
    <w:rsid w:val="00894AB9"/>
    <w:rsid w:val="008A0224"/>
    <w:rsid w:val="008A108D"/>
    <w:rsid w:val="008A1942"/>
    <w:rsid w:val="008A22C5"/>
    <w:rsid w:val="008A2692"/>
    <w:rsid w:val="008A43A6"/>
    <w:rsid w:val="008A5DAF"/>
    <w:rsid w:val="008A6706"/>
    <w:rsid w:val="008B1667"/>
    <w:rsid w:val="008B2C15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6235"/>
    <w:rsid w:val="008C65B0"/>
    <w:rsid w:val="008C7C1F"/>
    <w:rsid w:val="008C7F2E"/>
    <w:rsid w:val="008D0938"/>
    <w:rsid w:val="008D1C5E"/>
    <w:rsid w:val="008D1F24"/>
    <w:rsid w:val="008D2C94"/>
    <w:rsid w:val="008D2F6C"/>
    <w:rsid w:val="008D3A29"/>
    <w:rsid w:val="008D409F"/>
    <w:rsid w:val="008D4A96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6F73"/>
    <w:rsid w:val="008F75D8"/>
    <w:rsid w:val="00902337"/>
    <w:rsid w:val="00902C53"/>
    <w:rsid w:val="00904A48"/>
    <w:rsid w:val="00906BF4"/>
    <w:rsid w:val="009072CE"/>
    <w:rsid w:val="009107EC"/>
    <w:rsid w:val="00911ECA"/>
    <w:rsid w:val="0091254A"/>
    <w:rsid w:val="00912958"/>
    <w:rsid w:val="00914AA7"/>
    <w:rsid w:val="00915A2A"/>
    <w:rsid w:val="00915DC2"/>
    <w:rsid w:val="009200C5"/>
    <w:rsid w:val="009219D2"/>
    <w:rsid w:val="00923852"/>
    <w:rsid w:val="009238F5"/>
    <w:rsid w:val="00923917"/>
    <w:rsid w:val="00923C12"/>
    <w:rsid w:val="00924B67"/>
    <w:rsid w:val="00924CA9"/>
    <w:rsid w:val="00925AFA"/>
    <w:rsid w:val="00931CA0"/>
    <w:rsid w:val="0093244B"/>
    <w:rsid w:val="009332CB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5EB8"/>
    <w:rsid w:val="00946520"/>
    <w:rsid w:val="009465EF"/>
    <w:rsid w:val="00946784"/>
    <w:rsid w:val="00947113"/>
    <w:rsid w:val="009477E2"/>
    <w:rsid w:val="00950892"/>
    <w:rsid w:val="009516DB"/>
    <w:rsid w:val="00951715"/>
    <w:rsid w:val="009534F0"/>
    <w:rsid w:val="0095582B"/>
    <w:rsid w:val="00955B0B"/>
    <w:rsid w:val="00961D07"/>
    <w:rsid w:val="009644D4"/>
    <w:rsid w:val="00965533"/>
    <w:rsid w:val="00965ECD"/>
    <w:rsid w:val="00966617"/>
    <w:rsid w:val="009675B7"/>
    <w:rsid w:val="00967808"/>
    <w:rsid w:val="009720E6"/>
    <w:rsid w:val="009730E5"/>
    <w:rsid w:val="009735E2"/>
    <w:rsid w:val="00973760"/>
    <w:rsid w:val="009738EB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24BC"/>
    <w:rsid w:val="009A41DB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E0782"/>
    <w:rsid w:val="009E08D6"/>
    <w:rsid w:val="009E3AC3"/>
    <w:rsid w:val="009E4EBC"/>
    <w:rsid w:val="009E528B"/>
    <w:rsid w:val="009E7388"/>
    <w:rsid w:val="009F10F8"/>
    <w:rsid w:val="009F1D9F"/>
    <w:rsid w:val="009F2CC8"/>
    <w:rsid w:val="009F4A61"/>
    <w:rsid w:val="009F6CB6"/>
    <w:rsid w:val="009F79E3"/>
    <w:rsid w:val="00A00DEC"/>
    <w:rsid w:val="00A020CA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7AE"/>
    <w:rsid w:val="00A154E6"/>
    <w:rsid w:val="00A16383"/>
    <w:rsid w:val="00A208B3"/>
    <w:rsid w:val="00A22551"/>
    <w:rsid w:val="00A2430A"/>
    <w:rsid w:val="00A24925"/>
    <w:rsid w:val="00A24D15"/>
    <w:rsid w:val="00A2527E"/>
    <w:rsid w:val="00A2579A"/>
    <w:rsid w:val="00A26646"/>
    <w:rsid w:val="00A30CDF"/>
    <w:rsid w:val="00A31BDC"/>
    <w:rsid w:val="00A32F0B"/>
    <w:rsid w:val="00A32F43"/>
    <w:rsid w:val="00A33FF5"/>
    <w:rsid w:val="00A363BD"/>
    <w:rsid w:val="00A36C1C"/>
    <w:rsid w:val="00A37F38"/>
    <w:rsid w:val="00A41A53"/>
    <w:rsid w:val="00A42232"/>
    <w:rsid w:val="00A448F5"/>
    <w:rsid w:val="00A44FE8"/>
    <w:rsid w:val="00A46C22"/>
    <w:rsid w:val="00A47C91"/>
    <w:rsid w:val="00A503D8"/>
    <w:rsid w:val="00A51F2D"/>
    <w:rsid w:val="00A529A0"/>
    <w:rsid w:val="00A56251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7239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9072E"/>
    <w:rsid w:val="00A91007"/>
    <w:rsid w:val="00A91FD0"/>
    <w:rsid w:val="00A9385C"/>
    <w:rsid w:val="00A93D4A"/>
    <w:rsid w:val="00A958E0"/>
    <w:rsid w:val="00A96175"/>
    <w:rsid w:val="00A9733B"/>
    <w:rsid w:val="00AA494A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82D"/>
    <w:rsid w:val="00AC0BFB"/>
    <w:rsid w:val="00AC3790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EBE"/>
    <w:rsid w:val="00AF272B"/>
    <w:rsid w:val="00AF290C"/>
    <w:rsid w:val="00AF46B7"/>
    <w:rsid w:val="00AF57BE"/>
    <w:rsid w:val="00AF7018"/>
    <w:rsid w:val="00B0053C"/>
    <w:rsid w:val="00B00EB1"/>
    <w:rsid w:val="00B00EF1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1048"/>
    <w:rsid w:val="00B31BBA"/>
    <w:rsid w:val="00B3293C"/>
    <w:rsid w:val="00B32EB5"/>
    <w:rsid w:val="00B34E7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5B08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A344A"/>
    <w:rsid w:val="00BA413B"/>
    <w:rsid w:val="00BA4440"/>
    <w:rsid w:val="00BA4731"/>
    <w:rsid w:val="00BA4997"/>
    <w:rsid w:val="00BB04FB"/>
    <w:rsid w:val="00BB1A3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5663"/>
    <w:rsid w:val="00BC5A1F"/>
    <w:rsid w:val="00BC642D"/>
    <w:rsid w:val="00BC769E"/>
    <w:rsid w:val="00BD069F"/>
    <w:rsid w:val="00BD1052"/>
    <w:rsid w:val="00BD2501"/>
    <w:rsid w:val="00BD2A97"/>
    <w:rsid w:val="00BD4407"/>
    <w:rsid w:val="00BD58C4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F4027"/>
    <w:rsid w:val="00BF6D9C"/>
    <w:rsid w:val="00BF6DBA"/>
    <w:rsid w:val="00BF71CB"/>
    <w:rsid w:val="00C000BA"/>
    <w:rsid w:val="00C0148F"/>
    <w:rsid w:val="00C025C4"/>
    <w:rsid w:val="00C0260C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20DF"/>
    <w:rsid w:val="00C22BF7"/>
    <w:rsid w:val="00C24AF4"/>
    <w:rsid w:val="00C24D0B"/>
    <w:rsid w:val="00C25DDB"/>
    <w:rsid w:val="00C26227"/>
    <w:rsid w:val="00C262CD"/>
    <w:rsid w:val="00C27463"/>
    <w:rsid w:val="00C27BA8"/>
    <w:rsid w:val="00C30BF5"/>
    <w:rsid w:val="00C32285"/>
    <w:rsid w:val="00C323AA"/>
    <w:rsid w:val="00C33177"/>
    <w:rsid w:val="00C33520"/>
    <w:rsid w:val="00C33A2B"/>
    <w:rsid w:val="00C35932"/>
    <w:rsid w:val="00C35C27"/>
    <w:rsid w:val="00C37439"/>
    <w:rsid w:val="00C37FB4"/>
    <w:rsid w:val="00C42034"/>
    <w:rsid w:val="00C431DB"/>
    <w:rsid w:val="00C4387A"/>
    <w:rsid w:val="00C4545B"/>
    <w:rsid w:val="00C455E3"/>
    <w:rsid w:val="00C4601D"/>
    <w:rsid w:val="00C46252"/>
    <w:rsid w:val="00C47731"/>
    <w:rsid w:val="00C47984"/>
    <w:rsid w:val="00C47D33"/>
    <w:rsid w:val="00C47D34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38CF"/>
    <w:rsid w:val="00C76CCC"/>
    <w:rsid w:val="00C76F28"/>
    <w:rsid w:val="00C771A6"/>
    <w:rsid w:val="00C77E15"/>
    <w:rsid w:val="00C80A30"/>
    <w:rsid w:val="00C80ED3"/>
    <w:rsid w:val="00C812A7"/>
    <w:rsid w:val="00C81F89"/>
    <w:rsid w:val="00C828D4"/>
    <w:rsid w:val="00C83232"/>
    <w:rsid w:val="00C83B4B"/>
    <w:rsid w:val="00C8409E"/>
    <w:rsid w:val="00C84EF6"/>
    <w:rsid w:val="00C8635E"/>
    <w:rsid w:val="00C86AB8"/>
    <w:rsid w:val="00C91D2E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C2909"/>
    <w:rsid w:val="00CC3FC1"/>
    <w:rsid w:val="00CC4F13"/>
    <w:rsid w:val="00CC6D16"/>
    <w:rsid w:val="00CC77BF"/>
    <w:rsid w:val="00CD0189"/>
    <w:rsid w:val="00CD10DE"/>
    <w:rsid w:val="00CD1111"/>
    <w:rsid w:val="00CD2ED1"/>
    <w:rsid w:val="00CD3065"/>
    <w:rsid w:val="00CD3066"/>
    <w:rsid w:val="00CD476F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3D92"/>
    <w:rsid w:val="00CF467E"/>
    <w:rsid w:val="00CF50F9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1EE3"/>
    <w:rsid w:val="00D329EB"/>
    <w:rsid w:val="00D33C0D"/>
    <w:rsid w:val="00D34889"/>
    <w:rsid w:val="00D34CED"/>
    <w:rsid w:val="00D35A67"/>
    <w:rsid w:val="00D3606D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CA3"/>
    <w:rsid w:val="00D74EC7"/>
    <w:rsid w:val="00D75203"/>
    <w:rsid w:val="00D75367"/>
    <w:rsid w:val="00D757F2"/>
    <w:rsid w:val="00D769D9"/>
    <w:rsid w:val="00D7730D"/>
    <w:rsid w:val="00D817EC"/>
    <w:rsid w:val="00D82B0C"/>
    <w:rsid w:val="00D84791"/>
    <w:rsid w:val="00D852DA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B0F5A"/>
    <w:rsid w:val="00DB3AFE"/>
    <w:rsid w:val="00DB4879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B0B"/>
    <w:rsid w:val="00DE45B8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758C"/>
    <w:rsid w:val="00E17B38"/>
    <w:rsid w:val="00E20494"/>
    <w:rsid w:val="00E216C0"/>
    <w:rsid w:val="00E22B7B"/>
    <w:rsid w:val="00E234B4"/>
    <w:rsid w:val="00E24077"/>
    <w:rsid w:val="00E264BE"/>
    <w:rsid w:val="00E303B1"/>
    <w:rsid w:val="00E30461"/>
    <w:rsid w:val="00E3070D"/>
    <w:rsid w:val="00E30D4E"/>
    <w:rsid w:val="00E30F65"/>
    <w:rsid w:val="00E31038"/>
    <w:rsid w:val="00E331DC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60DCF"/>
    <w:rsid w:val="00E62D14"/>
    <w:rsid w:val="00E63C90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EE"/>
    <w:rsid w:val="00E747F8"/>
    <w:rsid w:val="00E7522F"/>
    <w:rsid w:val="00E75881"/>
    <w:rsid w:val="00E75D0A"/>
    <w:rsid w:val="00E76E00"/>
    <w:rsid w:val="00E778E7"/>
    <w:rsid w:val="00E77D78"/>
    <w:rsid w:val="00E80AF7"/>
    <w:rsid w:val="00E80B64"/>
    <w:rsid w:val="00E81487"/>
    <w:rsid w:val="00E81BE5"/>
    <w:rsid w:val="00E82093"/>
    <w:rsid w:val="00E841EF"/>
    <w:rsid w:val="00E871A7"/>
    <w:rsid w:val="00E9030D"/>
    <w:rsid w:val="00E91A9B"/>
    <w:rsid w:val="00E920CB"/>
    <w:rsid w:val="00E92504"/>
    <w:rsid w:val="00E937D3"/>
    <w:rsid w:val="00E93DEA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636A"/>
    <w:rsid w:val="00ED6BFF"/>
    <w:rsid w:val="00EE2719"/>
    <w:rsid w:val="00EE2CBD"/>
    <w:rsid w:val="00EE2D26"/>
    <w:rsid w:val="00EE4180"/>
    <w:rsid w:val="00EE4CEB"/>
    <w:rsid w:val="00EE502F"/>
    <w:rsid w:val="00EE52E9"/>
    <w:rsid w:val="00EE6807"/>
    <w:rsid w:val="00EE78B2"/>
    <w:rsid w:val="00EE7D96"/>
    <w:rsid w:val="00EF0D0A"/>
    <w:rsid w:val="00EF25A3"/>
    <w:rsid w:val="00EF3C7B"/>
    <w:rsid w:val="00EF4066"/>
    <w:rsid w:val="00EF47F5"/>
    <w:rsid w:val="00EF50F0"/>
    <w:rsid w:val="00EF5C67"/>
    <w:rsid w:val="00EF6DCD"/>
    <w:rsid w:val="00EF7443"/>
    <w:rsid w:val="00F00580"/>
    <w:rsid w:val="00F00F3F"/>
    <w:rsid w:val="00F0159B"/>
    <w:rsid w:val="00F02210"/>
    <w:rsid w:val="00F03E5F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FBD"/>
    <w:rsid w:val="00F23CA7"/>
    <w:rsid w:val="00F2426B"/>
    <w:rsid w:val="00F2448E"/>
    <w:rsid w:val="00F25557"/>
    <w:rsid w:val="00F25F48"/>
    <w:rsid w:val="00F27246"/>
    <w:rsid w:val="00F30C83"/>
    <w:rsid w:val="00F323FD"/>
    <w:rsid w:val="00F3546E"/>
    <w:rsid w:val="00F357A3"/>
    <w:rsid w:val="00F364D4"/>
    <w:rsid w:val="00F37B90"/>
    <w:rsid w:val="00F41E21"/>
    <w:rsid w:val="00F42562"/>
    <w:rsid w:val="00F42571"/>
    <w:rsid w:val="00F42EF9"/>
    <w:rsid w:val="00F4353A"/>
    <w:rsid w:val="00F46009"/>
    <w:rsid w:val="00F4601F"/>
    <w:rsid w:val="00F4654E"/>
    <w:rsid w:val="00F46BCB"/>
    <w:rsid w:val="00F47048"/>
    <w:rsid w:val="00F52128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701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BB3"/>
    <w:rsid w:val="00F86CCD"/>
    <w:rsid w:val="00F86F28"/>
    <w:rsid w:val="00F86F9E"/>
    <w:rsid w:val="00F87423"/>
    <w:rsid w:val="00F87928"/>
    <w:rsid w:val="00F90128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4AE0"/>
    <w:rsid w:val="00FA78C9"/>
    <w:rsid w:val="00FB0DD0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BD3"/>
    <w:rsid w:val="00FC62A6"/>
    <w:rsid w:val="00FC729B"/>
    <w:rsid w:val="00FC786F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E000D"/>
    <w:rsid w:val="00FE1175"/>
    <w:rsid w:val="00FE1B38"/>
    <w:rsid w:val="00FE4AFF"/>
    <w:rsid w:val="00FE533E"/>
    <w:rsid w:val="00FE7A42"/>
    <w:rsid w:val="00FF15C6"/>
    <w:rsid w:val="00FF2F6B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C96F0F"/>
  <w15:docId w15:val="{714F3D45-13CD-4103-B920-4BEB4CB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C115-A966-4512-BB43-99571D46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18726</Words>
  <Characters>106740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125216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4</cp:revision>
  <cp:lastPrinted>2022-03-15T07:35:00Z</cp:lastPrinted>
  <dcterms:created xsi:type="dcterms:W3CDTF">2022-03-21T04:44:00Z</dcterms:created>
  <dcterms:modified xsi:type="dcterms:W3CDTF">2022-03-24T08:59:00Z</dcterms:modified>
</cp:coreProperties>
</file>