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FBE4F" w14:textId="77777777" w:rsidR="002227B5" w:rsidRDefault="002227B5">
      <w:pPr>
        <w:spacing w:after="0" w:line="240" w:lineRule="auto"/>
        <w:jc w:val="both"/>
        <w:rPr>
          <w:rFonts w:ascii="Arial" w:hAnsi="Arial" w:cs="Arial"/>
          <w:b/>
          <w:spacing w:val="20"/>
          <w:sz w:val="24"/>
          <w:szCs w:val="24"/>
        </w:rPr>
      </w:pPr>
    </w:p>
    <w:p w14:paraId="54348DB4" w14:textId="77777777" w:rsidR="002227B5" w:rsidRDefault="00000000">
      <w:pPr>
        <w:pStyle w:val="1e"/>
        <w:jc w:val="center"/>
        <w:rPr>
          <w:rFonts w:ascii="Arial" w:hAnsi="Arial" w:cs="Arial"/>
          <w:color w:val="000000" w:themeColor="text1"/>
        </w:rPr>
      </w:pPr>
      <w:r>
        <w:rPr>
          <w:rFonts w:ascii="Arial" w:eastAsia="Arial" w:hAnsi="Arial" w:cs="Arial"/>
          <w:color w:val="000000" w:themeColor="text1"/>
          <w:lang w:eastAsia="ru-RU" w:bidi="ar-SA"/>
        </w:rPr>
        <w:t>АДМИНИСТРАЦИЯ ЕМЕЛЬЯНОВСКОГО РАЙОНА</w:t>
      </w:r>
    </w:p>
    <w:p w14:paraId="7F2D0449" w14:textId="77777777" w:rsidR="002227B5" w:rsidRDefault="00000000">
      <w:pPr>
        <w:pStyle w:val="1e"/>
        <w:jc w:val="center"/>
        <w:rPr>
          <w:rFonts w:ascii="Arial" w:hAnsi="Arial" w:cs="Arial"/>
          <w:color w:val="000000" w:themeColor="text1"/>
        </w:rPr>
      </w:pPr>
      <w:r>
        <w:rPr>
          <w:rFonts w:ascii="Arial" w:eastAsia="Arial" w:hAnsi="Arial" w:cs="Arial"/>
          <w:color w:val="000000" w:themeColor="text1"/>
          <w:lang w:eastAsia="ru-RU" w:bidi="ar-SA"/>
        </w:rPr>
        <w:t>КРАСНОЯРСКОГО КРАЯ</w:t>
      </w:r>
    </w:p>
    <w:p w14:paraId="7D0A52D0" w14:textId="77777777" w:rsidR="002227B5" w:rsidRDefault="002227B5">
      <w:pPr>
        <w:pStyle w:val="1e"/>
        <w:jc w:val="center"/>
        <w:rPr>
          <w:rFonts w:ascii="Arial" w:hAnsi="Arial" w:cs="Arial"/>
          <w:color w:val="000000" w:themeColor="text1"/>
        </w:rPr>
      </w:pPr>
    </w:p>
    <w:p w14:paraId="1017DDCA" w14:textId="77777777" w:rsidR="002227B5" w:rsidRDefault="00000000">
      <w:pPr>
        <w:pStyle w:val="1e"/>
        <w:jc w:val="center"/>
        <w:rPr>
          <w:rFonts w:ascii="Arial" w:hAnsi="Arial" w:cs="Arial"/>
          <w:color w:val="000000" w:themeColor="text1"/>
        </w:rPr>
      </w:pPr>
      <w:r>
        <w:rPr>
          <w:rFonts w:ascii="Arial" w:eastAsia="Arial" w:hAnsi="Arial" w:cs="Arial"/>
          <w:color w:val="000000" w:themeColor="text1"/>
          <w:lang w:eastAsia="ru-RU" w:bidi="ar-SA"/>
        </w:rPr>
        <w:t>ПОСТАНОВЛЕНИЕ</w:t>
      </w:r>
    </w:p>
    <w:p w14:paraId="7EA45B55" w14:textId="77777777" w:rsidR="002227B5" w:rsidRDefault="002227B5">
      <w:pPr>
        <w:pStyle w:val="1e"/>
        <w:jc w:val="center"/>
        <w:rPr>
          <w:rFonts w:ascii="Arial" w:hAnsi="Arial" w:cs="Arial"/>
          <w:color w:val="000000" w:themeColor="text1"/>
        </w:rPr>
      </w:pPr>
    </w:p>
    <w:p w14:paraId="0250BAA1" w14:textId="77777777" w:rsidR="002227B5" w:rsidRDefault="00000000">
      <w:pPr>
        <w:pStyle w:val="1e"/>
        <w:jc w:val="center"/>
        <w:rPr>
          <w:rFonts w:ascii="Arial" w:hAnsi="Arial" w:cs="Arial"/>
          <w:color w:val="000000" w:themeColor="text1"/>
        </w:rPr>
      </w:pPr>
      <w:r>
        <w:rPr>
          <w:rStyle w:val="13"/>
          <w:rFonts w:ascii="Arial" w:eastAsia="Arial" w:hAnsi="Arial" w:cs="Arial"/>
          <w:color w:val="000000" w:themeColor="text1"/>
          <w:u w:val="single"/>
          <w:lang w:eastAsia="ru-RU" w:bidi="ar-SA"/>
        </w:rPr>
        <w:t>12.11.2024</w:t>
      </w:r>
      <w:r>
        <w:rPr>
          <w:rStyle w:val="13"/>
          <w:rFonts w:ascii="Arial" w:eastAsia="Arial" w:hAnsi="Arial" w:cs="Arial"/>
          <w:color w:val="000000" w:themeColor="text1"/>
          <w:lang w:eastAsia="ru-RU" w:bidi="ar-SA"/>
        </w:rPr>
        <w:t xml:space="preserve">                              пгт Емельяново                                   № </w:t>
      </w:r>
      <w:r>
        <w:rPr>
          <w:rStyle w:val="13"/>
          <w:rFonts w:ascii="Arial" w:eastAsia="Arial" w:hAnsi="Arial" w:cs="Arial"/>
          <w:color w:val="000000" w:themeColor="text1"/>
          <w:u w:val="single"/>
          <w:lang w:eastAsia="ru-RU" w:bidi="ar-SA"/>
        </w:rPr>
        <w:t>2548</w:t>
      </w:r>
    </w:p>
    <w:p w14:paraId="6E145195" w14:textId="77777777" w:rsidR="002227B5" w:rsidRDefault="002227B5">
      <w:pPr>
        <w:spacing w:after="0" w:line="240" w:lineRule="auto"/>
        <w:jc w:val="both"/>
        <w:rPr>
          <w:rFonts w:ascii="Arial" w:hAnsi="Arial" w:cs="Arial"/>
          <w:b/>
          <w:spacing w:val="20"/>
          <w:sz w:val="24"/>
          <w:szCs w:val="24"/>
        </w:rPr>
      </w:pPr>
    </w:p>
    <w:p w14:paraId="1C8AA995" w14:textId="77777777" w:rsidR="002227B5" w:rsidRDefault="002227B5">
      <w:pPr>
        <w:spacing w:after="0" w:line="240" w:lineRule="auto"/>
        <w:jc w:val="both"/>
        <w:rPr>
          <w:rFonts w:ascii="Arial" w:hAnsi="Arial" w:cs="Arial"/>
          <w:b/>
          <w:spacing w:val="20"/>
          <w:sz w:val="24"/>
          <w:szCs w:val="24"/>
        </w:rPr>
      </w:pPr>
    </w:p>
    <w:p w14:paraId="0E988BA1" w14:textId="77777777" w:rsidR="002227B5" w:rsidRDefault="002227B5">
      <w:pPr>
        <w:spacing w:after="0" w:line="240" w:lineRule="auto"/>
        <w:jc w:val="both"/>
        <w:rPr>
          <w:rFonts w:ascii="Arial" w:hAnsi="Arial" w:cs="Arial"/>
          <w:b/>
          <w:spacing w:val="20"/>
          <w:sz w:val="24"/>
          <w:szCs w:val="24"/>
        </w:rPr>
      </w:pPr>
    </w:p>
    <w:p w14:paraId="6D095353" w14:textId="77777777" w:rsidR="002227B5" w:rsidRDefault="00000000">
      <w:pPr>
        <w:spacing w:after="0" w:line="240" w:lineRule="auto"/>
        <w:jc w:val="both"/>
        <w:rPr>
          <w:rFonts w:ascii="Arial" w:hAnsi="Arial" w:cs="Arial"/>
          <w:sz w:val="24"/>
          <w:szCs w:val="24"/>
        </w:rPr>
      </w:pPr>
      <w:bookmarkStart w:id="0" w:name="__DdeLink__1717_2535048584"/>
      <w:bookmarkStart w:id="1" w:name="__DdeLink__25950_4172739288"/>
      <w:r>
        <w:rPr>
          <w:rFonts w:ascii="Arial" w:eastAsia="Arial" w:hAnsi="Arial" w:cs="Arial"/>
          <w:sz w:val="24"/>
          <w:szCs w:val="24"/>
        </w:rPr>
        <w:t xml:space="preserve">О внесении изменений в постановление </w:t>
      </w:r>
      <w:bookmarkStart w:id="2" w:name="__DdeLink__1647_1320157716"/>
      <w:r>
        <w:rPr>
          <w:rFonts w:ascii="Arial" w:eastAsia="Arial" w:hAnsi="Arial" w:cs="Arial"/>
          <w:sz w:val="24"/>
          <w:szCs w:val="24"/>
        </w:rPr>
        <w:t xml:space="preserve">от 12.11.2019 № 2602 «Об утверждении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bookmarkEnd w:id="1"/>
      <w:bookmarkEnd w:id="2"/>
    </w:p>
    <w:p w14:paraId="19CE914A" w14:textId="77777777" w:rsidR="002227B5" w:rsidRDefault="002227B5">
      <w:pPr>
        <w:spacing w:after="0" w:line="240" w:lineRule="auto"/>
        <w:ind w:left="-142"/>
        <w:jc w:val="both"/>
        <w:outlineLvl w:val="0"/>
        <w:rPr>
          <w:rFonts w:ascii="Arial" w:hAnsi="Arial" w:cs="Arial"/>
          <w:sz w:val="24"/>
          <w:szCs w:val="24"/>
        </w:rPr>
      </w:pPr>
    </w:p>
    <w:p w14:paraId="24A87A5C"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3" w:name="__DdeLink__2601_4111283471"/>
      <w:r>
        <w:rPr>
          <w:rFonts w:ascii="Arial" w:eastAsia="Arial" w:hAnsi="Arial" w:cs="Arial"/>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4" w:name="__DdeLink__2598_4111283471"/>
      <w:r>
        <w:rPr>
          <w:rFonts w:ascii="Arial" w:eastAsia="Arial" w:hAnsi="Arial" w:cs="Arial"/>
          <w:sz w:val="24"/>
          <w:szCs w:val="24"/>
        </w:rPr>
        <w:t>, распоряжением администрации Емельяновского района от 17.10.2024 № 240р «Об утверждении Перечня муниципальных программ Емельяновского района»</w:t>
      </w:r>
      <w:bookmarkEnd w:id="3"/>
      <w:bookmarkEnd w:id="4"/>
      <w:r>
        <w:rPr>
          <w:rFonts w:ascii="Arial" w:eastAsia="Arial" w:hAnsi="Arial" w:cs="Arial"/>
          <w:sz w:val="24"/>
          <w:szCs w:val="24"/>
        </w:rPr>
        <w:t>, администрация постановляет:</w:t>
      </w:r>
    </w:p>
    <w:p w14:paraId="6E6AD0EB"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1. Внести в постановление администрации Емельяновского района от 12.11.2019 № 2602 «Об утверждении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редакции постановления от 29.07.2024 № 1450) следующие изменения:</w:t>
      </w:r>
    </w:p>
    <w:p w14:paraId="12DDBBBD"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1.1. Приложение к постановлению изложить в новой редакции, согласно приложению к настоящему постановлению.</w:t>
      </w:r>
    </w:p>
    <w:p w14:paraId="5F77F895" w14:textId="77777777" w:rsidR="002227B5"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2. Контроль за исполнением настоящего постановления возложить на заместителя Главы района по социальной политике Аликову И.П.</w:t>
      </w:r>
    </w:p>
    <w:p w14:paraId="18884B71" w14:textId="77777777" w:rsidR="002227B5"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 xml:space="preserve">3. </w:t>
      </w:r>
      <w:bookmarkStart w:id="5" w:name="__DdeLink__2008_2104317317"/>
      <w:bookmarkStart w:id="6" w:name="__DdeLink__11331_4129591189"/>
      <w:r>
        <w:rPr>
          <w:rFonts w:ascii="Arial" w:eastAsia="Arial" w:hAnsi="Arial" w:cs="Arial"/>
          <w:sz w:val="24"/>
          <w:szCs w:val="24"/>
        </w:rPr>
        <w:t xml:space="preserve">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w:t>
      </w:r>
      <w:r>
        <w:rPr>
          <w:rFonts w:ascii="Arial" w:eastAsia="Arial" w:hAnsi="Arial" w:cs="Arial"/>
          <w:sz w:val="24"/>
          <w:szCs w:val="24"/>
          <w:lang w:val="en-US"/>
        </w:rPr>
        <w:t>https</w:t>
      </w:r>
      <w:r>
        <w:rPr>
          <w:rFonts w:ascii="Arial" w:eastAsia="Arial" w:hAnsi="Arial" w:cs="Arial"/>
          <w:sz w:val="24"/>
          <w:szCs w:val="24"/>
        </w:rPr>
        <w:t>://</w:t>
      </w:r>
      <w:proofErr w:type="spellStart"/>
      <w:r>
        <w:rPr>
          <w:rFonts w:ascii="Arial" w:eastAsia="Arial" w:hAnsi="Arial" w:cs="Arial"/>
          <w:sz w:val="24"/>
          <w:szCs w:val="24"/>
          <w:lang w:val="en-US"/>
        </w:rPr>
        <w:t>emelyanovskij</w:t>
      </w:r>
      <w:proofErr w:type="spellEnd"/>
      <w:r>
        <w:rPr>
          <w:rFonts w:ascii="Arial" w:eastAsia="Arial" w:hAnsi="Arial" w:cs="Arial"/>
          <w:sz w:val="24"/>
          <w:szCs w:val="24"/>
        </w:rPr>
        <w:t>-</w:t>
      </w:r>
      <w:r>
        <w:rPr>
          <w:rFonts w:ascii="Arial" w:eastAsia="Arial" w:hAnsi="Arial" w:cs="Arial"/>
          <w:sz w:val="24"/>
          <w:szCs w:val="24"/>
          <w:lang w:val="en-US"/>
        </w:rPr>
        <w:t>r</w:t>
      </w:r>
      <w:r>
        <w:rPr>
          <w:rFonts w:ascii="Arial" w:eastAsia="Arial" w:hAnsi="Arial" w:cs="Arial"/>
          <w:sz w:val="24"/>
          <w:szCs w:val="24"/>
        </w:rPr>
        <w:t>04.</w:t>
      </w:r>
      <w:proofErr w:type="spellStart"/>
      <w:r>
        <w:rPr>
          <w:rFonts w:ascii="Arial" w:eastAsia="Arial" w:hAnsi="Arial" w:cs="Arial"/>
          <w:sz w:val="24"/>
          <w:szCs w:val="24"/>
          <w:lang w:val="en-US"/>
        </w:rPr>
        <w:t>gosweb</w:t>
      </w:r>
      <w:proofErr w:type="spellEnd"/>
      <w:r>
        <w:rPr>
          <w:rFonts w:ascii="Arial" w:eastAsia="Arial" w:hAnsi="Arial" w:cs="Arial"/>
          <w:sz w:val="24"/>
          <w:szCs w:val="24"/>
        </w:rPr>
        <w:t>.</w:t>
      </w:r>
      <w:proofErr w:type="spellStart"/>
      <w:r>
        <w:rPr>
          <w:rFonts w:ascii="Arial" w:eastAsia="Arial" w:hAnsi="Arial" w:cs="Arial"/>
          <w:sz w:val="24"/>
          <w:szCs w:val="24"/>
          <w:lang w:val="en-US"/>
        </w:rPr>
        <w:t>gosuslugi</w:t>
      </w:r>
      <w:proofErr w:type="spellEnd"/>
      <w:r>
        <w:rPr>
          <w:rFonts w:ascii="Arial" w:eastAsia="Arial" w:hAnsi="Arial" w:cs="Arial"/>
          <w:sz w:val="24"/>
          <w:szCs w:val="24"/>
        </w:rPr>
        <w:t>.</w:t>
      </w:r>
      <w:proofErr w:type="spellStart"/>
      <w:r>
        <w:rPr>
          <w:rFonts w:ascii="Arial" w:eastAsia="Arial" w:hAnsi="Arial" w:cs="Arial"/>
          <w:sz w:val="24"/>
          <w:szCs w:val="24"/>
          <w:lang w:val="en-US"/>
        </w:rPr>
        <w:t>ru</w:t>
      </w:r>
      <w:proofErr w:type="spellEnd"/>
      <w:r>
        <w:rPr>
          <w:rFonts w:ascii="Arial" w:eastAsia="Arial" w:hAnsi="Arial" w:cs="Arial"/>
          <w:sz w:val="24"/>
          <w:szCs w:val="24"/>
        </w:rPr>
        <w:t>/.</w:t>
      </w:r>
      <w:bookmarkEnd w:id="5"/>
      <w:bookmarkEnd w:id="6"/>
    </w:p>
    <w:p w14:paraId="3FC2E353" w14:textId="77777777" w:rsidR="002227B5" w:rsidRDefault="00000000">
      <w:pPr>
        <w:spacing w:after="0" w:line="240" w:lineRule="auto"/>
        <w:ind w:firstLine="709"/>
        <w:jc w:val="both"/>
        <w:rPr>
          <w:rStyle w:val="afa"/>
          <w:rFonts w:ascii="Arial" w:hAnsi="Arial" w:cs="Arial"/>
          <w:i w:val="0"/>
          <w:iCs w:val="0"/>
          <w:sz w:val="24"/>
          <w:szCs w:val="24"/>
        </w:rPr>
      </w:pPr>
      <w:r>
        <w:rPr>
          <w:rFonts w:ascii="Arial" w:eastAsia="Arial" w:hAnsi="Arial" w:cs="Arial"/>
          <w:sz w:val="24"/>
          <w:szCs w:val="24"/>
        </w:rPr>
        <w:t xml:space="preserve">4. </w:t>
      </w:r>
      <w:bookmarkStart w:id="7" w:name="__DdeLink__301_2759431444"/>
      <w:r>
        <w:rPr>
          <w:rStyle w:val="afa"/>
          <w:rFonts w:ascii="Arial" w:eastAsia="Arial" w:hAnsi="Arial" w:cs="Arial"/>
          <w:i w:val="0"/>
          <w:iCs w:val="0"/>
          <w:sz w:val="24"/>
          <w:szCs w:val="24"/>
          <w:lang w:eastAsia="zh-CN"/>
        </w:rPr>
        <w:t xml:space="preserve">Настоящее постановление вступает в силу в день, </w:t>
      </w:r>
      <w:proofErr w:type="gramStart"/>
      <w:r>
        <w:rPr>
          <w:rStyle w:val="afa"/>
          <w:rFonts w:ascii="Arial" w:eastAsia="Arial" w:hAnsi="Arial" w:cs="Arial"/>
          <w:i w:val="0"/>
          <w:iCs w:val="0"/>
          <w:sz w:val="24"/>
          <w:szCs w:val="24"/>
          <w:lang w:eastAsia="zh-CN"/>
        </w:rPr>
        <w:t>следующий  за</w:t>
      </w:r>
      <w:proofErr w:type="gramEnd"/>
      <w:r>
        <w:rPr>
          <w:rStyle w:val="afa"/>
          <w:rFonts w:ascii="Arial" w:eastAsia="Arial" w:hAnsi="Arial" w:cs="Arial"/>
          <w:i w:val="0"/>
          <w:iCs w:val="0"/>
          <w:sz w:val="24"/>
          <w:szCs w:val="24"/>
          <w:lang w:eastAsia="zh-CN"/>
        </w:rPr>
        <w:t xml:space="preserve"> днем его официального опубликования в газете «Емельяновские веси», но не ранее 1 января 2025 года.</w:t>
      </w:r>
      <w:bookmarkEnd w:id="7"/>
    </w:p>
    <w:p w14:paraId="3297C69D" w14:textId="77777777" w:rsidR="002227B5" w:rsidRDefault="002227B5">
      <w:pPr>
        <w:tabs>
          <w:tab w:val="left" w:pos="993"/>
        </w:tabs>
        <w:spacing w:after="0" w:line="240" w:lineRule="auto"/>
        <w:ind w:firstLine="709"/>
        <w:jc w:val="both"/>
        <w:rPr>
          <w:rFonts w:ascii="Arial" w:hAnsi="Arial" w:cs="Arial"/>
          <w:sz w:val="24"/>
          <w:szCs w:val="24"/>
        </w:rPr>
      </w:pPr>
    </w:p>
    <w:p w14:paraId="03AB3840" w14:textId="77777777" w:rsidR="002227B5" w:rsidRDefault="002227B5">
      <w:pPr>
        <w:spacing w:after="0" w:line="240" w:lineRule="auto"/>
        <w:jc w:val="both"/>
        <w:rPr>
          <w:rFonts w:ascii="Arial" w:hAnsi="Arial" w:cs="Arial"/>
          <w:sz w:val="24"/>
          <w:szCs w:val="24"/>
        </w:rPr>
      </w:pPr>
    </w:p>
    <w:p w14:paraId="5A99A01A" w14:textId="77777777" w:rsidR="002227B5" w:rsidRDefault="00000000">
      <w:pPr>
        <w:spacing w:after="0" w:line="240" w:lineRule="auto"/>
        <w:jc w:val="both"/>
        <w:rPr>
          <w:rFonts w:ascii="Arial" w:hAnsi="Arial" w:cs="Arial"/>
          <w:sz w:val="24"/>
          <w:szCs w:val="24"/>
        </w:rPr>
      </w:pPr>
      <w:proofErr w:type="gramStart"/>
      <w:r>
        <w:rPr>
          <w:rFonts w:ascii="Arial" w:eastAsia="Arial" w:hAnsi="Arial" w:cs="Arial"/>
          <w:sz w:val="24"/>
          <w:szCs w:val="24"/>
        </w:rPr>
        <w:t>Глава  района</w:t>
      </w:r>
      <w:proofErr w:type="gramEnd"/>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С.В. Дамов</w:t>
      </w:r>
    </w:p>
    <w:p w14:paraId="529FEFC5" w14:textId="77777777" w:rsidR="002227B5" w:rsidRDefault="002227B5">
      <w:pPr>
        <w:spacing w:after="0" w:line="240" w:lineRule="auto"/>
        <w:outlineLvl w:val="1"/>
        <w:rPr>
          <w:rFonts w:ascii="Arial" w:hAnsi="Arial" w:cs="Arial"/>
          <w:sz w:val="24"/>
          <w:szCs w:val="24"/>
        </w:rPr>
      </w:pPr>
    </w:p>
    <w:p w14:paraId="5CBE28BD" w14:textId="77777777" w:rsidR="002227B5" w:rsidRDefault="002227B5">
      <w:pPr>
        <w:spacing w:after="0" w:line="240" w:lineRule="auto"/>
        <w:outlineLvl w:val="1"/>
        <w:rPr>
          <w:rFonts w:ascii="Arial" w:hAnsi="Arial" w:cs="Arial"/>
          <w:sz w:val="24"/>
          <w:szCs w:val="24"/>
        </w:rPr>
      </w:pPr>
    </w:p>
    <w:p w14:paraId="062DC224" w14:textId="77777777" w:rsidR="002227B5" w:rsidRDefault="002227B5">
      <w:pPr>
        <w:spacing w:after="0" w:line="240" w:lineRule="auto"/>
        <w:outlineLvl w:val="1"/>
        <w:rPr>
          <w:rFonts w:ascii="Arial" w:hAnsi="Arial" w:cs="Arial"/>
          <w:sz w:val="24"/>
          <w:szCs w:val="24"/>
        </w:rPr>
      </w:pPr>
    </w:p>
    <w:p w14:paraId="247D8CA3" w14:textId="77777777" w:rsidR="002227B5" w:rsidRDefault="002227B5">
      <w:pPr>
        <w:spacing w:after="0" w:line="240" w:lineRule="auto"/>
        <w:outlineLvl w:val="1"/>
        <w:rPr>
          <w:rFonts w:ascii="Arial" w:eastAsia="Arial" w:hAnsi="Arial" w:cs="Arial"/>
          <w:sz w:val="24"/>
          <w:szCs w:val="24"/>
        </w:rPr>
      </w:pPr>
    </w:p>
    <w:p w14:paraId="17E65174" w14:textId="77777777" w:rsidR="0018132E"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w:t>
      </w:r>
    </w:p>
    <w:p w14:paraId="290396E0" w14:textId="77777777" w:rsidR="0018132E" w:rsidRDefault="0018132E">
      <w:pPr>
        <w:spacing w:after="0" w:line="240" w:lineRule="auto"/>
        <w:outlineLvl w:val="1"/>
        <w:rPr>
          <w:rFonts w:ascii="Arial" w:eastAsia="Arial" w:hAnsi="Arial" w:cs="Arial"/>
          <w:sz w:val="24"/>
          <w:szCs w:val="24"/>
        </w:rPr>
      </w:pPr>
    </w:p>
    <w:p w14:paraId="1D946C02" w14:textId="77777777" w:rsidR="0018132E" w:rsidRDefault="0018132E">
      <w:pPr>
        <w:spacing w:after="0" w:line="240" w:lineRule="auto"/>
        <w:outlineLvl w:val="1"/>
        <w:rPr>
          <w:rFonts w:ascii="Arial" w:eastAsia="Arial" w:hAnsi="Arial" w:cs="Arial"/>
          <w:sz w:val="24"/>
          <w:szCs w:val="24"/>
        </w:rPr>
      </w:pPr>
    </w:p>
    <w:p w14:paraId="3DDEAAE4" w14:textId="77777777" w:rsidR="0018132E" w:rsidRDefault="0018132E">
      <w:pPr>
        <w:spacing w:after="0" w:line="240" w:lineRule="auto"/>
        <w:outlineLvl w:val="1"/>
        <w:rPr>
          <w:rFonts w:ascii="Arial" w:eastAsia="Arial" w:hAnsi="Arial" w:cs="Arial"/>
          <w:sz w:val="24"/>
          <w:szCs w:val="24"/>
        </w:rPr>
      </w:pPr>
    </w:p>
    <w:p w14:paraId="42B564F7" w14:textId="77777777" w:rsidR="0018132E" w:rsidRDefault="0018132E">
      <w:pPr>
        <w:spacing w:after="0" w:line="240" w:lineRule="auto"/>
        <w:outlineLvl w:val="1"/>
        <w:rPr>
          <w:rFonts w:ascii="Arial" w:eastAsia="Arial" w:hAnsi="Arial" w:cs="Arial"/>
          <w:sz w:val="24"/>
          <w:szCs w:val="24"/>
        </w:rPr>
      </w:pPr>
    </w:p>
    <w:p w14:paraId="7F890D79" w14:textId="708D09DB" w:rsidR="002227B5" w:rsidRDefault="0018132E">
      <w:pPr>
        <w:spacing w:after="0" w:line="240" w:lineRule="auto"/>
        <w:outlineLvl w:val="1"/>
        <w:rPr>
          <w:rFonts w:ascii="Arial" w:eastAsia="Arial" w:hAnsi="Arial" w:cs="Arial"/>
          <w:sz w:val="24"/>
          <w:szCs w:val="24"/>
        </w:rPr>
      </w:pPr>
      <w:r>
        <w:rPr>
          <w:rFonts w:ascii="Arial" w:eastAsia="Arial" w:hAnsi="Arial" w:cs="Arial"/>
          <w:sz w:val="24"/>
          <w:szCs w:val="24"/>
        </w:rPr>
        <w:lastRenderedPageBreak/>
        <w:t xml:space="preserve">                                                                        </w:t>
      </w:r>
      <w:r w:rsidR="00000000">
        <w:rPr>
          <w:rFonts w:ascii="Arial" w:eastAsia="Arial" w:hAnsi="Arial" w:cs="Arial"/>
          <w:sz w:val="24"/>
          <w:szCs w:val="24"/>
        </w:rPr>
        <w:t xml:space="preserve">   Приложение к постановлению</w:t>
      </w:r>
    </w:p>
    <w:p w14:paraId="47D6C701" w14:textId="77777777" w:rsidR="002227B5"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Емельяновского </w:t>
      </w:r>
    </w:p>
    <w:p w14:paraId="159D4882" w14:textId="77777777" w:rsidR="002227B5" w:rsidRDefault="00000000">
      <w:pPr>
        <w:spacing w:after="0" w:line="240" w:lineRule="auto"/>
        <w:outlineLvl w:val="1"/>
        <w:rPr>
          <w:rFonts w:ascii="Arial" w:hAnsi="Arial" w:cs="Arial"/>
          <w:sz w:val="24"/>
          <w:szCs w:val="24"/>
        </w:rPr>
      </w:pPr>
      <w:r>
        <w:rPr>
          <w:rFonts w:ascii="Arial" w:eastAsia="Arial" w:hAnsi="Arial" w:cs="Arial"/>
          <w:sz w:val="24"/>
          <w:szCs w:val="24"/>
        </w:rPr>
        <w:t xml:space="preserve">                                                                           района </w:t>
      </w:r>
    </w:p>
    <w:p w14:paraId="4DF36038" w14:textId="77777777" w:rsidR="002227B5"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w:t>
      </w:r>
      <w:r>
        <w:rPr>
          <w:rFonts w:ascii="Arial" w:eastAsia="Arial" w:hAnsi="Arial" w:cs="Arial"/>
          <w:sz w:val="24"/>
          <w:szCs w:val="24"/>
          <w:u w:val="single"/>
        </w:rPr>
        <w:t>12.11.2024</w:t>
      </w:r>
      <w:r>
        <w:rPr>
          <w:rFonts w:ascii="Arial" w:eastAsia="Arial" w:hAnsi="Arial" w:cs="Arial"/>
          <w:sz w:val="24"/>
          <w:szCs w:val="24"/>
        </w:rPr>
        <w:t xml:space="preserve"> № </w:t>
      </w:r>
      <w:r>
        <w:rPr>
          <w:rFonts w:ascii="Arial" w:eastAsia="Arial" w:hAnsi="Arial" w:cs="Arial"/>
          <w:sz w:val="24"/>
          <w:szCs w:val="24"/>
          <w:u w:val="single"/>
        </w:rPr>
        <w:t>2548</w:t>
      </w:r>
    </w:p>
    <w:p w14:paraId="0CBF18A4" w14:textId="77777777" w:rsidR="002227B5" w:rsidRDefault="002227B5">
      <w:pPr>
        <w:spacing w:after="0" w:line="240" w:lineRule="auto"/>
        <w:ind w:left="5954"/>
        <w:outlineLvl w:val="1"/>
        <w:rPr>
          <w:rFonts w:ascii="Arial" w:hAnsi="Arial" w:cs="Arial"/>
          <w:sz w:val="24"/>
          <w:szCs w:val="24"/>
        </w:rPr>
      </w:pPr>
    </w:p>
    <w:p w14:paraId="1A210C52" w14:textId="77777777" w:rsidR="002227B5"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Приложение к постановлению         </w:t>
      </w:r>
    </w:p>
    <w:p w14:paraId="00E256DF" w14:textId="77777777" w:rsidR="002227B5"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Емельяновского </w:t>
      </w:r>
    </w:p>
    <w:p w14:paraId="062B5B84" w14:textId="77777777" w:rsidR="002227B5" w:rsidRDefault="00000000">
      <w:pPr>
        <w:spacing w:after="0" w:line="240" w:lineRule="auto"/>
        <w:outlineLvl w:val="1"/>
        <w:rPr>
          <w:rFonts w:ascii="Arial" w:hAnsi="Arial" w:cs="Arial"/>
          <w:sz w:val="24"/>
          <w:szCs w:val="24"/>
        </w:rPr>
      </w:pPr>
      <w:r>
        <w:rPr>
          <w:rFonts w:ascii="Arial" w:eastAsia="Arial" w:hAnsi="Arial" w:cs="Arial"/>
          <w:sz w:val="24"/>
          <w:szCs w:val="24"/>
        </w:rPr>
        <w:t xml:space="preserve">                                                                           района</w:t>
      </w:r>
    </w:p>
    <w:p w14:paraId="48629AC4" w14:textId="77777777" w:rsidR="002227B5"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w:t>
      </w:r>
      <w:r>
        <w:rPr>
          <w:rFonts w:ascii="Arial" w:eastAsia="Arial" w:hAnsi="Arial" w:cs="Arial"/>
          <w:sz w:val="24"/>
          <w:szCs w:val="24"/>
          <w:u w:val="single"/>
        </w:rPr>
        <w:t>12.11.2019</w:t>
      </w:r>
      <w:r>
        <w:rPr>
          <w:rFonts w:ascii="Arial" w:eastAsia="Arial" w:hAnsi="Arial" w:cs="Arial"/>
          <w:sz w:val="24"/>
          <w:szCs w:val="24"/>
        </w:rPr>
        <w:t xml:space="preserve"> № </w:t>
      </w:r>
      <w:r>
        <w:rPr>
          <w:rFonts w:ascii="Arial" w:eastAsia="Arial" w:hAnsi="Arial" w:cs="Arial"/>
          <w:sz w:val="24"/>
          <w:szCs w:val="24"/>
          <w:u w:val="single"/>
        </w:rPr>
        <w:t>2602</w:t>
      </w:r>
    </w:p>
    <w:p w14:paraId="09D81EF1" w14:textId="77777777" w:rsidR="002227B5" w:rsidRDefault="002227B5">
      <w:pPr>
        <w:spacing w:after="0" w:line="240" w:lineRule="auto"/>
        <w:outlineLvl w:val="1"/>
        <w:rPr>
          <w:rFonts w:ascii="Arial" w:hAnsi="Arial" w:cs="Arial"/>
          <w:sz w:val="24"/>
          <w:szCs w:val="24"/>
        </w:rPr>
      </w:pPr>
    </w:p>
    <w:p w14:paraId="4327AD96" w14:textId="77777777" w:rsidR="002227B5" w:rsidRDefault="002227B5">
      <w:pPr>
        <w:spacing w:after="0" w:line="240" w:lineRule="auto"/>
        <w:outlineLvl w:val="1"/>
        <w:rPr>
          <w:rFonts w:ascii="Arial" w:hAnsi="Arial" w:cs="Arial"/>
          <w:bCs/>
          <w:sz w:val="24"/>
          <w:szCs w:val="24"/>
        </w:rPr>
      </w:pPr>
    </w:p>
    <w:p w14:paraId="643B2982" w14:textId="77777777" w:rsidR="002227B5" w:rsidRDefault="00000000">
      <w:pPr>
        <w:spacing w:after="0" w:line="240" w:lineRule="auto"/>
        <w:jc w:val="center"/>
        <w:rPr>
          <w:rFonts w:ascii="Arial" w:hAnsi="Arial" w:cs="Arial"/>
          <w:bCs/>
          <w:sz w:val="24"/>
          <w:szCs w:val="24"/>
        </w:rPr>
      </w:pPr>
      <w:r>
        <w:rPr>
          <w:rFonts w:ascii="Arial" w:eastAsia="Arial" w:hAnsi="Arial" w:cs="Arial"/>
          <w:bCs/>
          <w:sz w:val="24"/>
          <w:szCs w:val="24"/>
        </w:rPr>
        <w:t>Муниципальная программа Емельяновского района</w:t>
      </w:r>
    </w:p>
    <w:p w14:paraId="4CB44E25" w14:textId="77777777" w:rsidR="002227B5" w:rsidRDefault="00000000">
      <w:pPr>
        <w:spacing w:after="0" w:line="240" w:lineRule="auto"/>
        <w:jc w:val="center"/>
        <w:rPr>
          <w:rFonts w:ascii="Arial" w:hAnsi="Arial" w:cs="Arial"/>
          <w:bCs/>
          <w:sz w:val="24"/>
          <w:szCs w:val="24"/>
        </w:rPr>
      </w:pPr>
      <w:r>
        <w:rPr>
          <w:rFonts w:ascii="Arial" w:eastAsia="Arial" w:hAnsi="Arial" w:cs="Arial"/>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3C26CD30" w14:textId="77777777" w:rsidR="002227B5" w:rsidRDefault="002227B5">
      <w:pPr>
        <w:widowControl w:val="0"/>
        <w:spacing w:after="0" w:line="240" w:lineRule="auto"/>
        <w:jc w:val="center"/>
        <w:outlineLvl w:val="1"/>
        <w:rPr>
          <w:rFonts w:ascii="Arial" w:hAnsi="Arial" w:cs="Arial"/>
          <w:sz w:val="24"/>
          <w:szCs w:val="24"/>
        </w:rPr>
      </w:pPr>
    </w:p>
    <w:p w14:paraId="379A8BEC" w14:textId="77777777" w:rsidR="002227B5" w:rsidRDefault="00000000">
      <w:pPr>
        <w:widowControl w:val="0"/>
        <w:spacing w:after="0" w:line="240" w:lineRule="auto"/>
        <w:jc w:val="center"/>
        <w:outlineLvl w:val="1"/>
        <w:rPr>
          <w:rFonts w:ascii="Arial" w:hAnsi="Arial" w:cs="Arial"/>
          <w:b/>
          <w:bCs/>
          <w:sz w:val="24"/>
          <w:szCs w:val="24"/>
        </w:rPr>
      </w:pPr>
      <w:r>
        <w:rPr>
          <w:rFonts w:ascii="Arial" w:eastAsia="Arial" w:hAnsi="Arial" w:cs="Arial"/>
          <w:sz w:val="24"/>
          <w:szCs w:val="24"/>
        </w:rPr>
        <w:t>1. ПАСПОРТ МУНИЦИПАЛЬНОЙ ПРОГРАММЫ</w:t>
      </w:r>
    </w:p>
    <w:tbl>
      <w:tblPr>
        <w:tblStyle w:val="aff6"/>
        <w:tblW w:w="9360" w:type="dxa"/>
        <w:tblInd w:w="109" w:type="dxa"/>
        <w:tblLayout w:type="fixed"/>
        <w:tblLook w:val="01E0" w:firstRow="1" w:lastRow="1" w:firstColumn="1" w:lastColumn="1" w:noHBand="0" w:noVBand="0"/>
      </w:tblPr>
      <w:tblGrid>
        <w:gridCol w:w="3402"/>
        <w:gridCol w:w="5958"/>
      </w:tblGrid>
      <w:tr w:rsidR="002227B5" w14:paraId="2928AD4D" w14:textId="77777777">
        <w:tc>
          <w:tcPr>
            <w:tcW w:w="3402" w:type="dxa"/>
            <w:shd w:val="clear" w:color="auto" w:fill="auto"/>
            <w:noWrap/>
          </w:tcPr>
          <w:p w14:paraId="3EF69C4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w:t>
            </w:r>
          </w:p>
          <w:p w14:paraId="15D6047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4E763DAB" w14:textId="77777777" w:rsidR="002227B5" w:rsidRDefault="00000000">
            <w:pPr>
              <w:widowControl w:val="0"/>
              <w:spacing w:after="0" w:line="240" w:lineRule="auto"/>
              <w:rPr>
                <w:rFonts w:ascii="Arial" w:hAnsi="Arial" w:cs="Arial"/>
                <w:b/>
                <w:bCs/>
                <w:sz w:val="24"/>
                <w:szCs w:val="24"/>
              </w:rPr>
            </w:pPr>
            <w:r>
              <w:rPr>
                <w:rFonts w:ascii="Arial" w:eastAsia="Arial" w:hAnsi="Arial" w:cs="Arial"/>
                <w:bCs/>
                <w:sz w:val="24"/>
                <w:szCs w:val="24"/>
              </w:rPr>
              <w:t>«</w:t>
            </w:r>
            <w:r>
              <w:rPr>
                <w:rFonts w:ascii="Arial" w:eastAsia="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r>
              <w:rPr>
                <w:rFonts w:ascii="Arial" w:eastAsia="Arial" w:hAnsi="Arial" w:cs="Arial"/>
                <w:bCs/>
                <w:sz w:val="24"/>
                <w:szCs w:val="24"/>
              </w:rPr>
              <w:t xml:space="preserve">» (далее – </w:t>
            </w:r>
            <w:r>
              <w:rPr>
                <w:rFonts w:ascii="Arial" w:eastAsia="Arial" w:hAnsi="Arial" w:cs="Arial"/>
                <w:sz w:val="24"/>
                <w:szCs w:val="24"/>
              </w:rPr>
              <w:t>Муниципальная программа Емельяновского района</w:t>
            </w:r>
            <w:r>
              <w:rPr>
                <w:rFonts w:ascii="Arial" w:eastAsia="Arial" w:hAnsi="Arial" w:cs="Arial"/>
                <w:bCs/>
                <w:sz w:val="24"/>
                <w:szCs w:val="24"/>
              </w:rPr>
              <w:t>)</w:t>
            </w:r>
          </w:p>
        </w:tc>
      </w:tr>
      <w:tr w:rsidR="002227B5" w14:paraId="10866C9C" w14:textId="77777777">
        <w:tc>
          <w:tcPr>
            <w:tcW w:w="3402" w:type="dxa"/>
            <w:shd w:val="clear" w:color="auto" w:fill="auto"/>
            <w:noWrap/>
          </w:tcPr>
          <w:p w14:paraId="188D3732" w14:textId="77777777" w:rsidR="002227B5" w:rsidRDefault="00000000">
            <w:pPr>
              <w:widowControl w:val="0"/>
              <w:spacing w:after="0" w:line="240" w:lineRule="auto"/>
              <w:rPr>
                <w:rFonts w:ascii="Arial" w:hAnsi="Arial" w:cs="Arial"/>
                <w:bCs/>
                <w:sz w:val="24"/>
                <w:szCs w:val="24"/>
              </w:rPr>
            </w:pPr>
            <w:r>
              <w:rPr>
                <w:rFonts w:ascii="Arial" w:eastAsia="Arial" w:hAnsi="Arial" w:cs="Arial"/>
                <w:bCs/>
                <w:sz w:val="24"/>
                <w:szCs w:val="24"/>
              </w:rPr>
              <w:t>Основания для разработки Муниципальной программы Емельяновского района</w:t>
            </w:r>
          </w:p>
        </w:tc>
        <w:tc>
          <w:tcPr>
            <w:tcW w:w="5957" w:type="dxa"/>
            <w:shd w:val="clear" w:color="auto" w:fill="auto"/>
            <w:noWrap/>
          </w:tcPr>
          <w:p w14:paraId="7C8B32E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статья 179 Бюджетного кодекса Российской Федерации;</w:t>
            </w:r>
          </w:p>
          <w:p w14:paraId="032DD664"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Pr>
                <w:rFonts w:ascii="Arial" w:eastAsia="Arial" w:hAnsi="Arial" w:cs="Arial"/>
                <w:sz w:val="24"/>
                <w:szCs w:val="24"/>
              </w:rPr>
              <w:t xml:space="preserve">(в ред. Постановлений от 02.11.2016 № 1360, от 17.10.2017 № 2748, от 31.10.2022 № 2356), </w:t>
            </w:r>
            <w:bookmarkEnd w:id="8"/>
            <w:r>
              <w:rPr>
                <w:rFonts w:ascii="Arial" w:eastAsia="Arial" w:hAnsi="Arial" w:cs="Arial"/>
                <w:sz w:val="24"/>
                <w:szCs w:val="24"/>
              </w:rPr>
              <w:t>распоряжение администрации Емельяновского района  от 17.10.2024 № 240р  «Об утверждении Перечня муниципальных программ Емельяновского района»  (в редакции Распоряжения от 08.11.2024 № 284р)</w:t>
            </w:r>
          </w:p>
        </w:tc>
      </w:tr>
      <w:tr w:rsidR="002227B5" w14:paraId="260DC5AE" w14:textId="77777777">
        <w:tc>
          <w:tcPr>
            <w:tcW w:w="3402" w:type="dxa"/>
            <w:shd w:val="clear" w:color="auto" w:fill="auto"/>
            <w:noWrap/>
          </w:tcPr>
          <w:p w14:paraId="10014B95"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Ответственный исполнитель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1CBD525F"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r>
      <w:tr w:rsidR="002227B5" w14:paraId="77C7653F" w14:textId="77777777">
        <w:tc>
          <w:tcPr>
            <w:tcW w:w="3402" w:type="dxa"/>
            <w:shd w:val="clear" w:color="auto" w:fill="auto"/>
            <w:noWrap/>
          </w:tcPr>
          <w:p w14:paraId="79655C67"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Соисполнители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4096E47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w:t>
            </w:r>
          </w:p>
        </w:tc>
      </w:tr>
      <w:tr w:rsidR="002227B5" w14:paraId="4AAA2A40" w14:textId="77777777">
        <w:tc>
          <w:tcPr>
            <w:tcW w:w="3402" w:type="dxa"/>
            <w:shd w:val="clear" w:color="auto" w:fill="auto"/>
            <w:noWrap/>
          </w:tcPr>
          <w:p w14:paraId="37840EAF" w14:textId="77777777" w:rsidR="002227B5" w:rsidRDefault="00000000">
            <w:pPr>
              <w:widowControl w:val="0"/>
              <w:spacing w:after="0" w:line="240" w:lineRule="auto"/>
              <w:rPr>
                <w:rFonts w:ascii="Arial" w:hAnsi="Arial" w:cs="Arial"/>
                <w:sz w:val="24"/>
                <w:szCs w:val="24"/>
                <w:highlight w:val="yellow"/>
              </w:rPr>
            </w:pPr>
            <w:r>
              <w:rPr>
                <w:rFonts w:ascii="Arial" w:eastAsia="Arial" w:hAnsi="Arial" w:cs="Arial"/>
                <w:sz w:val="24"/>
                <w:szCs w:val="24"/>
              </w:rPr>
              <w:t xml:space="preserve">Перечень подпрограмм и отдельных мероприятий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60341F85"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2227B5" w14:paraId="7761A47C" w14:textId="77777777">
        <w:tc>
          <w:tcPr>
            <w:tcW w:w="3402" w:type="dxa"/>
            <w:shd w:val="clear" w:color="auto" w:fill="auto"/>
            <w:noWrap/>
          </w:tcPr>
          <w:p w14:paraId="7D23B988" w14:textId="77777777" w:rsidR="002227B5" w:rsidRDefault="00000000">
            <w:pPr>
              <w:widowControl w:val="0"/>
              <w:spacing w:after="0" w:line="240" w:lineRule="auto"/>
              <w:rPr>
                <w:rFonts w:ascii="Arial" w:hAnsi="Arial" w:cs="Arial"/>
                <w:sz w:val="24"/>
                <w:szCs w:val="24"/>
              </w:rPr>
            </w:pPr>
            <w:proofErr w:type="gramStart"/>
            <w:r>
              <w:rPr>
                <w:rFonts w:ascii="Arial" w:eastAsia="Arial" w:hAnsi="Arial" w:cs="Arial"/>
                <w:sz w:val="24"/>
                <w:szCs w:val="24"/>
              </w:rPr>
              <w:t>Цели  Муниципальной</w:t>
            </w:r>
            <w:proofErr w:type="gramEnd"/>
          </w:p>
          <w:p w14:paraId="5E917FE7"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0EE4B788"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2227B5" w14:paraId="022F5872" w14:textId="77777777">
        <w:tc>
          <w:tcPr>
            <w:tcW w:w="3402" w:type="dxa"/>
            <w:shd w:val="clear" w:color="auto" w:fill="auto"/>
            <w:noWrap/>
          </w:tcPr>
          <w:p w14:paraId="77F01F35" w14:textId="77777777" w:rsidR="002227B5" w:rsidRDefault="00000000">
            <w:pPr>
              <w:widowControl w:val="0"/>
              <w:spacing w:after="0" w:line="240" w:lineRule="auto"/>
              <w:rPr>
                <w:rFonts w:ascii="Arial" w:hAnsi="Arial" w:cs="Arial"/>
                <w:sz w:val="24"/>
                <w:szCs w:val="24"/>
              </w:rPr>
            </w:pPr>
            <w:proofErr w:type="gramStart"/>
            <w:r>
              <w:rPr>
                <w:rFonts w:ascii="Arial" w:eastAsia="Arial" w:hAnsi="Arial" w:cs="Arial"/>
                <w:sz w:val="24"/>
                <w:szCs w:val="24"/>
              </w:rPr>
              <w:t>Задачи  Муниципальной</w:t>
            </w:r>
            <w:proofErr w:type="gramEnd"/>
          </w:p>
          <w:p w14:paraId="51EA1F53"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1DC0A2B9"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Содействие формированию пространства, способствующего развитию общественных инициатив, и поддержка социально </w:t>
            </w:r>
            <w:r>
              <w:rPr>
                <w:rFonts w:ascii="Arial" w:eastAsia="Arial" w:hAnsi="Arial" w:cs="Arial"/>
                <w:sz w:val="24"/>
                <w:szCs w:val="24"/>
              </w:rPr>
              <w:lastRenderedPageBreak/>
              <w:t>ориентированных некоммерческих организаций</w:t>
            </w:r>
          </w:p>
        </w:tc>
      </w:tr>
      <w:tr w:rsidR="002227B5" w14:paraId="2A1A2731" w14:textId="77777777">
        <w:tc>
          <w:tcPr>
            <w:tcW w:w="3402" w:type="dxa"/>
            <w:shd w:val="clear" w:color="auto" w:fill="auto"/>
            <w:noWrap/>
          </w:tcPr>
          <w:p w14:paraId="6D60BA9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Этапы и сроки реализации Муниципальной</w:t>
            </w:r>
          </w:p>
          <w:p w14:paraId="32E3475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5435AC27"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2020 - 2030 годы</w:t>
            </w:r>
          </w:p>
        </w:tc>
      </w:tr>
      <w:tr w:rsidR="002227B5" w14:paraId="74272F2F" w14:textId="77777777">
        <w:tc>
          <w:tcPr>
            <w:tcW w:w="3402" w:type="dxa"/>
            <w:shd w:val="clear" w:color="auto" w:fill="auto"/>
            <w:noWrap/>
          </w:tcPr>
          <w:p w14:paraId="485E402B"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noWrap/>
          </w:tcPr>
          <w:p w14:paraId="62D08264"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Приведены в приложении к паспорту муниципальной программы</w:t>
            </w:r>
          </w:p>
        </w:tc>
      </w:tr>
      <w:tr w:rsidR="002227B5" w14:paraId="0BFDB1BB" w14:textId="77777777">
        <w:tc>
          <w:tcPr>
            <w:tcW w:w="3402" w:type="dxa"/>
            <w:shd w:val="clear" w:color="auto" w:fill="auto"/>
            <w:noWrap/>
          </w:tcPr>
          <w:p w14:paraId="1E4A1DC1"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noWrap/>
          </w:tcPr>
          <w:p w14:paraId="1C643C5F"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Общий объем финансирования программы 4254,98253 тыс. рублей, в том числе по годам:</w:t>
            </w:r>
          </w:p>
          <w:p w14:paraId="4C6CD863"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в 2020 году – 311,78415 тыс. рублей;</w:t>
            </w:r>
          </w:p>
          <w:p w14:paraId="06B61992"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231,77600 тыс. рублей;</w:t>
            </w:r>
          </w:p>
          <w:p w14:paraId="12FFB415"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2022 году – 451,50700 тыс. рублей;</w:t>
            </w:r>
          </w:p>
          <w:p w14:paraId="76AC4C63" w14:textId="77777777" w:rsidR="002227B5" w:rsidRDefault="00000000">
            <w:pPr>
              <w:widowControl w:val="0"/>
              <w:spacing w:after="0" w:line="240" w:lineRule="auto"/>
              <w:jc w:val="both"/>
              <w:outlineLvl w:val="0"/>
              <w:rPr>
                <w:rFonts w:ascii="Arial" w:hAnsi="Arial" w:cs="Arial"/>
                <w:sz w:val="24"/>
                <w:szCs w:val="24"/>
              </w:rPr>
            </w:pPr>
            <w:bookmarkStart w:id="9" w:name="__DdeLink__2510_4111283471"/>
            <w:r>
              <w:rPr>
                <w:rFonts w:ascii="Arial" w:eastAsia="Arial" w:hAnsi="Arial" w:cs="Arial"/>
                <w:sz w:val="24"/>
                <w:szCs w:val="24"/>
              </w:rPr>
              <w:t>в 2023 году – 365,29500 тыс. рублей;</w:t>
            </w:r>
            <w:bookmarkEnd w:id="9"/>
          </w:p>
          <w:p w14:paraId="4AFB6C19"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1184,62038 тыс. рублей;</w:t>
            </w:r>
          </w:p>
          <w:p w14:paraId="2A6ED7EB"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795E2E3B"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2D2081CC"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2027 году - 570,00 тыс. рублей.</w:t>
            </w:r>
          </w:p>
          <w:p w14:paraId="53204C65"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191F9E01"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краевого бюджета – 1705,19476 тыс. руб., из них:</w:t>
            </w:r>
          </w:p>
          <w:p w14:paraId="6CFD41A3"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251,78415 тыс. рублей;</w:t>
            </w:r>
          </w:p>
          <w:p w14:paraId="4ACBE9AC" w14:textId="77777777" w:rsidR="002227B5" w:rsidRDefault="00000000">
            <w:pPr>
              <w:widowControl w:val="0"/>
              <w:spacing w:after="0" w:line="240" w:lineRule="auto"/>
              <w:jc w:val="both"/>
              <w:outlineLvl w:val="0"/>
              <w:rPr>
                <w:rFonts w:ascii="Arial" w:hAnsi="Arial" w:cs="Arial"/>
                <w:sz w:val="24"/>
                <w:szCs w:val="24"/>
              </w:rPr>
            </w:pPr>
            <w:bookmarkStart w:id="10" w:name="__DdeLink__13392_2880342958"/>
            <w:r>
              <w:rPr>
                <w:rFonts w:ascii="Arial" w:eastAsia="Arial" w:hAnsi="Arial" w:cs="Arial"/>
                <w:sz w:val="24"/>
                <w:szCs w:val="24"/>
              </w:rPr>
              <w:t>в 2021 году – 161,98823 тыс. рублей;</w:t>
            </w:r>
            <w:bookmarkEnd w:id="10"/>
          </w:p>
          <w:p w14:paraId="0BD05536" w14:textId="77777777" w:rsidR="002227B5" w:rsidRDefault="00000000">
            <w:pPr>
              <w:widowControl w:val="0"/>
              <w:spacing w:after="0" w:line="240" w:lineRule="auto"/>
              <w:jc w:val="both"/>
              <w:outlineLvl w:val="0"/>
              <w:rPr>
                <w:rFonts w:ascii="Arial" w:hAnsi="Arial" w:cs="Arial"/>
                <w:sz w:val="24"/>
                <w:szCs w:val="24"/>
              </w:rPr>
            </w:pPr>
            <w:bookmarkStart w:id="11" w:name="__DdeLink__13427_2880342958"/>
            <w:bookmarkStart w:id="12" w:name="__DdeLink__1851_3042846515"/>
            <w:r>
              <w:rPr>
                <w:rFonts w:ascii="Arial" w:eastAsia="Arial" w:hAnsi="Arial" w:cs="Arial"/>
                <w:sz w:val="24"/>
                <w:szCs w:val="24"/>
              </w:rPr>
              <w:t>в 2022 году – 381,50700 тыс. рублей;</w:t>
            </w:r>
            <w:bookmarkEnd w:id="11"/>
            <w:bookmarkEnd w:id="12"/>
          </w:p>
          <w:p w14:paraId="5261B768" w14:textId="77777777" w:rsidR="002227B5" w:rsidRDefault="00000000">
            <w:pPr>
              <w:widowControl w:val="0"/>
              <w:spacing w:after="0" w:line="240" w:lineRule="auto"/>
              <w:jc w:val="both"/>
              <w:outlineLvl w:val="0"/>
              <w:rPr>
                <w:rFonts w:ascii="Arial" w:hAnsi="Arial" w:cs="Arial"/>
                <w:sz w:val="24"/>
                <w:szCs w:val="24"/>
              </w:rPr>
            </w:pPr>
            <w:bookmarkStart w:id="13" w:name="__DdeLink__13427_28803429581"/>
            <w:r>
              <w:rPr>
                <w:rFonts w:ascii="Arial" w:eastAsia="Arial" w:hAnsi="Arial" w:cs="Arial"/>
                <w:sz w:val="24"/>
                <w:szCs w:val="24"/>
              </w:rPr>
              <w:t>в 2023 году – 295,29500 тыс. рублей;</w:t>
            </w:r>
            <w:bookmarkEnd w:id="13"/>
          </w:p>
          <w:p w14:paraId="09C5F2DE"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- 614,62038 тыс. рублей.</w:t>
            </w:r>
          </w:p>
          <w:p w14:paraId="0A02D936"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2549,78777тыс. рублей, из них:</w:t>
            </w:r>
          </w:p>
          <w:p w14:paraId="2A53A6B0"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60,00 тыс. рублей;</w:t>
            </w:r>
          </w:p>
          <w:p w14:paraId="662E7F02"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69,78777 тыс. рублей;</w:t>
            </w:r>
          </w:p>
          <w:p w14:paraId="20CB5E19"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в 2022 году – 70,00 тыс. рублей;</w:t>
            </w:r>
          </w:p>
          <w:p w14:paraId="34E5ADEA"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2023 году – 70,00 тыс. рублей;</w:t>
            </w:r>
          </w:p>
          <w:p w14:paraId="6A4DB2C3"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в 2024 году – 570,00 тыс. рублей;</w:t>
            </w:r>
          </w:p>
          <w:p w14:paraId="41CFCAF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в 2025 году – 570,00 тыс. рублей;</w:t>
            </w:r>
          </w:p>
          <w:p w14:paraId="5BAB382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в 2026 году – 570,00 тыс. рублей;</w:t>
            </w:r>
          </w:p>
          <w:p w14:paraId="5297289B"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в 2027 году – 570,00 тыс. рублей.</w:t>
            </w:r>
          </w:p>
        </w:tc>
      </w:tr>
    </w:tbl>
    <w:p w14:paraId="1E980A3C" w14:textId="77777777" w:rsidR="002227B5" w:rsidRDefault="002227B5">
      <w:pPr>
        <w:widowControl w:val="0"/>
        <w:spacing w:after="0" w:line="240" w:lineRule="auto"/>
        <w:rPr>
          <w:rFonts w:ascii="Arial" w:hAnsi="Arial" w:cs="Arial"/>
          <w:b/>
          <w:sz w:val="24"/>
          <w:szCs w:val="24"/>
        </w:rPr>
      </w:pPr>
    </w:p>
    <w:p w14:paraId="49CD5538" w14:textId="77777777" w:rsidR="002227B5" w:rsidRDefault="00000000">
      <w:pPr>
        <w:rPr>
          <w:rFonts w:ascii="Arial" w:hAnsi="Arial" w:cs="Arial"/>
          <w:b/>
          <w:sz w:val="24"/>
          <w:szCs w:val="24"/>
        </w:rPr>
      </w:pPr>
      <w:r>
        <w:rPr>
          <w:rFonts w:ascii="Arial" w:eastAsia="Arial" w:hAnsi="Arial" w:cs="Arial"/>
          <w:sz w:val="24"/>
          <w:szCs w:val="24"/>
        </w:rPr>
        <w:br w:type="page" w:clear="all"/>
      </w:r>
    </w:p>
    <w:p w14:paraId="654B32B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10E65DFF" w14:textId="77777777" w:rsidR="002227B5" w:rsidRDefault="002227B5">
      <w:pPr>
        <w:widowControl w:val="0"/>
        <w:spacing w:after="0" w:line="240" w:lineRule="auto"/>
        <w:jc w:val="center"/>
        <w:rPr>
          <w:rFonts w:ascii="Arial" w:hAnsi="Arial" w:cs="Arial"/>
          <w:sz w:val="24"/>
          <w:szCs w:val="24"/>
        </w:rPr>
      </w:pPr>
    </w:p>
    <w:p w14:paraId="70B0B13D"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458C5471"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Развитие гражданского общества является одной из важнейших задач государственной политики современной России, поскольку:</w:t>
      </w:r>
    </w:p>
    <w:p w14:paraId="33904074"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40056DF8"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2B58960A"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0080DA66"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6A472995"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4713319D"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proofErr w:type="gramStart"/>
      <w:r>
        <w:rPr>
          <w:rFonts w:ascii="Arial" w:eastAsia="Arial" w:hAnsi="Arial" w:cs="Arial"/>
          <w:sz w:val="24"/>
          <w:szCs w:val="24"/>
        </w:rPr>
        <w:t>образованиях</w:t>
      </w:r>
      <w:proofErr w:type="gramEnd"/>
      <w:r>
        <w:rPr>
          <w:rFonts w:ascii="Arial" w:eastAsia="Arial" w:hAnsi="Arial" w:cs="Arial"/>
          <w:sz w:val="24"/>
          <w:szCs w:val="24"/>
        </w:rPr>
        <w:t xml:space="preserve"> в частности.</w:t>
      </w:r>
    </w:p>
    <w:p w14:paraId="46633C56"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В Красноярском крае действуют следующие механизмы поддержки общественных инициатив:</w:t>
      </w:r>
    </w:p>
    <w:p w14:paraId="680E8316"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предоставление социально ориентированным некоммерческим организациям краевых социальных грантов для реализации социальных проектов;</w:t>
      </w:r>
    </w:p>
    <w:p w14:paraId="0FC7C6A6"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возмещение части затрат по оплате коммунальных услуг СОНКО;</w:t>
      </w:r>
    </w:p>
    <w:p w14:paraId="7E1C981B"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lastRenderedPageBreak/>
        <w:t>- субсидии на предоставление льготных микрозаймов СОНКО</w:t>
      </w:r>
    </w:p>
    <w:p w14:paraId="2A0440CA"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 субсидии, </w:t>
      </w:r>
      <w:r>
        <w:rPr>
          <w:rFonts w:ascii="Arial" w:eastAsia="Arial" w:hAnsi="Arial" w:cs="Arial"/>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00365E54" w14:textId="77777777" w:rsidR="002227B5" w:rsidRDefault="00000000">
      <w:pPr>
        <w:spacing w:after="0" w:line="240" w:lineRule="auto"/>
        <w:ind w:firstLine="709"/>
        <w:jc w:val="both"/>
        <w:rPr>
          <w:rFonts w:ascii="Arial" w:hAnsi="Arial" w:cs="Arial"/>
          <w:sz w:val="24"/>
          <w:szCs w:val="24"/>
        </w:rPr>
      </w:pPr>
      <w:r>
        <w:rPr>
          <w:rFonts w:ascii="Arial" w:eastAsia="Arial" w:hAnsi="Arial" w:cs="Arial"/>
          <w:color w:val="000000"/>
          <w:sz w:val="24"/>
          <w:szCs w:val="24"/>
        </w:rPr>
        <w:t>- с</w:t>
      </w:r>
      <w:r>
        <w:rPr>
          <w:rFonts w:ascii="Arial" w:eastAsia="Arial" w:hAnsi="Arial" w:cs="Arial"/>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40CD60EE"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220C6EF2"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Таким образом, данная программа дает возможность привлечения краевых субсидий на поддержку общественных инициатив.</w:t>
      </w:r>
    </w:p>
    <w:p w14:paraId="5208EBAA"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shd w:val="clear" w:color="FFFFFF" w:themeColor="background1" w:fill="FFFFFF" w:themeFill="background1"/>
        </w:rPr>
        <w:t>Общее число негосударственных некоммерческих организаций в Емельяновском районе (на 01.01.2024) зарегистрировано 61. Из них: религиозных организаций - 15, профсоюзов - 4, казачьи общества - 5, ассоциации и союзы - 3, адвокатская организация - 1 и 33 другие формы организации в том числе и фонды. Из них реально действующих примерно половина.</w:t>
      </w:r>
      <w:r>
        <w:rPr>
          <w:rFonts w:ascii="Arial" w:eastAsia="Arial" w:hAnsi="Arial" w:cs="Arial"/>
          <w:sz w:val="24"/>
          <w:szCs w:val="24"/>
        </w:rPr>
        <w:t xml:space="preserve">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3B45C9FA"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(временная) и финансовая.</w:t>
      </w:r>
    </w:p>
    <w:p w14:paraId="7F6240E7"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Pr>
          <w:rFonts w:ascii="Arial" w:eastAsia="Arial" w:hAnsi="Arial" w:cs="Arial"/>
          <w:sz w:val="24"/>
          <w:szCs w:val="24"/>
        </w:rPr>
        <w:t>не достаточно</w:t>
      </w:r>
      <w:proofErr w:type="gramEnd"/>
      <w:r>
        <w:rPr>
          <w:rFonts w:ascii="Arial" w:eastAsia="Arial" w:hAnsi="Arial" w:cs="Arial"/>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 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w:t>
      </w:r>
      <w:r>
        <w:rPr>
          <w:rFonts w:ascii="Arial" w:eastAsia="Arial" w:hAnsi="Arial" w:cs="Arial"/>
          <w:sz w:val="24"/>
          <w:szCs w:val="24"/>
        </w:rPr>
        <w:lastRenderedPageBreak/>
        <w:t xml:space="preserve">который должен выполнять функции системной поддержки общественных 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w:t>
      </w:r>
      <w:proofErr w:type="spellStart"/>
      <w:r>
        <w:rPr>
          <w:rFonts w:ascii="Arial" w:eastAsia="Arial" w:hAnsi="Arial" w:cs="Arial"/>
          <w:sz w:val="24"/>
          <w:szCs w:val="24"/>
        </w:rPr>
        <w:t>реграндингового</w:t>
      </w:r>
      <w:proofErr w:type="spellEnd"/>
      <w:r>
        <w:rPr>
          <w:rFonts w:ascii="Arial" w:eastAsia="Arial" w:hAnsi="Arial" w:cs="Arial"/>
          <w:sz w:val="24"/>
          <w:szCs w:val="24"/>
        </w:rPr>
        <w:t xml:space="preserve"> конкурса на территории района, при поддержки грантовой программы «Партнерство».</w:t>
      </w:r>
    </w:p>
    <w:p w14:paraId="7760C9E3"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Реализация настоящей программы позволит создать благоприятные условия для развития СОНКО на территории Емельяновского района, повысить эффективность участия СОНКО </w:t>
      </w:r>
      <w:proofErr w:type="gramStart"/>
      <w:r>
        <w:rPr>
          <w:rFonts w:ascii="Arial" w:eastAsia="Arial" w:hAnsi="Arial" w:cs="Arial"/>
          <w:sz w:val="24"/>
          <w:szCs w:val="24"/>
        </w:rPr>
        <w:t>в реализации</w:t>
      </w:r>
      <w:proofErr w:type="gramEnd"/>
      <w:r>
        <w:rPr>
          <w:rFonts w:ascii="Arial" w:eastAsia="Arial" w:hAnsi="Arial" w:cs="Arial"/>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572DFFED"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информационной поддержки социально ориентированных некоммерческих организаций;</w:t>
      </w:r>
    </w:p>
    <w:p w14:paraId="1AC007AF"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консультационной и методической поддержки социально ориентированных некоммерческих организаций;</w:t>
      </w:r>
    </w:p>
    <w:p w14:paraId="53F37D38"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3F17B379" w14:textId="77777777" w:rsidR="002227B5" w:rsidRDefault="00000000">
      <w:pPr>
        <w:spacing w:after="0" w:line="240" w:lineRule="auto"/>
        <w:ind w:firstLine="709"/>
        <w:jc w:val="both"/>
        <w:rPr>
          <w:rFonts w:ascii="Arial" w:hAnsi="Arial" w:cs="Arial"/>
          <w:sz w:val="24"/>
          <w:szCs w:val="24"/>
        </w:rPr>
      </w:pPr>
      <w:r>
        <w:rPr>
          <w:rFonts w:ascii="Arial" w:eastAsia="Arial" w:hAnsi="Arial" w:cs="Arial"/>
          <w:sz w:val="24"/>
          <w:szCs w:val="24"/>
        </w:rPr>
        <w:t>Планируется, что количество поддержанных социальных проектов составит не менее 3 единиц ежегодно.</w:t>
      </w:r>
    </w:p>
    <w:p w14:paraId="0B4CF28A"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220159D9"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28E098C6"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Административные и кадровые риски 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p>
    <w:p w14:paraId="4B51AD95"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lastRenderedPageBreak/>
        <w:t xml:space="preserve">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 Способы преодоления других рисков – формирование эффективной системы </w:t>
      </w:r>
      <w:proofErr w:type="gramStart"/>
      <w:r>
        <w:rPr>
          <w:rFonts w:ascii="Arial" w:eastAsia="Arial" w:hAnsi="Arial" w:cs="Arial"/>
          <w:sz w:val="24"/>
          <w:szCs w:val="24"/>
        </w:rPr>
        <w:t>управления  и</w:t>
      </w:r>
      <w:proofErr w:type="gramEnd"/>
      <w:r>
        <w:rPr>
          <w:rFonts w:ascii="Arial" w:eastAsia="Arial" w:hAnsi="Arial" w:cs="Arial"/>
          <w:sz w:val="24"/>
          <w:szCs w:val="24"/>
        </w:rPr>
        <w:t xml:space="preserve"> контроля за реализацией программы, обучение и повышение компетентности специалистов.</w:t>
      </w:r>
    </w:p>
    <w:p w14:paraId="177D1C2D" w14:textId="77777777" w:rsidR="002227B5" w:rsidRDefault="002227B5">
      <w:pPr>
        <w:widowControl w:val="0"/>
        <w:spacing w:after="0" w:line="240" w:lineRule="auto"/>
        <w:jc w:val="center"/>
        <w:outlineLvl w:val="1"/>
        <w:rPr>
          <w:rFonts w:ascii="Arial" w:hAnsi="Arial" w:cs="Arial"/>
          <w:sz w:val="24"/>
          <w:szCs w:val="24"/>
        </w:rPr>
      </w:pPr>
    </w:p>
    <w:p w14:paraId="35AEA52B" w14:textId="77777777" w:rsidR="002227B5" w:rsidRDefault="00000000">
      <w:pPr>
        <w:widowControl w:val="0"/>
        <w:spacing w:after="0" w:line="240" w:lineRule="auto"/>
        <w:jc w:val="center"/>
        <w:outlineLvl w:val="1"/>
        <w:rPr>
          <w:rFonts w:ascii="Arial" w:hAnsi="Arial" w:cs="Arial"/>
          <w:sz w:val="24"/>
          <w:szCs w:val="24"/>
        </w:rPr>
      </w:pPr>
      <w:r>
        <w:rPr>
          <w:rFonts w:ascii="Arial" w:eastAsia="Arial" w:hAnsi="Arial" w:cs="Arial"/>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08032CA7" w14:textId="77777777" w:rsidR="002227B5" w:rsidRDefault="002227B5">
      <w:pPr>
        <w:widowControl w:val="0"/>
        <w:spacing w:after="0" w:line="240" w:lineRule="auto"/>
        <w:rPr>
          <w:rFonts w:ascii="Arial" w:hAnsi="Arial" w:cs="Arial"/>
          <w:sz w:val="24"/>
          <w:szCs w:val="24"/>
        </w:rPr>
      </w:pPr>
    </w:p>
    <w:p w14:paraId="7CD4C7D3"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0A02DC99"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2AD57F46"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 xml:space="preserve">Достижение цели возможно посредством решения следующей задачи: </w:t>
      </w:r>
    </w:p>
    <w:p w14:paraId="5B8061EA"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p w14:paraId="673944C4"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Муниципальная программа должна обеспечить:</w:t>
      </w:r>
    </w:p>
    <w:p w14:paraId="1B100F96"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5232B50C"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информационной, консультационной и методической, имущественной и финансовой поддержки СОНКО.</w:t>
      </w:r>
    </w:p>
    <w:p w14:paraId="7E58791A"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p>
    <w:p w14:paraId="232AE24B" w14:textId="77777777" w:rsidR="002227B5" w:rsidRDefault="00000000">
      <w:pPr>
        <w:spacing w:after="0" w:line="240" w:lineRule="auto"/>
        <w:ind w:firstLine="720"/>
        <w:jc w:val="both"/>
        <w:rPr>
          <w:rFonts w:ascii="Arial" w:hAnsi="Arial" w:cs="Arial"/>
          <w:sz w:val="24"/>
          <w:szCs w:val="24"/>
        </w:rPr>
      </w:pPr>
      <w:r>
        <w:rPr>
          <w:rFonts w:ascii="Arial" w:eastAsia="Arial" w:hAnsi="Arial" w:cs="Arial"/>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3F3816DC" w14:textId="77777777" w:rsidR="002227B5" w:rsidRDefault="002227B5">
      <w:pPr>
        <w:widowControl w:val="0"/>
        <w:spacing w:after="0" w:line="240" w:lineRule="auto"/>
        <w:jc w:val="both"/>
        <w:rPr>
          <w:rFonts w:ascii="Arial" w:hAnsi="Arial" w:cs="Arial"/>
          <w:sz w:val="24"/>
          <w:szCs w:val="24"/>
        </w:rPr>
      </w:pPr>
    </w:p>
    <w:p w14:paraId="65D1D7ED" w14:textId="77777777" w:rsidR="002227B5" w:rsidRDefault="00000000">
      <w:pPr>
        <w:tabs>
          <w:tab w:val="left" w:pos="284"/>
        </w:tabs>
        <w:spacing w:after="0" w:line="240" w:lineRule="auto"/>
        <w:jc w:val="center"/>
        <w:rPr>
          <w:rFonts w:ascii="Arial" w:hAnsi="Arial" w:cs="Arial"/>
          <w:sz w:val="24"/>
          <w:szCs w:val="24"/>
        </w:rPr>
      </w:pPr>
      <w:r>
        <w:rPr>
          <w:rFonts w:ascii="Arial" w:eastAsia="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3E558F6A" w14:textId="77777777" w:rsidR="002227B5" w:rsidRDefault="002227B5">
      <w:pPr>
        <w:tabs>
          <w:tab w:val="left" w:pos="284"/>
        </w:tabs>
        <w:spacing w:after="0" w:line="240" w:lineRule="auto"/>
        <w:jc w:val="center"/>
        <w:rPr>
          <w:rFonts w:ascii="Arial" w:hAnsi="Arial" w:cs="Arial"/>
          <w:sz w:val="24"/>
          <w:szCs w:val="24"/>
        </w:rPr>
      </w:pPr>
    </w:p>
    <w:p w14:paraId="736BBA0F"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06CDC884" w14:textId="77777777" w:rsidR="002227B5" w:rsidRDefault="002227B5">
      <w:pPr>
        <w:widowControl w:val="0"/>
        <w:spacing w:after="0" w:line="240" w:lineRule="auto"/>
        <w:ind w:firstLine="708"/>
        <w:jc w:val="both"/>
        <w:rPr>
          <w:rFonts w:ascii="Arial" w:hAnsi="Arial" w:cs="Arial"/>
          <w:sz w:val="24"/>
          <w:szCs w:val="24"/>
        </w:rPr>
      </w:pPr>
    </w:p>
    <w:p w14:paraId="1F921532" w14:textId="77777777" w:rsidR="002227B5" w:rsidRDefault="00000000">
      <w:pPr>
        <w:pStyle w:val="1a"/>
        <w:tabs>
          <w:tab w:val="left" w:pos="284"/>
        </w:tabs>
        <w:spacing w:after="0" w:line="240" w:lineRule="auto"/>
        <w:ind w:left="0"/>
        <w:jc w:val="center"/>
        <w:rPr>
          <w:rFonts w:ascii="Arial" w:hAnsi="Arial" w:cs="Arial"/>
          <w:sz w:val="24"/>
          <w:szCs w:val="24"/>
        </w:rPr>
      </w:pPr>
      <w:r>
        <w:rPr>
          <w:rFonts w:ascii="Arial" w:eastAsia="Arial" w:hAnsi="Arial" w:cs="Arial"/>
          <w:sz w:val="24"/>
          <w:szCs w:val="24"/>
        </w:rPr>
        <w:t>5. Информация по подпрограммам, отдельным мероприятиям программы</w:t>
      </w:r>
    </w:p>
    <w:p w14:paraId="4243DD34" w14:textId="77777777" w:rsidR="002227B5" w:rsidRDefault="002227B5">
      <w:pPr>
        <w:pStyle w:val="1a"/>
        <w:tabs>
          <w:tab w:val="left" w:pos="284"/>
        </w:tabs>
        <w:spacing w:after="0" w:line="240" w:lineRule="auto"/>
        <w:ind w:left="0"/>
        <w:jc w:val="center"/>
        <w:rPr>
          <w:rFonts w:ascii="Arial" w:hAnsi="Arial" w:cs="Arial"/>
          <w:b/>
          <w:sz w:val="24"/>
          <w:szCs w:val="24"/>
        </w:rPr>
      </w:pPr>
    </w:p>
    <w:p w14:paraId="4089FD04" w14:textId="77777777" w:rsidR="002227B5" w:rsidRDefault="002227B5">
      <w:pPr>
        <w:pStyle w:val="1a"/>
        <w:tabs>
          <w:tab w:val="left" w:pos="284"/>
        </w:tabs>
        <w:spacing w:after="0" w:line="240" w:lineRule="auto"/>
        <w:ind w:left="0"/>
        <w:jc w:val="center"/>
        <w:rPr>
          <w:rFonts w:ascii="Arial" w:hAnsi="Arial" w:cs="Arial"/>
          <w:b/>
          <w:sz w:val="24"/>
          <w:szCs w:val="24"/>
        </w:rPr>
      </w:pPr>
    </w:p>
    <w:p w14:paraId="08BC563A"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Для достижения цели муниципальной программы и решения задач в сфере </w:t>
      </w:r>
      <w:r>
        <w:rPr>
          <w:rFonts w:ascii="Arial" w:eastAsia="Arial" w:hAnsi="Arial" w:cs="Arial"/>
          <w:sz w:val="24"/>
          <w:szCs w:val="24"/>
        </w:rPr>
        <w:lastRenderedPageBreak/>
        <w:t>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3C44A565"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3089E19E"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Наиболее выраженными следствиями проблем развития гражданского общества являются:</w:t>
      </w:r>
    </w:p>
    <w:p w14:paraId="34A140A4"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взаимодействие в этих вопросах с органами местного самоуправления;</w:t>
      </w:r>
    </w:p>
    <w:p w14:paraId="2939B00B"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материальной базы и других ресурсов у негосударственных некоммерческих организаций;</w:t>
      </w:r>
    </w:p>
    <w:p w14:paraId="25234F05"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569B2F0F"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развитие территориальных общественных движений в районе;</w:t>
      </w:r>
    </w:p>
    <w:p w14:paraId="1A692DCA"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пассивное восприятие населением происходящих в районе и крае социально значимых событий.</w:t>
      </w:r>
    </w:p>
    <w:p w14:paraId="500E61F8"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призвана решить следующие задачи для преодоления вышеуказанных проблем:</w:t>
      </w:r>
    </w:p>
    <w:p w14:paraId="52D13ACA"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3FC92D1A"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реализовать потенциал некоммерческих организаций в решении отдельных социальных проблем.</w:t>
      </w:r>
    </w:p>
    <w:p w14:paraId="23D4107E"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09.07.2020 N 9-4044 "О краевых социальных грантах".</w:t>
      </w:r>
    </w:p>
    <w:p w14:paraId="198987A5"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4C257E90"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557527F0"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w:t>
      </w:r>
      <w:r>
        <w:rPr>
          <w:rFonts w:ascii="Arial" w:eastAsia="Arial" w:hAnsi="Arial" w:cs="Arial"/>
          <w:sz w:val="24"/>
          <w:szCs w:val="24"/>
        </w:rPr>
        <w:lastRenderedPageBreak/>
        <w:t xml:space="preserve">также поддержка в области подготовки, дополнительного профессионального образования работников и добровольцев СОНКО. </w:t>
      </w:r>
    </w:p>
    <w:p w14:paraId="0A8A02EC"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6B9EDE51"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Для достижения указанной цели необходимо решить следующие задачи:</w:t>
      </w:r>
    </w:p>
    <w:p w14:paraId="48C3A750"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14F67278"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4D92273B"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7AF7E0C4"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Сроки реализации подпрограммы: с 2020 по 2027 год.</w:t>
      </w:r>
    </w:p>
    <w:p w14:paraId="1276B358"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6ECAFF6C"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силу решаемых в рамках подпрограммы задач этапы не выделяются.</w:t>
      </w:r>
    </w:p>
    <w:p w14:paraId="7CB5C4DF"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Показателями результативности подпрограммы являются:</w:t>
      </w:r>
    </w:p>
    <w:p w14:paraId="644E9BEA" w14:textId="77777777" w:rsidR="002227B5" w:rsidRDefault="00000000">
      <w:pPr>
        <w:widowControl w:val="0"/>
        <w:spacing w:after="0" w:line="240" w:lineRule="auto"/>
        <w:ind w:firstLine="708"/>
        <w:jc w:val="both"/>
        <w:rPr>
          <w:rFonts w:ascii="Arial" w:hAnsi="Arial" w:cs="Arial"/>
          <w:sz w:val="24"/>
          <w:szCs w:val="24"/>
          <w:highlight w:val="yellow"/>
        </w:rPr>
      </w:pPr>
      <w:r>
        <w:rPr>
          <w:rFonts w:ascii="Arial" w:eastAsia="Arial" w:hAnsi="Arial" w:cs="Arial"/>
          <w:sz w:val="24"/>
          <w:szCs w:val="24"/>
        </w:rPr>
        <w:t>- количество поддержанных на муниципальном уровне и реализуемых социальных проектов – не менее 3 проектов ежегодно;</w:t>
      </w:r>
    </w:p>
    <w:p w14:paraId="36C0586B"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благополучателей услуг по проектам, программам и мероприятиям СОНКО Емельяновского района составит: в 2021 году 1220 человек, в 2022 г. – 200, в 2023 г. – 1013, в 2024 г. - 600, в 2025 г. –600, в 2026 г. - 600, в 2027 г. - 600;</w:t>
      </w:r>
    </w:p>
    <w:p w14:paraId="0C0CD6BE"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информационной поддержки, оказанных СОНКО: в 2021 году – 5, в 2022 г. – 6, в 2023 г. – 10</w:t>
      </w:r>
      <w:bookmarkStart w:id="14" w:name="__DdeLink__2541_4111283471"/>
      <w:r>
        <w:rPr>
          <w:rFonts w:ascii="Arial" w:eastAsia="Arial" w:hAnsi="Arial" w:cs="Arial"/>
          <w:sz w:val="24"/>
          <w:szCs w:val="24"/>
        </w:rPr>
        <w:t xml:space="preserve">, в 2024 г. - </w:t>
      </w:r>
      <w:bookmarkEnd w:id="14"/>
      <w:r>
        <w:rPr>
          <w:rFonts w:ascii="Arial" w:eastAsia="Arial" w:hAnsi="Arial" w:cs="Arial"/>
          <w:sz w:val="24"/>
          <w:szCs w:val="24"/>
        </w:rPr>
        <w:t>10, в 2025 г. –10, в 2026 г. - 10, в 2027 г. - 10;</w:t>
      </w:r>
    </w:p>
    <w:p w14:paraId="6396F0A4"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5" w:name="__DdeLink__2543_4111283471"/>
      <w:r>
        <w:rPr>
          <w:rFonts w:ascii="Arial" w:eastAsia="Arial" w:hAnsi="Arial" w:cs="Arial"/>
          <w:sz w:val="24"/>
          <w:szCs w:val="24"/>
        </w:rPr>
        <w:t xml:space="preserve"> 2021 году – 5, в 2022 г. – 6, в 2023 г. – 75, в 2024 г. - 20, в 2025 г. – 30, в 2026 г. - 35, в 2027 г. - 37;</w:t>
      </w:r>
      <w:bookmarkEnd w:id="15"/>
    </w:p>
    <w:p w14:paraId="309AB792"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  2021 году – 2, в 2022 г. – 2, в 2023 г. – 8, в 2024 г. - 4, в 2025 г. – 5, в 2026 г. - 5, в 2027 г. - 5;</w:t>
      </w:r>
    </w:p>
    <w:p w14:paraId="3A811669"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6" w:name="__DdeLink__2545_4111283471"/>
      <w:r>
        <w:rPr>
          <w:rFonts w:ascii="Arial" w:eastAsia="Arial" w:hAnsi="Arial" w:cs="Arial"/>
          <w:sz w:val="24"/>
          <w:szCs w:val="24"/>
        </w:rPr>
        <w:t xml:space="preserve"> 2023 г. – 28</w:t>
      </w:r>
      <w:bookmarkEnd w:id="16"/>
      <w:r>
        <w:rPr>
          <w:rFonts w:ascii="Arial" w:eastAsia="Arial" w:hAnsi="Arial" w:cs="Arial"/>
          <w:sz w:val="24"/>
          <w:szCs w:val="24"/>
        </w:rPr>
        <w:t>,  2024 г. – 41, в 2025 г. – 32, в 2026 г. - 35, в 2027 г. - 35.</w:t>
      </w:r>
    </w:p>
    <w:p w14:paraId="054580BB"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56683D74" w14:textId="77777777" w:rsidR="002227B5"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реализуемая в рамках муниципальной программы, изложена в приложении № 1 к муниципальной программе.</w:t>
      </w:r>
    </w:p>
    <w:p w14:paraId="780A7BD4" w14:textId="77777777" w:rsidR="002227B5" w:rsidRDefault="002227B5">
      <w:pPr>
        <w:widowControl w:val="0"/>
        <w:spacing w:after="0" w:line="240" w:lineRule="auto"/>
        <w:jc w:val="center"/>
        <w:outlineLvl w:val="1"/>
        <w:rPr>
          <w:rFonts w:ascii="Arial" w:hAnsi="Arial" w:cs="Arial"/>
          <w:sz w:val="24"/>
          <w:szCs w:val="24"/>
        </w:rPr>
      </w:pPr>
    </w:p>
    <w:p w14:paraId="453D7B69"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6. Основные меры правового регулирования</w:t>
      </w:r>
    </w:p>
    <w:p w14:paraId="62B44DAC" w14:textId="77777777" w:rsidR="002227B5" w:rsidRDefault="002227B5">
      <w:pPr>
        <w:spacing w:after="0" w:line="240" w:lineRule="auto"/>
        <w:jc w:val="center"/>
        <w:outlineLvl w:val="2"/>
        <w:rPr>
          <w:rFonts w:ascii="Arial" w:hAnsi="Arial" w:cs="Arial"/>
          <w:b/>
          <w:sz w:val="24"/>
          <w:szCs w:val="24"/>
        </w:rPr>
      </w:pPr>
    </w:p>
    <w:p w14:paraId="3A14BA38"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lastRenderedPageBreak/>
        <w:t>Основных мер по правовому регулированию в рамках реализации Программы не предусмотрено.</w:t>
      </w:r>
    </w:p>
    <w:p w14:paraId="4838BE0D" w14:textId="77777777" w:rsidR="002227B5" w:rsidRDefault="002227B5">
      <w:pPr>
        <w:spacing w:after="0" w:line="240" w:lineRule="auto"/>
        <w:ind w:firstLine="540"/>
        <w:jc w:val="both"/>
        <w:outlineLvl w:val="2"/>
        <w:rPr>
          <w:rFonts w:ascii="Arial" w:hAnsi="Arial" w:cs="Arial"/>
          <w:sz w:val="24"/>
          <w:szCs w:val="24"/>
        </w:rPr>
      </w:pPr>
    </w:p>
    <w:p w14:paraId="43DFCC0B" w14:textId="77777777" w:rsidR="002227B5" w:rsidRDefault="00000000">
      <w:pPr>
        <w:spacing w:after="0" w:line="240" w:lineRule="auto"/>
        <w:jc w:val="center"/>
        <w:rPr>
          <w:rFonts w:ascii="Arial" w:hAnsi="Arial" w:cs="Arial"/>
          <w:sz w:val="24"/>
          <w:szCs w:val="24"/>
        </w:rPr>
      </w:pPr>
      <w:r>
        <w:rPr>
          <w:rFonts w:ascii="Arial" w:eastAsia="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BA39B3B" w14:textId="77777777" w:rsidR="002227B5" w:rsidRDefault="002227B5">
      <w:pPr>
        <w:spacing w:after="0" w:line="240" w:lineRule="auto"/>
        <w:jc w:val="center"/>
        <w:rPr>
          <w:rFonts w:ascii="Arial" w:hAnsi="Arial" w:cs="Arial"/>
          <w:b/>
          <w:sz w:val="24"/>
          <w:szCs w:val="24"/>
        </w:rPr>
      </w:pPr>
    </w:p>
    <w:p w14:paraId="4E873373"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33CD96EC" w14:textId="77777777" w:rsidR="002227B5" w:rsidRDefault="002227B5">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7123B4E5" w14:textId="77777777" w:rsidR="002227B5" w:rsidRDefault="00000000">
      <w:pPr>
        <w:pStyle w:val="aff"/>
        <w:tabs>
          <w:tab w:val="left" w:pos="1134"/>
          <w:tab w:val="left" w:pos="1418"/>
        </w:tabs>
        <w:spacing w:after="0" w:line="240" w:lineRule="auto"/>
        <w:ind w:left="0"/>
        <w:contextualSpacing/>
        <w:jc w:val="center"/>
        <w:outlineLvl w:val="1"/>
        <w:rPr>
          <w:rFonts w:ascii="Arial" w:hAnsi="Arial" w:cs="Arial"/>
          <w:sz w:val="24"/>
          <w:szCs w:val="24"/>
        </w:rPr>
      </w:pPr>
      <w:r>
        <w:rPr>
          <w:rFonts w:ascii="Arial" w:eastAsia="Arial" w:hAnsi="Arial" w:cs="Arial"/>
          <w:sz w:val="24"/>
          <w:szCs w:val="24"/>
        </w:rPr>
        <w:t>8. Информация по ресурсному обеспечению программы</w:t>
      </w:r>
    </w:p>
    <w:p w14:paraId="01DFBB3E" w14:textId="77777777" w:rsidR="002227B5" w:rsidRDefault="002227B5">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7F1EEB59"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eastAsia="Arial" w:hAnsi="Arial" w:cs="Arial"/>
          <w:sz w:val="24"/>
          <w:szCs w:val="24"/>
        </w:rPr>
        <w:br/>
        <w:t>№ 2 к Программе.</w:t>
      </w:r>
    </w:p>
    <w:p w14:paraId="6037AD85"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53089F5B" w14:textId="77777777" w:rsidR="002227B5" w:rsidRDefault="002227B5">
      <w:pPr>
        <w:spacing w:after="0" w:line="240" w:lineRule="auto"/>
        <w:ind w:firstLine="708"/>
        <w:jc w:val="both"/>
        <w:outlineLvl w:val="2"/>
        <w:rPr>
          <w:rFonts w:ascii="Arial" w:hAnsi="Arial" w:cs="Arial"/>
          <w:sz w:val="24"/>
          <w:szCs w:val="24"/>
        </w:rPr>
      </w:pPr>
    </w:p>
    <w:p w14:paraId="0CD6504F"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9. Информация о мероприятиях, направленных на реализацию научной, научно-технической и инновационной деятельности</w:t>
      </w:r>
    </w:p>
    <w:p w14:paraId="14D3AFE8" w14:textId="77777777" w:rsidR="002227B5" w:rsidRDefault="002227B5">
      <w:pPr>
        <w:spacing w:after="0" w:line="240" w:lineRule="auto"/>
        <w:jc w:val="center"/>
        <w:outlineLvl w:val="2"/>
        <w:rPr>
          <w:rFonts w:ascii="Arial" w:hAnsi="Arial" w:cs="Arial"/>
          <w:sz w:val="24"/>
          <w:szCs w:val="24"/>
        </w:rPr>
      </w:pPr>
    </w:p>
    <w:p w14:paraId="18101C85"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3D22C780" w14:textId="77777777" w:rsidR="002227B5" w:rsidRDefault="002227B5">
      <w:pPr>
        <w:spacing w:after="0" w:line="240" w:lineRule="auto"/>
        <w:ind w:firstLine="708"/>
        <w:jc w:val="both"/>
        <w:outlineLvl w:val="2"/>
        <w:rPr>
          <w:rFonts w:ascii="Arial" w:hAnsi="Arial" w:cs="Arial"/>
          <w:sz w:val="24"/>
          <w:szCs w:val="24"/>
        </w:rPr>
      </w:pPr>
    </w:p>
    <w:p w14:paraId="7A4C4147"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 xml:space="preserve">10. Информация о предоставлении межбюджетных трансфертов </w:t>
      </w:r>
      <w:proofErr w:type="gramStart"/>
      <w:r>
        <w:rPr>
          <w:rFonts w:ascii="Arial" w:eastAsia="Arial" w:hAnsi="Arial" w:cs="Arial"/>
          <w:sz w:val="24"/>
          <w:szCs w:val="24"/>
        </w:rPr>
        <w:t>бюджетам  муниципальных</w:t>
      </w:r>
      <w:proofErr w:type="gramEnd"/>
      <w:r>
        <w:rPr>
          <w:rFonts w:ascii="Arial" w:eastAsia="Arial" w:hAnsi="Arial" w:cs="Arial"/>
          <w:sz w:val="24"/>
          <w:szCs w:val="24"/>
        </w:rPr>
        <w:t xml:space="preserve"> образований Емельяновского района</w:t>
      </w:r>
    </w:p>
    <w:p w14:paraId="5A714172" w14:textId="77777777" w:rsidR="002227B5" w:rsidRDefault="002227B5">
      <w:pPr>
        <w:spacing w:after="0" w:line="240" w:lineRule="auto"/>
        <w:ind w:firstLine="708"/>
        <w:jc w:val="both"/>
        <w:outlineLvl w:val="2"/>
        <w:rPr>
          <w:rFonts w:ascii="Arial" w:hAnsi="Arial" w:cs="Arial"/>
          <w:sz w:val="24"/>
          <w:szCs w:val="24"/>
        </w:rPr>
      </w:pPr>
    </w:p>
    <w:p w14:paraId="45E8879C"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04A7334F" w14:textId="77777777" w:rsidR="002227B5" w:rsidRDefault="002227B5">
      <w:pPr>
        <w:spacing w:after="0" w:line="240" w:lineRule="auto"/>
        <w:ind w:firstLine="708"/>
        <w:jc w:val="both"/>
        <w:outlineLvl w:val="2"/>
        <w:rPr>
          <w:rFonts w:ascii="Arial" w:hAnsi="Arial" w:cs="Arial"/>
          <w:sz w:val="24"/>
          <w:szCs w:val="24"/>
        </w:rPr>
      </w:pPr>
    </w:p>
    <w:p w14:paraId="1D6803B1"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3A62544C" w14:textId="77777777" w:rsidR="002227B5" w:rsidRDefault="002227B5">
      <w:pPr>
        <w:spacing w:after="0" w:line="240" w:lineRule="auto"/>
        <w:jc w:val="center"/>
        <w:outlineLvl w:val="2"/>
        <w:rPr>
          <w:rFonts w:ascii="Arial" w:hAnsi="Arial" w:cs="Arial"/>
          <w:sz w:val="24"/>
          <w:szCs w:val="24"/>
        </w:rPr>
      </w:pPr>
    </w:p>
    <w:p w14:paraId="6948CDE2"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реализация которых осуществляется в рамках муниципально-частного партнерства.</w:t>
      </w:r>
    </w:p>
    <w:p w14:paraId="290F54FC" w14:textId="77777777" w:rsidR="002227B5" w:rsidRDefault="002227B5">
      <w:pPr>
        <w:spacing w:after="0" w:line="240" w:lineRule="auto"/>
        <w:jc w:val="center"/>
        <w:outlineLvl w:val="2"/>
        <w:rPr>
          <w:rFonts w:ascii="Arial" w:hAnsi="Arial" w:cs="Arial"/>
          <w:b/>
          <w:sz w:val="24"/>
          <w:szCs w:val="24"/>
        </w:rPr>
      </w:pPr>
    </w:p>
    <w:p w14:paraId="4C3C0104"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34FFDC82" w14:textId="77777777" w:rsidR="002227B5" w:rsidRDefault="002227B5">
      <w:pPr>
        <w:spacing w:after="0" w:line="240" w:lineRule="auto"/>
        <w:jc w:val="center"/>
        <w:outlineLvl w:val="2"/>
        <w:rPr>
          <w:rFonts w:ascii="Arial" w:hAnsi="Arial" w:cs="Arial"/>
          <w:sz w:val="24"/>
          <w:szCs w:val="24"/>
        </w:rPr>
      </w:pPr>
    </w:p>
    <w:p w14:paraId="56BB29D6"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6540E2F0" w14:textId="77777777" w:rsidR="002227B5" w:rsidRDefault="002227B5">
      <w:pPr>
        <w:spacing w:after="0" w:line="240" w:lineRule="auto"/>
        <w:jc w:val="center"/>
        <w:outlineLvl w:val="2"/>
        <w:rPr>
          <w:rFonts w:ascii="Arial" w:hAnsi="Arial" w:cs="Arial"/>
          <w:b/>
          <w:sz w:val="24"/>
          <w:szCs w:val="24"/>
        </w:rPr>
      </w:pPr>
    </w:p>
    <w:p w14:paraId="054EF61F" w14:textId="77777777" w:rsidR="002227B5" w:rsidRDefault="00000000">
      <w:pPr>
        <w:spacing w:after="0" w:line="240" w:lineRule="auto"/>
        <w:jc w:val="center"/>
        <w:outlineLvl w:val="2"/>
        <w:rPr>
          <w:rFonts w:ascii="Arial" w:hAnsi="Arial" w:cs="Arial"/>
          <w:b/>
          <w:sz w:val="24"/>
          <w:szCs w:val="24"/>
        </w:rPr>
      </w:pPr>
      <w:r>
        <w:rPr>
          <w:rFonts w:ascii="Arial" w:eastAsia="Arial" w:hAnsi="Arial" w:cs="Arial"/>
          <w:sz w:val="24"/>
          <w:szCs w:val="24"/>
        </w:rPr>
        <w:t>13. Информация о наличии в программе мероприятий, направленных на</w:t>
      </w:r>
    </w:p>
    <w:p w14:paraId="4144AA13"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развитие сельских территорий</w:t>
      </w:r>
    </w:p>
    <w:p w14:paraId="023D7831" w14:textId="77777777" w:rsidR="002227B5" w:rsidRDefault="002227B5">
      <w:pPr>
        <w:spacing w:after="0" w:line="240" w:lineRule="auto"/>
        <w:jc w:val="center"/>
        <w:outlineLvl w:val="2"/>
        <w:rPr>
          <w:rFonts w:ascii="Arial" w:hAnsi="Arial" w:cs="Arial"/>
          <w:sz w:val="24"/>
          <w:szCs w:val="24"/>
        </w:rPr>
      </w:pPr>
    </w:p>
    <w:p w14:paraId="0B38A8C0" w14:textId="77777777" w:rsidR="002227B5"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lastRenderedPageBreak/>
        <w:t>Программа не содержит мероприятий, направленных на развитие сельских территорий.</w:t>
      </w:r>
    </w:p>
    <w:p w14:paraId="17AE8307" w14:textId="77777777" w:rsidR="002227B5" w:rsidRDefault="002227B5">
      <w:pPr>
        <w:spacing w:after="0" w:line="240" w:lineRule="auto"/>
        <w:ind w:firstLine="708"/>
        <w:jc w:val="both"/>
        <w:outlineLvl w:val="2"/>
        <w:rPr>
          <w:rFonts w:ascii="Arial" w:hAnsi="Arial" w:cs="Arial"/>
          <w:sz w:val="24"/>
          <w:szCs w:val="24"/>
        </w:rPr>
      </w:pPr>
    </w:p>
    <w:p w14:paraId="1CE573A2" w14:textId="77777777" w:rsidR="002227B5" w:rsidRDefault="00000000">
      <w:pPr>
        <w:spacing w:after="0" w:line="240" w:lineRule="auto"/>
        <w:jc w:val="center"/>
        <w:outlineLvl w:val="2"/>
        <w:rPr>
          <w:rFonts w:ascii="Arial" w:hAnsi="Arial" w:cs="Arial"/>
          <w:sz w:val="24"/>
          <w:szCs w:val="24"/>
        </w:rPr>
      </w:pPr>
      <w:r>
        <w:rPr>
          <w:rFonts w:ascii="Arial" w:eastAsia="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991DF1D" w14:textId="77777777" w:rsidR="002227B5" w:rsidRDefault="002227B5">
      <w:pPr>
        <w:spacing w:after="0" w:line="240" w:lineRule="auto"/>
        <w:ind w:firstLine="708"/>
        <w:jc w:val="both"/>
        <w:outlineLvl w:val="2"/>
        <w:rPr>
          <w:rFonts w:ascii="Arial" w:hAnsi="Arial" w:cs="Arial"/>
          <w:sz w:val="24"/>
          <w:szCs w:val="24"/>
        </w:rPr>
      </w:pPr>
    </w:p>
    <w:p w14:paraId="5C2921C7" w14:textId="77777777" w:rsidR="002227B5" w:rsidRDefault="00000000">
      <w:pPr>
        <w:spacing w:after="0" w:line="240" w:lineRule="auto"/>
        <w:ind w:firstLine="708"/>
        <w:jc w:val="both"/>
        <w:outlineLvl w:val="2"/>
        <w:rPr>
          <w:rFonts w:ascii="Arial" w:hAnsi="Arial" w:cs="Arial"/>
          <w:sz w:val="24"/>
          <w:szCs w:val="24"/>
        </w:rPr>
        <w:sectPr w:rsidR="002227B5">
          <w:footerReference w:type="default" r:id="rId7"/>
          <w:pgSz w:w="11906" w:h="16838"/>
          <w:pgMar w:top="1134" w:right="850" w:bottom="1134" w:left="1701" w:header="0" w:footer="720" w:gutter="0"/>
          <w:cols w:space="720"/>
          <w:docGrid w:linePitch="360"/>
        </w:sectPr>
      </w:pPr>
      <w:r>
        <w:rPr>
          <w:rFonts w:ascii="Arial" w:eastAsia="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101C75E" w14:textId="77777777" w:rsidR="002227B5" w:rsidRDefault="00000000">
      <w:pPr>
        <w:pStyle w:val="ConsPlusNormal0"/>
        <w:ind w:left="10490"/>
        <w:rPr>
          <w:rFonts w:ascii="Arial" w:hAnsi="Arial" w:cs="Arial"/>
          <w:sz w:val="24"/>
          <w:szCs w:val="24"/>
        </w:rPr>
      </w:pPr>
      <w:r>
        <w:rPr>
          <w:rFonts w:ascii="Arial" w:eastAsia="Arial" w:hAnsi="Arial" w:cs="Arial"/>
          <w:sz w:val="24"/>
          <w:szCs w:val="24"/>
        </w:rPr>
        <w:lastRenderedPageBreak/>
        <w:t xml:space="preserve">Приложение </w:t>
      </w:r>
    </w:p>
    <w:p w14:paraId="2C4A2AE1" w14:textId="77777777" w:rsidR="002227B5" w:rsidRDefault="00000000">
      <w:pPr>
        <w:pStyle w:val="ConsPlusNormal0"/>
        <w:ind w:left="10490"/>
        <w:rPr>
          <w:rFonts w:ascii="Arial" w:hAnsi="Arial" w:cs="Arial"/>
          <w:sz w:val="24"/>
          <w:szCs w:val="24"/>
        </w:rPr>
      </w:pPr>
      <w:r>
        <w:rPr>
          <w:rFonts w:ascii="Arial" w:eastAsia="Arial" w:hAnsi="Arial" w:cs="Arial"/>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p w14:paraId="345BC963" w14:textId="77777777" w:rsidR="002227B5" w:rsidRDefault="002227B5">
      <w:pPr>
        <w:spacing w:after="0" w:line="240" w:lineRule="auto"/>
        <w:jc w:val="center"/>
        <w:rPr>
          <w:rFonts w:ascii="Arial" w:hAnsi="Arial" w:cs="Arial"/>
          <w:sz w:val="24"/>
          <w:szCs w:val="24"/>
        </w:rPr>
      </w:pPr>
    </w:p>
    <w:p w14:paraId="4049B807" w14:textId="77777777" w:rsidR="002227B5" w:rsidRDefault="002227B5">
      <w:pPr>
        <w:spacing w:after="0" w:line="240" w:lineRule="auto"/>
        <w:jc w:val="center"/>
        <w:rPr>
          <w:rFonts w:ascii="Arial" w:hAnsi="Arial" w:cs="Arial"/>
          <w:sz w:val="24"/>
          <w:szCs w:val="24"/>
        </w:rPr>
      </w:pPr>
    </w:p>
    <w:p w14:paraId="6725AEF2" w14:textId="77777777" w:rsidR="002227B5"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Перечень целевых </w:t>
      </w:r>
      <w:proofErr w:type="gramStart"/>
      <w:r>
        <w:rPr>
          <w:rFonts w:ascii="Arial" w:eastAsia="Arial" w:hAnsi="Arial" w:cs="Arial"/>
          <w:sz w:val="24"/>
          <w:szCs w:val="24"/>
        </w:rPr>
        <w:t>показателей  муниципальной</w:t>
      </w:r>
      <w:proofErr w:type="gramEnd"/>
      <w:r>
        <w:rPr>
          <w:rFonts w:ascii="Arial" w:eastAsia="Arial" w:hAnsi="Arial" w:cs="Arial"/>
          <w:sz w:val="24"/>
          <w:szCs w:val="24"/>
        </w:rPr>
        <w:t xml:space="preserve"> программы Емельяновского района с указанием планируемых </w:t>
      </w:r>
    </w:p>
    <w:p w14:paraId="2BB561EB" w14:textId="77777777" w:rsidR="002227B5" w:rsidRDefault="00000000">
      <w:pPr>
        <w:spacing w:after="0" w:line="240" w:lineRule="auto"/>
        <w:jc w:val="center"/>
        <w:rPr>
          <w:rFonts w:ascii="Arial" w:hAnsi="Arial" w:cs="Arial"/>
          <w:b/>
          <w:sz w:val="24"/>
          <w:szCs w:val="24"/>
        </w:rPr>
      </w:pPr>
      <w:r>
        <w:rPr>
          <w:rFonts w:ascii="Arial" w:eastAsia="Arial" w:hAnsi="Arial" w:cs="Arial"/>
          <w:sz w:val="24"/>
          <w:szCs w:val="24"/>
        </w:rPr>
        <w:t>к достижению значений в результате реализации муниципальной программы Емельяновского района</w:t>
      </w:r>
    </w:p>
    <w:p w14:paraId="687A2C57" w14:textId="77777777" w:rsidR="002227B5" w:rsidRDefault="002227B5">
      <w:pPr>
        <w:spacing w:after="0" w:line="240" w:lineRule="auto"/>
        <w:jc w:val="center"/>
        <w:rPr>
          <w:rFonts w:ascii="Arial" w:hAnsi="Arial" w:cs="Arial"/>
          <w:sz w:val="24"/>
          <w:szCs w:val="24"/>
        </w:rPr>
      </w:pPr>
    </w:p>
    <w:tbl>
      <w:tblPr>
        <w:tblW w:w="15134" w:type="dxa"/>
        <w:tblLayout w:type="fixed"/>
        <w:tblLook w:val="04A0" w:firstRow="1" w:lastRow="0" w:firstColumn="1" w:lastColumn="0" w:noHBand="0" w:noVBand="1"/>
      </w:tblPr>
      <w:tblGrid>
        <w:gridCol w:w="633"/>
        <w:gridCol w:w="1748"/>
        <w:gridCol w:w="1058"/>
        <w:gridCol w:w="2347"/>
        <w:gridCol w:w="833"/>
        <w:gridCol w:w="799"/>
        <w:gridCol w:w="931"/>
        <w:gridCol w:w="798"/>
        <w:gridCol w:w="932"/>
        <w:gridCol w:w="798"/>
        <w:gridCol w:w="931"/>
        <w:gridCol w:w="772"/>
        <w:gridCol w:w="2554"/>
      </w:tblGrid>
      <w:tr w:rsidR="002227B5" w14:paraId="7949F80C" w14:textId="77777777">
        <w:trPr>
          <w:trHeight w:val="277"/>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3F9BF" w14:textId="77777777" w:rsidR="002227B5" w:rsidRDefault="00000000">
            <w:pPr>
              <w:pStyle w:val="ConsPlusNormal0"/>
              <w:rPr>
                <w:rFonts w:ascii="Arial" w:hAnsi="Arial" w:cs="Arial"/>
                <w:sz w:val="24"/>
                <w:szCs w:val="24"/>
              </w:rPr>
            </w:pPr>
            <w:r>
              <w:rPr>
                <w:rFonts w:ascii="Arial" w:eastAsia="Arial" w:hAnsi="Arial" w:cs="Arial"/>
                <w:sz w:val="24"/>
                <w:szCs w:val="24"/>
              </w:rPr>
              <w:t>№ п/п</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0DCB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Цели, целевые </w:t>
            </w:r>
            <w:r>
              <w:rPr>
                <w:rFonts w:ascii="Arial" w:eastAsia="Arial" w:hAnsi="Arial" w:cs="Arial"/>
                <w:sz w:val="24"/>
                <w:szCs w:val="24"/>
              </w:rPr>
              <w:br/>
              <w:t>показатели</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F5702"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Единица </w:t>
            </w:r>
            <w:r>
              <w:rPr>
                <w:rFonts w:ascii="Arial" w:eastAsia="Arial" w:hAnsi="Arial" w:cs="Arial"/>
                <w:sz w:val="24"/>
                <w:szCs w:val="24"/>
              </w:rPr>
              <w:br/>
              <w:t>измерения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99FFF"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 предшествующий реализации муниципальной программы</w:t>
            </w:r>
          </w:p>
        </w:tc>
        <w:tc>
          <w:tcPr>
            <w:tcW w:w="679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BE348" w14:textId="77777777" w:rsidR="002227B5" w:rsidRDefault="002227B5">
            <w:pPr>
              <w:widowControl w:val="0"/>
              <w:spacing w:after="0" w:line="240" w:lineRule="auto"/>
              <w:jc w:val="center"/>
              <w:rPr>
                <w:rFonts w:ascii="Arial" w:hAnsi="Arial" w:cs="Arial"/>
                <w:sz w:val="24"/>
                <w:szCs w:val="24"/>
              </w:rPr>
            </w:pPr>
          </w:p>
          <w:p w14:paraId="18BB45B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Годы реализации муниципальной программы</w:t>
            </w:r>
          </w:p>
          <w:p w14:paraId="636DF0AA" w14:textId="77777777" w:rsidR="002227B5" w:rsidRDefault="002227B5">
            <w:pPr>
              <w:rPr>
                <w:rFonts w:ascii="Arial" w:hAnsi="Arial" w:cs="Arial"/>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BB6A7A4" w14:textId="77777777" w:rsidR="002227B5" w:rsidRDefault="00000000">
            <w:pPr>
              <w:widowControl w:val="0"/>
              <w:spacing w:after="0" w:line="240" w:lineRule="auto"/>
              <w:ind w:right="385"/>
              <w:jc w:val="center"/>
              <w:rPr>
                <w:rFonts w:ascii="Arial" w:hAnsi="Arial" w:cs="Arial"/>
                <w:sz w:val="24"/>
                <w:szCs w:val="24"/>
              </w:rPr>
            </w:pPr>
            <w:r>
              <w:rPr>
                <w:rFonts w:ascii="Arial" w:eastAsia="Arial" w:hAnsi="Arial" w:cs="Arial"/>
                <w:sz w:val="24"/>
                <w:szCs w:val="24"/>
              </w:rPr>
              <w:t xml:space="preserve">Годы до </w:t>
            </w:r>
            <w:proofErr w:type="gramStart"/>
            <w:r>
              <w:rPr>
                <w:rFonts w:ascii="Arial" w:eastAsia="Arial" w:hAnsi="Arial" w:cs="Arial"/>
                <w:sz w:val="24"/>
                <w:szCs w:val="24"/>
              </w:rPr>
              <w:t>конца  реализации</w:t>
            </w:r>
            <w:proofErr w:type="gramEnd"/>
            <w:r>
              <w:rPr>
                <w:rFonts w:ascii="Arial" w:eastAsia="Arial" w:hAnsi="Arial" w:cs="Arial"/>
                <w:sz w:val="24"/>
                <w:szCs w:val="24"/>
              </w:rPr>
              <w:t xml:space="preserve"> муниципальной программы в пятилетнем интервале</w:t>
            </w:r>
          </w:p>
        </w:tc>
      </w:tr>
      <w:tr w:rsidR="002227B5" w14:paraId="27105112" w14:textId="77777777">
        <w:trPr>
          <w:trHeight w:val="537"/>
        </w:trPr>
        <w:tc>
          <w:tcPr>
            <w:tcW w:w="6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DCA6A" w14:textId="77777777" w:rsidR="002227B5" w:rsidRDefault="002227B5">
            <w:pPr>
              <w:pStyle w:val="ConsPlusNormal0"/>
              <w:jc w:val="center"/>
              <w:rPr>
                <w:rFonts w:ascii="Times New Roman" w:hAnsi="Times New Roman" w:cs="Times New Roman"/>
                <w:sz w:val="26"/>
                <w:szCs w:val="26"/>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B0744" w14:textId="77777777" w:rsidR="002227B5" w:rsidRDefault="002227B5">
            <w:pPr>
              <w:widowControl w:val="0"/>
              <w:spacing w:after="0" w:line="240" w:lineRule="auto"/>
              <w:jc w:val="center"/>
              <w:rPr>
                <w:rFonts w:ascii="Arial" w:hAnsi="Arial" w:cs="Arial"/>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2B5D6" w14:textId="77777777" w:rsidR="002227B5" w:rsidRDefault="002227B5">
            <w:pPr>
              <w:widowControl w:val="0"/>
              <w:spacing w:after="0" w:line="240" w:lineRule="auto"/>
              <w:jc w:val="center"/>
              <w:rPr>
                <w:rFonts w:ascii="Arial" w:hAnsi="Arial" w:cs="Arial"/>
                <w:sz w:val="24"/>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6AF9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2019</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A9CA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9AA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2021</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44A5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2022</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5A1E2"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03BAF"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2024</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E87A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2025</w:t>
            </w:r>
          </w:p>
        </w:tc>
        <w:tc>
          <w:tcPr>
            <w:tcW w:w="931" w:type="dxa"/>
            <w:tcBorders>
              <w:top w:val="single" w:sz="4" w:space="0" w:color="000000"/>
              <w:left w:val="single" w:sz="4" w:space="0" w:color="000000"/>
              <w:bottom w:val="single" w:sz="4" w:space="0" w:color="000000"/>
              <w:right w:val="single" w:sz="4" w:space="0" w:color="000000"/>
            </w:tcBorders>
            <w:noWrap/>
            <w:vAlign w:val="center"/>
          </w:tcPr>
          <w:p w14:paraId="28E7252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2872"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2027</w:t>
            </w: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708485DD" w14:textId="77777777" w:rsidR="002227B5" w:rsidRDefault="00000000">
            <w:pPr>
              <w:jc w:val="center"/>
              <w:rPr>
                <w:rFonts w:ascii="Arial" w:hAnsi="Arial" w:cs="Arial"/>
                <w:sz w:val="24"/>
                <w:szCs w:val="24"/>
              </w:rPr>
            </w:pPr>
            <w:r>
              <w:rPr>
                <w:rFonts w:ascii="Arial" w:eastAsia="Arial" w:hAnsi="Arial" w:cs="Arial"/>
                <w:sz w:val="24"/>
                <w:szCs w:val="24"/>
              </w:rPr>
              <w:t>2030</w:t>
            </w:r>
          </w:p>
        </w:tc>
      </w:tr>
      <w:tr w:rsidR="002227B5" w14:paraId="6A8FE089" w14:textId="77777777">
        <w:trPr>
          <w:trHeight w:val="439"/>
        </w:trPr>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2D4A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54F4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F489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5F25" w14:textId="77777777" w:rsidR="002227B5" w:rsidRDefault="002227B5">
            <w:pPr>
              <w:widowControl w:val="0"/>
              <w:spacing w:after="0" w:line="240" w:lineRule="auto"/>
              <w:jc w:val="center"/>
              <w:rPr>
                <w:rFonts w:ascii="Arial" w:hAnsi="Arial" w:cs="Arial"/>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BB31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FFA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9670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2951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F795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FB9F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931" w:type="dxa"/>
            <w:tcBorders>
              <w:top w:val="single" w:sz="4" w:space="0" w:color="000000"/>
              <w:left w:val="single" w:sz="4" w:space="0" w:color="000000"/>
              <w:bottom w:val="single" w:sz="4" w:space="0" w:color="000000"/>
              <w:right w:val="single" w:sz="4" w:space="0" w:color="000000"/>
            </w:tcBorders>
            <w:noWrap/>
            <w:vAlign w:val="center"/>
          </w:tcPr>
          <w:p w14:paraId="0C2E99E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2933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366D1EB" w14:textId="77777777" w:rsidR="002227B5" w:rsidRDefault="00000000">
            <w:pPr>
              <w:spacing w:after="0" w:line="240" w:lineRule="auto"/>
              <w:jc w:val="center"/>
              <w:rPr>
                <w:rFonts w:ascii="Arial" w:hAnsi="Arial" w:cs="Arial"/>
                <w:sz w:val="24"/>
                <w:szCs w:val="24"/>
              </w:rPr>
            </w:pPr>
            <w:r>
              <w:rPr>
                <w:rFonts w:ascii="Arial" w:eastAsia="Arial" w:hAnsi="Arial" w:cs="Arial"/>
                <w:sz w:val="24"/>
                <w:szCs w:val="24"/>
              </w:rPr>
              <w:t>12</w:t>
            </w:r>
          </w:p>
        </w:tc>
      </w:tr>
      <w:tr w:rsidR="002227B5" w14:paraId="5E0D525C" w14:textId="77777777">
        <w:trPr>
          <w:trHeight w:val="273"/>
        </w:trPr>
        <w:tc>
          <w:tcPr>
            <w:tcW w:w="633" w:type="dxa"/>
            <w:tcBorders>
              <w:top w:val="single" w:sz="4" w:space="0" w:color="000000"/>
              <w:left w:val="single" w:sz="4" w:space="0" w:color="000000"/>
              <w:bottom w:val="single" w:sz="4" w:space="0" w:color="000000"/>
              <w:right w:val="single" w:sz="4" w:space="0" w:color="000000"/>
            </w:tcBorders>
            <w:shd w:val="clear" w:color="auto" w:fill="auto"/>
            <w:noWrap/>
          </w:tcPr>
          <w:p w14:paraId="2CA5E281" w14:textId="77777777" w:rsidR="002227B5" w:rsidRDefault="00000000">
            <w:pPr>
              <w:pStyle w:val="aff"/>
              <w:widowControl w:val="0"/>
              <w:spacing w:after="0" w:line="240" w:lineRule="auto"/>
              <w:ind w:left="0"/>
              <w:contextualSpacing/>
              <w:jc w:val="center"/>
              <w:rPr>
                <w:rFonts w:ascii="Arial" w:hAnsi="Arial" w:cs="Arial"/>
                <w:sz w:val="24"/>
                <w:szCs w:val="24"/>
              </w:rPr>
            </w:pPr>
            <w:r>
              <w:rPr>
                <w:rFonts w:ascii="Arial" w:eastAsia="Arial" w:hAnsi="Arial" w:cs="Arial"/>
                <w:sz w:val="24"/>
                <w:szCs w:val="24"/>
              </w:rPr>
              <w:t>1.</w:t>
            </w:r>
          </w:p>
        </w:tc>
        <w:tc>
          <w:tcPr>
            <w:tcW w:w="14501" w:type="dxa"/>
            <w:gridSpan w:val="12"/>
            <w:tcBorders>
              <w:top w:val="single" w:sz="4" w:space="0" w:color="000000"/>
              <w:left w:val="single" w:sz="4" w:space="0" w:color="000000"/>
              <w:bottom w:val="single" w:sz="4" w:space="0" w:color="000000"/>
              <w:right w:val="single" w:sz="4" w:space="0" w:color="000000"/>
            </w:tcBorders>
            <w:noWrap/>
            <w:vAlign w:val="center"/>
          </w:tcPr>
          <w:p w14:paraId="72EF3691"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2227B5" w14:paraId="18F5E162" w14:textId="77777777">
        <w:trPr>
          <w:trHeight w:val="840"/>
        </w:trPr>
        <w:tc>
          <w:tcPr>
            <w:tcW w:w="633" w:type="dxa"/>
            <w:tcBorders>
              <w:top w:val="single" w:sz="4" w:space="0" w:color="000000"/>
              <w:left w:val="single" w:sz="4" w:space="0" w:color="000000"/>
              <w:bottom w:val="single" w:sz="4" w:space="0" w:color="000000"/>
              <w:right w:val="single" w:sz="4" w:space="0" w:color="000000"/>
            </w:tcBorders>
            <w:shd w:val="clear" w:color="auto" w:fill="auto"/>
            <w:noWrap/>
          </w:tcPr>
          <w:p w14:paraId="401D6CA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Pr>
          <w:p w14:paraId="43DE760C"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Доля граждан, вовлеченных в решение социальных проблем жителей Емельяновского района, </w:t>
            </w:r>
            <w:r>
              <w:rPr>
                <w:rFonts w:ascii="Arial" w:eastAsia="Arial" w:hAnsi="Arial" w:cs="Arial"/>
                <w:sz w:val="24"/>
                <w:szCs w:val="24"/>
              </w:rPr>
              <w:lastRenderedPageBreak/>
              <w:t>от общего количества населения в Емельяновском районе</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tcPr>
          <w:p w14:paraId="48637E5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tcPr>
          <w:p w14:paraId="2BF3344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Pr>
          <w:p w14:paraId="2C29BC72"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12,5</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Pr>
          <w:p w14:paraId="582F38C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12,7</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Pr>
          <w:p w14:paraId="26A2228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3514698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Pr>
          <w:p w14:paraId="6B20D52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14</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659F129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15</w:t>
            </w:r>
          </w:p>
        </w:tc>
        <w:tc>
          <w:tcPr>
            <w:tcW w:w="931" w:type="dxa"/>
            <w:tcBorders>
              <w:top w:val="single" w:sz="4" w:space="0" w:color="000000"/>
              <w:left w:val="single" w:sz="4" w:space="0" w:color="000000"/>
              <w:bottom w:val="single" w:sz="4" w:space="0" w:color="000000"/>
              <w:right w:val="single" w:sz="4" w:space="0" w:color="000000"/>
            </w:tcBorders>
            <w:noWrap/>
          </w:tcPr>
          <w:p w14:paraId="2298EC6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16</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14:paraId="5FB29C3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16</w:t>
            </w: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tcPr>
          <w:p w14:paraId="6220A20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18</w:t>
            </w:r>
          </w:p>
        </w:tc>
      </w:tr>
      <w:tr w:rsidR="002227B5" w14:paraId="71FB6C4C" w14:textId="77777777">
        <w:trPr>
          <w:trHeight w:val="840"/>
        </w:trPr>
        <w:tc>
          <w:tcPr>
            <w:tcW w:w="633" w:type="dxa"/>
            <w:tcBorders>
              <w:top w:val="single" w:sz="4" w:space="0" w:color="000000"/>
              <w:left w:val="single" w:sz="4" w:space="0" w:color="000000"/>
              <w:bottom w:val="single" w:sz="4" w:space="0" w:color="000000"/>
              <w:right w:val="single" w:sz="4" w:space="0" w:color="000000"/>
            </w:tcBorders>
            <w:shd w:val="clear" w:color="auto" w:fill="auto"/>
            <w:noWrap/>
          </w:tcPr>
          <w:p w14:paraId="2BD42E77"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1.2.</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Pr>
          <w:p w14:paraId="0607581C"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вновь зарегистрированных СОНКО в Емельяновском районе</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tcPr>
          <w:p w14:paraId="62CBEB95"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шт.</w:t>
            </w:r>
          </w:p>
        </w:tc>
        <w:tc>
          <w:tcPr>
            <w:tcW w:w="2347" w:type="dxa"/>
            <w:tcBorders>
              <w:top w:val="single" w:sz="4" w:space="0" w:color="000000"/>
              <w:left w:val="single" w:sz="4" w:space="0" w:color="000000"/>
              <w:bottom w:val="single" w:sz="4" w:space="0" w:color="000000"/>
              <w:right w:val="single" w:sz="4" w:space="0" w:color="000000"/>
            </w:tcBorders>
            <w:shd w:val="clear" w:color="auto" w:fill="auto"/>
            <w:noWrap/>
          </w:tcPr>
          <w:p w14:paraId="4419A2EC" w14:textId="77777777" w:rsidR="002227B5" w:rsidRDefault="00000000">
            <w:pPr>
              <w:pStyle w:val="ConsPlusNormal0"/>
              <w:jc w:val="center"/>
              <w:rPr>
                <w:rFonts w:ascii="Arial" w:hAnsi="Arial" w:cs="Arial"/>
                <w:sz w:val="24"/>
                <w:szCs w:val="24"/>
              </w:rPr>
            </w:pPr>
            <w:r>
              <w:rPr>
                <w:rFonts w:ascii="Arial" w:eastAsia="Arial" w:hAnsi="Arial" w:cs="Arial"/>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Pr>
          <w:p w14:paraId="268C11E0"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Pr>
          <w:p w14:paraId="6696858E"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Pr>
          <w:p w14:paraId="378E87DB"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71FEAC48"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Pr>
          <w:p w14:paraId="52242A2F"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Pr>
          <w:p w14:paraId="507339CB" w14:textId="77777777" w:rsidR="002227B5" w:rsidRDefault="00000000">
            <w:pPr>
              <w:pStyle w:val="ConsPlusNormal0"/>
              <w:jc w:val="center"/>
              <w:rPr>
                <w:rFonts w:ascii="Arial" w:hAnsi="Arial" w:cs="Arial"/>
                <w:sz w:val="24"/>
                <w:szCs w:val="24"/>
              </w:rPr>
            </w:pPr>
            <w:r>
              <w:rPr>
                <w:rFonts w:ascii="Arial" w:eastAsiaTheme="minorEastAsia" w:hAnsi="Arial" w:cs="Arial"/>
                <w:sz w:val="24"/>
                <w:szCs w:val="24"/>
              </w:rPr>
              <w:t>1</w:t>
            </w:r>
          </w:p>
        </w:tc>
        <w:tc>
          <w:tcPr>
            <w:tcW w:w="931" w:type="dxa"/>
            <w:tcBorders>
              <w:top w:val="single" w:sz="4" w:space="0" w:color="000000"/>
              <w:left w:val="single" w:sz="4" w:space="0" w:color="000000"/>
              <w:bottom w:val="single" w:sz="4" w:space="0" w:color="000000"/>
              <w:right w:val="single" w:sz="4" w:space="0" w:color="000000"/>
            </w:tcBorders>
            <w:noWrap/>
          </w:tcPr>
          <w:p w14:paraId="6F7D1016"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14:paraId="2BDF190D"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w:t>
            </w:r>
          </w:p>
          <w:p w14:paraId="28D0C158" w14:textId="77777777" w:rsidR="002227B5" w:rsidRDefault="002227B5">
            <w:pPr>
              <w:widowControl w:val="0"/>
              <w:spacing w:after="0" w:line="240" w:lineRule="auto"/>
              <w:jc w:val="center"/>
              <w:rPr>
                <w:rFonts w:ascii="Arial" w:hAnsi="Arial" w:cs="Arial"/>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FFFFFF" w:fill="FFFFFF"/>
            <w:noWrap/>
          </w:tcPr>
          <w:p w14:paraId="6B961A98"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w:t>
            </w:r>
          </w:p>
          <w:p w14:paraId="788719F3" w14:textId="77777777" w:rsidR="002227B5" w:rsidRDefault="002227B5">
            <w:pPr>
              <w:widowControl w:val="0"/>
              <w:spacing w:after="0" w:line="240" w:lineRule="auto"/>
              <w:jc w:val="center"/>
              <w:rPr>
                <w:rFonts w:ascii="Arial" w:hAnsi="Arial" w:cs="Arial"/>
                <w:sz w:val="24"/>
                <w:szCs w:val="24"/>
              </w:rPr>
            </w:pPr>
          </w:p>
        </w:tc>
      </w:tr>
    </w:tbl>
    <w:p w14:paraId="55768489" w14:textId="77777777" w:rsidR="002227B5" w:rsidRDefault="002227B5">
      <w:pPr>
        <w:rPr>
          <w:rFonts w:ascii="Arial" w:hAnsi="Arial" w:cs="Arial"/>
          <w:sz w:val="24"/>
          <w:szCs w:val="24"/>
        </w:rPr>
        <w:sectPr w:rsidR="002227B5">
          <w:footerReference w:type="default" r:id="rId8"/>
          <w:pgSz w:w="16838" w:h="11906" w:orient="landscape"/>
          <w:pgMar w:top="1135" w:right="1134" w:bottom="777" w:left="1134" w:header="0" w:footer="720" w:gutter="0"/>
          <w:cols w:space="720"/>
          <w:docGrid w:linePitch="360"/>
        </w:sectPr>
      </w:pPr>
    </w:p>
    <w:p w14:paraId="3EC76F62" w14:textId="77777777" w:rsidR="002227B5" w:rsidRDefault="00000000">
      <w:pPr>
        <w:spacing w:after="0" w:line="240" w:lineRule="auto"/>
        <w:rPr>
          <w:rFonts w:ascii="Arial" w:hAnsi="Arial" w:cs="Arial"/>
          <w:sz w:val="24"/>
          <w:szCs w:val="24"/>
        </w:rPr>
      </w:pPr>
      <w:r>
        <w:rPr>
          <w:rFonts w:ascii="Arial" w:eastAsia="Arial" w:hAnsi="Arial" w:cs="Arial"/>
          <w:sz w:val="24"/>
          <w:szCs w:val="24"/>
        </w:rPr>
        <w:lastRenderedPageBreak/>
        <w:t xml:space="preserve">                                                                                           Приложение № 1</w:t>
      </w:r>
    </w:p>
    <w:p w14:paraId="0408E6DC" w14:textId="77777777" w:rsidR="002227B5" w:rsidRDefault="00000000">
      <w:pPr>
        <w:spacing w:after="0" w:line="240" w:lineRule="auto"/>
        <w:ind w:left="5954"/>
        <w:rPr>
          <w:rFonts w:ascii="Arial" w:hAnsi="Arial" w:cs="Arial"/>
          <w:sz w:val="24"/>
          <w:szCs w:val="24"/>
        </w:rPr>
      </w:pPr>
      <w:r>
        <w:rPr>
          <w:rFonts w:ascii="Arial" w:eastAsia="Arial" w:hAnsi="Arial" w:cs="Arial"/>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p w14:paraId="648D3ABF" w14:textId="77777777" w:rsidR="002227B5" w:rsidRDefault="002227B5">
      <w:pPr>
        <w:spacing w:after="0" w:line="240" w:lineRule="auto"/>
        <w:rPr>
          <w:rFonts w:ascii="Arial" w:hAnsi="Arial" w:cs="Arial"/>
          <w:sz w:val="24"/>
          <w:szCs w:val="24"/>
        </w:rPr>
      </w:pPr>
    </w:p>
    <w:p w14:paraId="19138D67" w14:textId="77777777" w:rsidR="002227B5"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Подпрограмма </w:t>
      </w:r>
    </w:p>
    <w:p w14:paraId="1E245DFE" w14:textId="77777777" w:rsidR="002227B5" w:rsidRDefault="00000000">
      <w:pPr>
        <w:spacing w:after="0" w:line="240" w:lineRule="auto"/>
        <w:jc w:val="center"/>
        <w:rPr>
          <w:rFonts w:ascii="Arial" w:hAnsi="Arial" w:cs="Arial"/>
          <w:b/>
          <w:sz w:val="24"/>
          <w:szCs w:val="24"/>
        </w:rPr>
      </w:pPr>
      <w:r>
        <w:rPr>
          <w:rFonts w:ascii="Arial" w:eastAsia="Arial" w:hAnsi="Arial" w:cs="Arial"/>
          <w:sz w:val="24"/>
          <w:szCs w:val="24"/>
        </w:rPr>
        <w:t xml:space="preserve">«Обеспечение реализации общественных инициатив и гражданских инициатив и поддержки социально ориентированных некоммерческих организаций» </w:t>
      </w:r>
    </w:p>
    <w:p w14:paraId="7436AE3D" w14:textId="77777777" w:rsidR="002227B5" w:rsidRDefault="002227B5">
      <w:pPr>
        <w:spacing w:after="0" w:line="240" w:lineRule="auto"/>
        <w:jc w:val="center"/>
        <w:rPr>
          <w:rFonts w:ascii="Arial" w:hAnsi="Arial" w:cs="Arial"/>
          <w:sz w:val="24"/>
          <w:szCs w:val="24"/>
        </w:rPr>
      </w:pPr>
    </w:p>
    <w:p w14:paraId="70C7599C" w14:textId="77777777" w:rsidR="002227B5" w:rsidRDefault="00000000">
      <w:pPr>
        <w:spacing w:after="0" w:line="240" w:lineRule="auto"/>
        <w:jc w:val="center"/>
        <w:outlineLvl w:val="0"/>
        <w:rPr>
          <w:rFonts w:ascii="Arial" w:hAnsi="Arial" w:cs="Arial"/>
          <w:b/>
          <w:sz w:val="24"/>
          <w:szCs w:val="24"/>
        </w:rPr>
      </w:pPr>
      <w:r>
        <w:rPr>
          <w:rFonts w:ascii="Arial" w:eastAsia="Arial" w:hAnsi="Arial" w:cs="Arial"/>
          <w:sz w:val="24"/>
          <w:szCs w:val="24"/>
        </w:rPr>
        <w:t>1. Паспорт подпрограммы</w:t>
      </w:r>
    </w:p>
    <w:p w14:paraId="2AC5B4D4" w14:textId="77777777" w:rsidR="002227B5" w:rsidRDefault="002227B5">
      <w:pPr>
        <w:spacing w:after="0" w:line="240" w:lineRule="auto"/>
        <w:ind w:firstLine="540"/>
        <w:jc w:val="both"/>
        <w:rPr>
          <w:rFonts w:ascii="Arial" w:hAnsi="Arial" w:cs="Arial"/>
          <w:sz w:val="24"/>
          <w:szCs w:val="24"/>
        </w:rPr>
      </w:pPr>
    </w:p>
    <w:tbl>
      <w:tblPr>
        <w:tblW w:w="9606" w:type="dxa"/>
        <w:tblLayout w:type="fixed"/>
        <w:tblLook w:val="04A0" w:firstRow="1" w:lastRow="0" w:firstColumn="1" w:lastColumn="0" w:noHBand="0" w:noVBand="1"/>
      </w:tblPr>
      <w:tblGrid>
        <w:gridCol w:w="2943"/>
        <w:gridCol w:w="6663"/>
      </w:tblGrid>
      <w:tr w:rsidR="002227B5" w14:paraId="6A6B73A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7DB6E5E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подпрограммы</w:t>
            </w:r>
          </w:p>
          <w:p w14:paraId="6C9FCF26" w14:textId="77777777" w:rsidR="002227B5" w:rsidRDefault="002227B5">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49DAD007"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«Обеспечение реализации общественных инициатив и гражданских </w:t>
            </w:r>
            <w:bookmarkStart w:id="17" w:name="__DdeLink__2547_4111283471"/>
            <w:r>
              <w:rPr>
                <w:rFonts w:ascii="Arial" w:eastAsia="Arial" w:hAnsi="Arial" w:cs="Arial"/>
                <w:sz w:val="24"/>
                <w:szCs w:val="24"/>
              </w:rPr>
              <w:t xml:space="preserve">инициатив </w:t>
            </w:r>
            <w:bookmarkEnd w:id="17"/>
            <w:r>
              <w:rPr>
                <w:rFonts w:ascii="Arial" w:eastAsia="Arial" w:hAnsi="Arial" w:cs="Arial"/>
                <w:sz w:val="24"/>
                <w:szCs w:val="24"/>
              </w:rPr>
              <w:t>и поддержки социально ориентированных некоммерческих организаций» (далее – подпрограмма)</w:t>
            </w:r>
          </w:p>
        </w:tc>
      </w:tr>
      <w:tr w:rsidR="002227B5" w14:paraId="7D53196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3741E3E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 программы, в рамках которой реализуется подпрограмма</w:t>
            </w:r>
          </w:p>
          <w:p w14:paraId="75D1F5C1" w14:textId="77777777" w:rsidR="002227B5" w:rsidRDefault="002227B5">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2CDD43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tc>
      </w:tr>
      <w:tr w:rsidR="002227B5" w14:paraId="7D144AFC"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78031D19"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eastAsia="Arial" w:hAnsi="Arial" w:cs="Arial"/>
                <w:sz w:val="24"/>
                <w:szCs w:val="24"/>
              </w:rPr>
              <w:t>района  и</w:t>
            </w:r>
            <w:proofErr w:type="gramEnd"/>
            <w:r>
              <w:rPr>
                <w:rFonts w:ascii="Arial" w:eastAsia="Arial" w:hAnsi="Arial" w:cs="Arial"/>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2A803268"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131A9008" w14:textId="77777777" w:rsidR="002227B5" w:rsidRDefault="002227B5">
            <w:pPr>
              <w:widowControl w:val="0"/>
              <w:spacing w:after="0" w:line="240" w:lineRule="auto"/>
              <w:jc w:val="both"/>
              <w:rPr>
                <w:rFonts w:ascii="Arial" w:hAnsi="Arial" w:cs="Arial"/>
                <w:sz w:val="24"/>
                <w:szCs w:val="24"/>
              </w:rPr>
            </w:pPr>
          </w:p>
        </w:tc>
      </w:tr>
      <w:tr w:rsidR="002227B5" w14:paraId="1A03E713"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0E8D9BB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99B59D3"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07D1E326" w14:textId="77777777" w:rsidR="002227B5" w:rsidRDefault="002227B5">
            <w:pPr>
              <w:widowControl w:val="0"/>
              <w:spacing w:after="0" w:line="240" w:lineRule="auto"/>
              <w:jc w:val="both"/>
              <w:rPr>
                <w:rFonts w:ascii="Arial" w:hAnsi="Arial" w:cs="Arial"/>
                <w:sz w:val="24"/>
                <w:szCs w:val="24"/>
              </w:rPr>
            </w:pPr>
          </w:p>
        </w:tc>
      </w:tr>
      <w:tr w:rsidR="002227B5" w14:paraId="269DE635"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22C47535"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65D139A9"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tc>
      </w:tr>
      <w:tr w:rsidR="002227B5" w14:paraId="0D9E679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1295429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03296631"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66422184"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120CBC3F"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2227B5" w14:paraId="58D46DB1"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10F92097"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406409B0"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приведены в приложении № 1 к подпрограмме</w:t>
            </w:r>
          </w:p>
        </w:tc>
      </w:tr>
      <w:tr w:rsidR="002227B5" w14:paraId="21F2100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68810773"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Сроки реализации подпрограммы</w:t>
            </w:r>
          </w:p>
          <w:p w14:paraId="3907B30D" w14:textId="77777777" w:rsidR="002227B5" w:rsidRDefault="002227B5">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776CBF41"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2025-2027 год</w:t>
            </w:r>
          </w:p>
        </w:tc>
      </w:tr>
      <w:tr w:rsidR="002227B5" w14:paraId="3A82367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5E5DE0A4"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Информация по ресурсному обеспечению подпрограммы, в том числе в разбивке по всем источникам финансирования </w:t>
            </w:r>
            <w:r>
              <w:rPr>
                <w:rFonts w:ascii="Arial" w:eastAsia="Arial" w:hAnsi="Arial" w:cs="Arial"/>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527FD655"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Общий объем финансирования программы 1710,00 тыс. рублей, в том числе по годам:</w:t>
            </w:r>
          </w:p>
          <w:p w14:paraId="0D4E6428"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13650DE1"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26D21ED2"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2027 году - 570,00 тыс. рублей.</w:t>
            </w:r>
          </w:p>
          <w:p w14:paraId="65F52CF6"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09CACEEF"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1710,00 тыс. рублей, из них:</w:t>
            </w:r>
          </w:p>
          <w:p w14:paraId="44715A13"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4B996E08"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581F0EA8" w14:textId="77777777" w:rsidR="002227B5"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2027 году - 570,00 тыс. рублей.</w:t>
            </w:r>
          </w:p>
        </w:tc>
      </w:tr>
    </w:tbl>
    <w:p w14:paraId="30717C75" w14:textId="77777777" w:rsidR="002227B5" w:rsidRDefault="002227B5">
      <w:pPr>
        <w:spacing w:after="0" w:line="240" w:lineRule="auto"/>
        <w:ind w:firstLine="540"/>
        <w:jc w:val="both"/>
        <w:rPr>
          <w:rFonts w:ascii="Arial" w:hAnsi="Arial" w:cs="Arial"/>
          <w:sz w:val="24"/>
          <w:szCs w:val="24"/>
        </w:rPr>
      </w:pPr>
    </w:p>
    <w:p w14:paraId="0CC05193" w14:textId="77777777" w:rsidR="002227B5" w:rsidRDefault="002227B5">
      <w:pPr>
        <w:widowControl w:val="0"/>
        <w:spacing w:after="0" w:line="240" w:lineRule="auto"/>
        <w:jc w:val="center"/>
        <w:rPr>
          <w:rFonts w:ascii="Arial" w:hAnsi="Arial" w:cs="Arial"/>
          <w:b/>
          <w:sz w:val="24"/>
          <w:szCs w:val="24"/>
        </w:rPr>
      </w:pPr>
    </w:p>
    <w:p w14:paraId="4906294D" w14:textId="77777777" w:rsidR="002227B5" w:rsidRDefault="00000000">
      <w:pPr>
        <w:rPr>
          <w:rFonts w:ascii="Arial" w:hAnsi="Arial" w:cs="Arial"/>
          <w:b/>
          <w:sz w:val="24"/>
          <w:szCs w:val="24"/>
        </w:rPr>
      </w:pPr>
      <w:r>
        <w:rPr>
          <w:rFonts w:ascii="Arial" w:eastAsia="Arial" w:hAnsi="Arial" w:cs="Arial"/>
          <w:sz w:val="24"/>
          <w:szCs w:val="24"/>
        </w:rPr>
        <w:br w:type="page" w:clear="all"/>
      </w:r>
    </w:p>
    <w:p w14:paraId="0C6B51F5" w14:textId="77777777" w:rsidR="002227B5" w:rsidRDefault="00000000">
      <w:pPr>
        <w:widowControl w:val="0"/>
        <w:spacing w:after="0" w:line="240" w:lineRule="auto"/>
        <w:jc w:val="center"/>
        <w:rPr>
          <w:rFonts w:ascii="Arial" w:hAnsi="Arial" w:cs="Arial"/>
          <w:b/>
          <w:sz w:val="24"/>
          <w:szCs w:val="24"/>
        </w:rPr>
      </w:pPr>
      <w:r>
        <w:rPr>
          <w:rFonts w:ascii="Arial" w:eastAsia="Arial" w:hAnsi="Arial" w:cs="Arial"/>
          <w:sz w:val="24"/>
          <w:szCs w:val="24"/>
        </w:rPr>
        <w:lastRenderedPageBreak/>
        <w:t>2. Мероприятия подпрограммы</w:t>
      </w:r>
    </w:p>
    <w:p w14:paraId="0C33D576" w14:textId="77777777" w:rsidR="002227B5" w:rsidRDefault="002227B5">
      <w:pPr>
        <w:widowControl w:val="0"/>
        <w:spacing w:after="0" w:line="240" w:lineRule="auto"/>
        <w:ind w:firstLine="709"/>
        <w:jc w:val="both"/>
        <w:rPr>
          <w:rFonts w:ascii="Arial" w:hAnsi="Arial" w:cs="Arial"/>
          <w:bCs/>
          <w:sz w:val="24"/>
          <w:szCs w:val="24"/>
        </w:rPr>
      </w:pPr>
    </w:p>
    <w:p w14:paraId="3B90BED9" w14:textId="77777777" w:rsidR="002227B5" w:rsidRDefault="00000000">
      <w:pPr>
        <w:widowControl w:val="0"/>
        <w:spacing w:after="0" w:line="240" w:lineRule="auto"/>
        <w:ind w:firstLine="709"/>
        <w:jc w:val="both"/>
        <w:rPr>
          <w:rFonts w:ascii="Arial" w:hAnsi="Arial" w:cs="Arial"/>
          <w:bCs/>
          <w:sz w:val="24"/>
          <w:szCs w:val="24"/>
        </w:rPr>
      </w:pPr>
      <w:r>
        <w:rPr>
          <w:rFonts w:ascii="Arial" w:eastAsia="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3AF66067" w14:textId="77777777" w:rsidR="002227B5" w:rsidRDefault="00000000">
      <w:pPr>
        <w:pStyle w:val="aff1"/>
        <w:spacing w:after="0" w:line="240" w:lineRule="auto"/>
        <w:ind w:left="0" w:firstLine="709"/>
        <w:jc w:val="both"/>
        <w:rPr>
          <w:rFonts w:ascii="Arial" w:hAnsi="Arial" w:cs="Arial"/>
          <w:sz w:val="24"/>
          <w:szCs w:val="24"/>
        </w:rPr>
      </w:pPr>
      <w:r>
        <w:rPr>
          <w:rFonts w:ascii="Arial" w:eastAsia="Arial" w:hAnsi="Arial" w:cs="Arial"/>
          <w:sz w:val="24"/>
          <w:szCs w:val="24"/>
        </w:rPr>
        <w:t xml:space="preserve">Перечень мероприятий подпрограммы с указанием объема средств </w:t>
      </w:r>
      <w:r>
        <w:rPr>
          <w:rFonts w:ascii="Arial" w:eastAsia="Arial" w:hAnsi="Arial" w:cs="Arial"/>
          <w:sz w:val="24"/>
          <w:szCs w:val="24"/>
        </w:rPr>
        <w:br/>
        <w:t xml:space="preserve">на их реализацию и ожидаемых результатов представлен в приложении № 2 </w:t>
      </w:r>
      <w:r>
        <w:rPr>
          <w:rFonts w:ascii="Arial" w:eastAsia="Arial" w:hAnsi="Arial" w:cs="Arial"/>
          <w:sz w:val="24"/>
          <w:szCs w:val="24"/>
        </w:rPr>
        <w:br/>
        <w:t>к подпрограмме.</w:t>
      </w:r>
    </w:p>
    <w:p w14:paraId="18DD1388" w14:textId="77777777" w:rsidR="002227B5" w:rsidRDefault="002227B5">
      <w:pPr>
        <w:spacing w:after="0" w:line="240" w:lineRule="auto"/>
        <w:ind w:firstLine="709"/>
        <w:jc w:val="both"/>
        <w:rPr>
          <w:rFonts w:ascii="Arial" w:hAnsi="Arial" w:cs="Arial"/>
          <w:sz w:val="24"/>
          <w:szCs w:val="24"/>
        </w:rPr>
      </w:pPr>
    </w:p>
    <w:p w14:paraId="74430026" w14:textId="77777777" w:rsidR="002227B5" w:rsidRDefault="00000000">
      <w:pPr>
        <w:spacing w:after="0" w:line="240" w:lineRule="auto"/>
        <w:jc w:val="center"/>
        <w:outlineLvl w:val="1"/>
        <w:rPr>
          <w:rFonts w:ascii="Arial" w:hAnsi="Arial" w:cs="Arial"/>
          <w:b/>
          <w:sz w:val="24"/>
          <w:szCs w:val="24"/>
        </w:rPr>
      </w:pPr>
      <w:r>
        <w:rPr>
          <w:rFonts w:ascii="Arial" w:eastAsia="Arial" w:hAnsi="Arial" w:cs="Arial"/>
          <w:sz w:val="24"/>
          <w:szCs w:val="24"/>
        </w:rPr>
        <w:t>3. Механизм реализации подпрограммы</w:t>
      </w:r>
    </w:p>
    <w:p w14:paraId="4969B767" w14:textId="77777777" w:rsidR="002227B5" w:rsidRDefault="002227B5">
      <w:pPr>
        <w:spacing w:after="0" w:line="240" w:lineRule="auto"/>
        <w:ind w:firstLine="709"/>
        <w:jc w:val="both"/>
        <w:outlineLvl w:val="2"/>
        <w:rPr>
          <w:rFonts w:ascii="Arial" w:hAnsi="Arial" w:cs="Arial"/>
          <w:sz w:val="24"/>
          <w:szCs w:val="24"/>
        </w:rPr>
      </w:pPr>
    </w:p>
    <w:p w14:paraId="77ADBF29"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мероприятий подпрограммы осуществляется за счет средств районного бюджета.</w:t>
      </w:r>
    </w:p>
    <w:p w14:paraId="5F8B7271"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03B23E48"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В рамках решения задач подпрограммы реализуются 4 основных мероприятия.</w:t>
      </w:r>
    </w:p>
    <w:p w14:paraId="680C12D7"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1.1 перечня мероприятий подпрограммы является администрация Емельяновского района.</w:t>
      </w:r>
    </w:p>
    <w:p w14:paraId="323BB545"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r>
        <w:rPr>
          <w:rFonts w:ascii="Arial" w:eastAsia="Arial" w:hAnsi="Arial" w:cs="Arial"/>
          <w:bCs/>
          <w:sz w:val="24"/>
          <w:szCs w:val="24"/>
        </w:rPr>
        <w:t xml:space="preserve"> утвержден постановлением администрации Емельяновского района от 17.07.2024 № 1416</w:t>
      </w:r>
      <w:r>
        <w:rPr>
          <w:rFonts w:ascii="Arial" w:eastAsia="Arial" w:hAnsi="Arial" w:cs="Arial"/>
          <w:sz w:val="24"/>
          <w:szCs w:val="24"/>
        </w:rPr>
        <w:t>).</w:t>
      </w:r>
    </w:p>
    <w:p w14:paraId="37A5F8E0"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2.1 перечня мероприятий подпрограммы является администрация Емельяновского района.</w:t>
      </w:r>
    </w:p>
    <w:p w14:paraId="754976EC"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1E643BDD"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мероприятий 3.1 и 3.2 перечня мероприятий подпрограммы является администрация Емельяновского района.</w:t>
      </w:r>
    </w:p>
    <w:p w14:paraId="06595824"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2C97222A" w14:textId="77777777" w:rsidR="002227B5"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3D066ADE" w14:textId="77777777" w:rsidR="002227B5" w:rsidRDefault="002227B5">
      <w:pPr>
        <w:spacing w:after="0" w:line="240" w:lineRule="auto"/>
        <w:jc w:val="center"/>
        <w:outlineLvl w:val="2"/>
        <w:rPr>
          <w:rFonts w:ascii="Arial" w:hAnsi="Arial" w:cs="Arial"/>
          <w:b/>
          <w:sz w:val="24"/>
          <w:szCs w:val="24"/>
        </w:rPr>
      </w:pPr>
    </w:p>
    <w:p w14:paraId="3A3E96AC" w14:textId="77777777" w:rsidR="002227B5" w:rsidRDefault="00000000">
      <w:pPr>
        <w:spacing w:after="0" w:line="240" w:lineRule="auto"/>
        <w:jc w:val="center"/>
        <w:outlineLvl w:val="2"/>
        <w:rPr>
          <w:rFonts w:ascii="Arial" w:hAnsi="Arial" w:cs="Arial"/>
          <w:b/>
          <w:sz w:val="24"/>
          <w:szCs w:val="24"/>
        </w:rPr>
      </w:pPr>
      <w:r>
        <w:rPr>
          <w:rFonts w:ascii="Arial" w:eastAsia="Arial" w:hAnsi="Arial" w:cs="Arial"/>
          <w:sz w:val="24"/>
          <w:szCs w:val="24"/>
        </w:rPr>
        <w:t>4. Управление подпрограммой и контроль</w:t>
      </w:r>
    </w:p>
    <w:p w14:paraId="0E271E07" w14:textId="77777777" w:rsidR="002227B5" w:rsidRDefault="00000000">
      <w:pPr>
        <w:spacing w:after="0" w:line="240" w:lineRule="auto"/>
        <w:jc w:val="center"/>
        <w:outlineLvl w:val="2"/>
        <w:rPr>
          <w:rFonts w:ascii="Arial" w:hAnsi="Arial" w:cs="Arial"/>
          <w:b/>
          <w:sz w:val="24"/>
          <w:szCs w:val="24"/>
        </w:rPr>
      </w:pPr>
      <w:r>
        <w:rPr>
          <w:rFonts w:ascii="Arial" w:eastAsia="Arial" w:hAnsi="Arial" w:cs="Arial"/>
          <w:sz w:val="24"/>
          <w:szCs w:val="24"/>
        </w:rPr>
        <w:t>за ходом ее выполнения</w:t>
      </w:r>
    </w:p>
    <w:p w14:paraId="0DB7A858" w14:textId="77777777" w:rsidR="002227B5" w:rsidRDefault="002227B5">
      <w:pPr>
        <w:widowControl w:val="0"/>
        <w:spacing w:after="0" w:line="240" w:lineRule="auto"/>
        <w:ind w:firstLine="709"/>
        <w:jc w:val="both"/>
        <w:rPr>
          <w:rFonts w:ascii="Arial" w:hAnsi="Arial" w:cs="Arial"/>
          <w:sz w:val="24"/>
          <w:szCs w:val="24"/>
        </w:rPr>
      </w:pPr>
    </w:p>
    <w:p w14:paraId="59C1FB7A"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lastRenderedPageBreak/>
        <w:t>Управление реализацией подпрограммы осуществляет администрация Емельяновского района.</w:t>
      </w:r>
    </w:p>
    <w:p w14:paraId="01D96A6A"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обеспечивает предоставление полугодовой отчетности не позднее 10-го числа второго месяца, следующего за отчетным, в МКУ «Финансовое управление администрации Емельяновского района».</w:t>
      </w:r>
    </w:p>
    <w:p w14:paraId="0CD417FD"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3FA8F039"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Текущий контроль за ходом реализации подпрограммы осуществляет администрация Емельяновского района.</w:t>
      </w:r>
    </w:p>
    <w:p w14:paraId="4F1484BA"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6134AFCE"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3D4962AE" w14:textId="77777777" w:rsidR="002227B5"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35B75D1" w14:textId="77777777" w:rsidR="002227B5" w:rsidRDefault="00000000">
      <w:pPr>
        <w:widowControl w:val="0"/>
        <w:spacing w:after="0" w:line="240" w:lineRule="auto"/>
        <w:ind w:firstLine="709"/>
        <w:jc w:val="both"/>
        <w:rPr>
          <w:rFonts w:ascii="Arial" w:hAnsi="Arial" w:cs="Arial"/>
          <w:sz w:val="24"/>
          <w:szCs w:val="24"/>
        </w:rPr>
        <w:sectPr w:rsidR="002227B5">
          <w:footerReference w:type="default" r:id="rId9"/>
          <w:pgSz w:w="11906" w:h="16838"/>
          <w:pgMar w:top="1134" w:right="851" w:bottom="1134" w:left="1701" w:header="0" w:footer="709" w:gutter="0"/>
          <w:cols w:space="720"/>
          <w:docGrid w:linePitch="360"/>
        </w:sectPr>
      </w:pPr>
      <w:r>
        <w:rPr>
          <w:rFonts w:ascii="Arial" w:eastAsia="Arial"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26C3AD24" w14:textId="77777777" w:rsidR="002227B5" w:rsidRDefault="00000000">
      <w:pPr>
        <w:tabs>
          <w:tab w:val="left" w:pos="10773"/>
        </w:tabs>
        <w:spacing w:after="0" w:line="240" w:lineRule="auto"/>
        <w:ind w:left="10773"/>
        <w:rPr>
          <w:rFonts w:ascii="Arial" w:hAnsi="Arial" w:cs="Arial"/>
          <w:sz w:val="24"/>
          <w:szCs w:val="24"/>
        </w:rPr>
      </w:pPr>
      <w:r>
        <w:rPr>
          <w:rFonts w:ascii="Arial" w:eastAsia="Arial" w:hAnsi="Arial" w:cs="Arial"/>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3BD60C3B" w14:textId="77777777" w:rsidR="002227B5" w:rsidRDefault="002227B5">
      <w:pPr>
        <w:spacing w:after="0" w:line="240" w:lineRule="auto"/>
        <w:ind w:firstLine="540"/>
        <w:jc w:val="center"/>
        <w:outlineLvl w:val="0"/>
        <w:rPr>
          <w:rFonts w:ascii="Arial" w:hAnsi="Arial" w:cs="Arial"/>
          <w:sz w:val="24"/>
          <w:szCs w:val="24"/>
        </w:rPr>
      </w:pPr>
    </w:p>
    <w:p w14:paraId="1D9FF838" w14:textId="77777777" w:rsidR="002227B5" w:rsidRDefault="00000000">
      <w:pPr>
        <w:spacing w:after="0" w:line="240" w:lineRule="auto"/>
        <w:ind w:firstLine="540"/>
        <w:jc w:val="center"/>
        <w:outlineLvl w:val="0"/>
        <w:rPr>
          <w:rFonts w:ascii="Arial" w:hAnsi="Arial" w:cs="Arial"/>
          <w:b/>
          <w:sz w:val="24"/>
          <w:szCs w:val="24"/>
        </w:rPr>
      </w:pPr>
      <w:r>
        <w:rPr>
          <w:rFonts w:ascii="Arial" w:eastAsia="Arial" w:hAnsi="Arial" w:cs="Arial"/>
          <w:sz w:val="24"/>
          <w:szCs w:val="24"/>
        </w:rPr>
        <w:t>Перечень и значения показателей результативности подпрограммы</w:t>
      </w:r>
    </w:p>
    <w:p w14:paraId="1D024C72" w14:textId="77777777" w:rsidR="002227B5" w:rsidRDefault="002227B5">
      <w:pPr>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93"/>
        <w:gridCol w:w="1267"/>
      </w:tblGrid>
      <w:tr w:rsidR="002227B5" w14:paraId="24415EF6" w14:textId="77777777">
        <w:trPr>
          <w:cantSplit/>
          <w:trHeight w:val="240"/>
        </w:trPr>
        <w:tc>
          <w:tcPr>
            <w:tcW w:w="54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7C3B6B8E"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  </w:t>
            </w:r>
            <w:r>
              <w:rPr>
                <w:rFonts w:ascii="Arial" w:eastAsia="Arial" w:hAnsi="Arial" w:cs="Arial"/>
                <w:sz w:val="24"/>
                <w:szCs w:val="24"/>
                <w:lang w:eastAsia="en-US"/>
              </w:rPr>
              <w:br/>
              <w:t>п/п</w:t>
            </w:r>
          </w:p>
        </w:tc>
        <w:tc>
          <w:tcPr>
            <w:tcW w:w="4814"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0E9A24FE"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Цель, целевые индикаторы </w:t>
            </w:r>
            <w:r>
              <w:rPr>
                <w:rFonts w:ascii="Arial" w:eastAsia="Arial" w:hAnsi="Arial" w:cs="Arial"/>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4A89E83C"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Единица</w:t>
            </w:r>
            <w:r>
              <w:rPr>
                <w:rFonts w:ascii="Arial" w:eastAsia="Arial" w:hAnsi="Arial" w:cs="Arial"/>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279F15F9"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Источник </w:t>
            </w:r>
            <w:r>
              <w:rPr>
                <w:rFonts w:ascii="Arial" w:eastAsia="Arial" w:hAnsi="Arial" w:cs="Arial"/>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noWrap/>
          </w:tcPr>
          <w:p w14:paraId="1D1AB292"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Годы реализации подпрограммы</w:t>
            </w:r>
          </w:p>
        </w:tc>
      </w:tr>
      <w:tr w:rsidR="002227B5" w14:paraId="53E8FE67" w14:textId="77777777">
        <w:trPr>
          <w:cantSplit/>
          <w:trHeight w:val="240"/>
        </w:trPr>
        <w:tc>
          <w:tcPr>
            <w:tcW w:w="548" w:type="dxa"/>
            <w:vMerge/>
            <w:tcBorders>
              <w:top w:val="single" w:sz="6" w:space="0" w:color="000000"/>
              <w:left w:val="single" w:sz="6" w:space="0" w:color="000000"/>
              <w:bottom w:val="single" w:sz="6" w:space="0" w:color="000000"/>
              <w:right w:val="single" w:sz="6" w:space="0" w:color="000000"/>
            </w:tcBorders>
            <w:shd w:val="clear" w:color="auto" w:fill="auto"/>
            <w:noWrap/>
          </w:tcPr>
          <w:p w14:paraId="7AE4C7A0" w14:textId="77777777" w:rsidR="002227B5" w:rsidRDefault="002227B5">
            <w:pPr>
              <w:pStyle w:val="ConsPlusNormal0"/>
              <w:jc w:val="center"/>
              <w:rPr>
                <w:rFonts w:ascii="Times New Roman" w:hAnsi="Times New Roman" w:cs="Times New Roman"/>
                <w:sz w:val="26"/>
                <w:szCs w:val="26"/>
                <w:lang w:eastAsia="en-US"/>
              </w:rPr>
            </w:pPr>
          </w:p>
        </w:tc>
        <w:tc>
          <w:tcPr>
            <w:tcW w:w="4814" w:type="dxa"/>
            <w:vMerge/>
            <w:tcBorders>
              <w:top w:val="single" w:sz="6" w:space="0" w:color="000000"/>
              <w:left w:val="single" w:sz="6" w:space="0" w:color="000000"/>
              <w:bottom w:val="single" w:sz="6" w:space="0" w:color="000000"/>
              <w:right w:val="single" w:sz="6" w:space="0" w:color="000000"/>
            </w:tcBorders>
            <w:shd w:val="clear" w:color="auto" w:fill="auto"/>
            <w:noWrap/>
          </w:tcPr>
          <w:p w14:paraId="35CB312C" w14:textId="77777777" w:rsidR="002227B5" w:rsidRDefault="002227B5">
            <w:pPr>
              <w:pStyle w:val="ConsPlusNormal0"/>
              <w:jc w:val="center"/>
              <w:rPr>
                <w:rFonts w:ascii="Times New Roman" w:hAnsi="Times New Roman" w:cs="Times New Roman"/>
                <w:sz w:val="26"/>
                <w:szCs w:val="26"/>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noWrap/>
          </w:tcPr>
          <w:p w14:paraId="4F2A3C20" w14:textId="77777777" w:rsidR="002227B5" w:rsidRDefault="002227B5">
            <w:pPr>
              <w:pStyle w:val="ConsPlusNormal0"/>
              <w:jc w:val="center"/>
              <w:rPr>
                <w:rFonts w:ascii="Times New Roman" w:hAnsi="Times New Roman" w:cs="Times New Roman"/>
                <w:sz w:val="26"/>
                <w:szCs w:val="26"/>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noWrap/>
          </w:tcPr>
          <w:p w14:paraId="22517AFB" w14:textId="77777777" w:rsidR="002227B5" w:rsidRDefault="002227B5">
            <w:pPr>
              <w:pStyle w:val="ConsPlusNormal0"/>
              <w:jc w:val="center"/>
              <w:rPr>
                <w:rFonts w:ascii="Times New Roman" w:hAnsi="Times New Roman" w:cs="Times New Roman"/>
                <w:sz w:val="26"/>
                <w:szCs w:val="26"/>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AE7C37B"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Текущий финансовый год</w:t>
            </w:r>
          </w:p>
          <w:p w14:paraId="1843066D"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2024</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5E5A34AD"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Очередной финансовый год</w:t>
            </w:r>
          </w:p>
          <w:p w14:paraId="45A3A9B6"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2025</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32B2954B"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Первый год планового периода 2026</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0816207D"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Второй год планового периода 2027</w:t>
            </w:r>
          </w:p>
        </w:tc>
      </w:tr>
      <w:tr w:rsidR="002227B5" w14:paraId="20DFF16D"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2C748897" w14:textId="77777777" w:rsidR="002227B5" w:rsidRDefault="002227B5">
            <w:pPr>
              <w:pStyle w:val="ConsPlusNormal0"/>
              <w:rPr>
                <w:rFonts w:ascii="Arial" w:hAnsi="Arial" w:cs="Arial"/>
                <w:sz w:val="24"/>
                <w:szCs w:val="24"/>
              </w:rPr>
            </w:pP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0DA8D429"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 xml:space="preserve">Цель подпрограммы: </w:t>
            </w: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поддержке СОНКО</w:t>
            </w:r>
          </w:p>
        </w:tc>
      </w:tr>
      <w:tr w:rsidR="002227B5" w14:paraId="13C7CA70"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4A3DB5D8"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3C75F1BE"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1. </w:t>
            </w:r>
            <w:r>
              <w:rPr>
                <w:rFonts w:ascii="Arial" w:eastAsia="Arial" w:hAnsi="Arial" w:cs="Arial"/>
                <w:sz w:val="24"/>
                <w:szCs w:val="24"/>
              </w:rPr>
              <w:t>Выявление и поддержка общественных инициатив</w:t>
            </w:r>
          </w:p>
        </w:tc>
      </w:tr>
      <w:tr w:rsidR="002227B5" w14:paraId="1FA7F805"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72ADD7F1"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12422DAB" w14:textId="77777777" w:rsidR="002227B5" w:rsidRDefault="00000000">
            <w:pPr>
              <w:pStyle w:val="ConsPlusNormal0"/>
              <w:rPr>
                <w:rFonts w:ascii="Arial" w:hAnsi="Arial" w:cs="Arial"/>
                <w:sz w:val="24"/>
                <w:szCs w:val="24"/>
              </w:rPr>
            </w:pPr>
            <w:r>
              <w:rPr>
                <w:rFonts w:ascii="Arial" w:eastAsia="Arial" w:hAnsi="Arial" w:cs="Arial"/>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0FDEA901"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6C064176"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470A2B40"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6C2A18EE"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260B44C5"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w:t>
            </w:r>
          </w:p>
          <w:p w14:paraId="1959F909" w14:textId="77777777" w:rsidR="002227B5" w:rsidRDefault="002227B5">
            <w:pPr>
              <w:pStyle w:val="ConsPlusNormal0"/>
              <w:jc w:val="center"/>
              <w:rPr>
                <w:rFonts w:ascii="Arial" w:hAnsi="Arial" w:cs="Arial"/>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2BB37BFA"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r>
      <w:tr w:rsidR="002227B5" w14:paraId="756209B3"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09E29543"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1.2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5484DCB7" w14:textId="77777777" w:rsidR="002227B5" w:rsidRDefault="00000000">
            <w:pPr>
              <w:pStyle w:val="ConsPlusNormal0"/>
              <w:rPr>
                <w:rFonts w:ascii="Arial" w:hAnsi="Arial" w:cs="Arial"/>
                <w:sz w:val="24"/>
                <w:szCs w:val="24"/>
              </w:rPr>
            </w:pPr>
            <w:r>
              <w:rPr>
                <w:rFonts w:ascii="Arial" w:eastAsia="Arial" w:hAnsi="Arial" w:cs="Arial"/>
                <w:sz w:val="24"/>
                <w:szCs w:val="24"/>
              </w:rPr>
              <w:t>Количество благополучателей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08144D39"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0DE33709"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60C31801"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377CBFFF"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47DE671D"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3A269655"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r>
      <w:tr w:rsidR="002227B5" w14:paraId="10203543"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4D1B1B87"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23FBDB7E"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2. </w:t>
            </w:r>
            <w:r>
              <w:rPr>
                <w:rFonts w:ascii="Arial" w:eastAsia="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2227B5" w14:paraId="6DFC57D7"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3EA7FF91"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4E04284E" w14:textId="77777777" w:rsidR="002227B5" w:rsidRDefault="00000000">
            <w:pPr>
              <w:pStyle w:val="ConsPlusNormal0"/>
              <w:rPr>
                <w:rFonts w:ascii="Arial" w:hAnsi="Arial" w:cs="Arial"/>
                <w:sz w:val="24"/>
                <w:szCs w:val="24"/>
              </w:rPr>
            </w:pPr>
            <w:r>
              <w:rPr>
                <w:rFonts w:ascii="Arial" w:eastAsia="Arial" w:hAnsi="Arial" w:cs="Arial"/>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108B0EE2"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41C69FB6"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7BE9D803"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5510F58E"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06A93C34" w14:textId="77777777" w:rsidR="002227B5" w:rsidRDefault="00000000">
            <w:pPr>
              <w:pStyle w:val="ConsPlusNormal0"/>
              <w:jc w:val="center"/>
              <w:rPr>
                <w:rFonts w:ascii="Arial" w:hAnsi="Arial" w:cs="Arial"/>
                <w:sz w:val="24"/>
                <w:szCs w:val="24"/>
              </w:rPr>
            </w:pPr>
            <w:r>
              <w:rPr>
                <w:rFonts w:ascii="Arial" w:eastAsia="Arial" w:hAnsi="Arial" w:cs="Arial"/>
                <w:sz w:val="24"/>
                <w:szCs w:val="24"/>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257754C9" w14:textId="77777777" w:rsidR="002227B5" w:rsidRDefault="00000000">
            <w:pPr>
              <w:pStyle w:val="ConsPlusNormal0"/>
              <w:jc w:val="center"/>
              <w:rPr>
                <w:rFonts w:ascii="Arial" w:hAnsi="Arial" w:cs="Arial"/>
                <w:sz w:val="24"/>
                <w:szCs w:val="24"/>
              </w:rPr>
            </w:pPr>
            <w:r>
              <w:rPr>
                <w:rFonts w:ascii="Arial" w:eastAsia="Arial" w:hAnsi="Arial" w:cs="Arial"/>
                <w:sz w:val="24"/>
                <w:szCs w:val="24"/>
              </w:rPr>
              <w:t>10</w:t>
            </w:r>
          </w:p>
        </w:tc>
      </w:tr>
      <w:tr w:rsidR="002227B5" w14:paraId="18D9593F"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04C2D57C"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4184AB9F" w14:textId="77777777" w:rsidR="002227B5" w:rsidRDefault="00000000">
            <w:pPr>
              <w:pStyle w:val="ConsPlusNormal0"/>
              <w:rPr>
                <w:rFonts w:ascii="Arial" w:hAnsi="Arial" w:cs="Arial"/>
                <w:sz w:val="24"/>
                <w:szCs w:val="24"/>
              </w:rPr>
            </w:pPr>
            <w:r>
              <w:rPr>
                <w:rFonts w:ascii="Arial" w:eastAsia="Arial" w:hAnsi="Arial" w:cs="Arial"/>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19B8C7BC"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60D32A06"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00000E6"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20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3B2F2D6E"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1BEE9F71" w14:textId="77777777" w:rsidR="002227B5" w:rsidRDefault="00000000">
            <w:pPr>
              <w:pStyle w:val="ConsPlusNormal0"/>
              <w:jc w:val="center"/>
              <w:rPr>
                <w:rFonts w:ascii="Arial" w:hAnsi="Arial" w:cs="Arial"/>
                <w:sz w:val="24"/>
                <w:szCs w:val="24"/>
              </w:rPr>
            </w:pPr>
            <w:r>
              <w:rPr>
                <w:rFonts w:ascii="Arial" w:eastAsia="Arial" w:hAnsi="Arial" w:cs="Arial"/>
                <w:sz w:val="24"/>
                <w:szCs w:val="24"/>
              </w:rPr>
              <w:t>35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2C677AA8" w14:textId="77777777" w:rsidR="002227B5" w:rsidRDefault="00000000">
            <w:pPr>
              <w:pStyle w:val="ConsPlusNormal0"/>
              <w:jc w:val="center"/>
              <w:rPr>
                <w:rFonts w:ascii="Arial" w:hAnsi="Arial" w:cs="Arial"/>
                <w:sz w:val="24"/>
                <w:szCs w:val="24"/>
              </w:rPr>
            </w:pPr>
            <w:r>
              <w:rPr>
                <w:rFonts w:ascii="Arial" w:eastAsia="Arial" w:hAnsi="Arial" w:cs="Arial"/>
                <w:sz w:val="24"/>
                <w:szCs w:val="24"/>
              </w:rPr>
              <w:t>37</w:t>
            </w:r>
          </w:p>
        </w:tc>
      </w:tr>
      <w:tr w:rsidR="002227B5" w14:paraId="6424C0F8"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65419409"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1FD9086B"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3. </w:t>
            </w:r>
            <w:r>
              <w:rPr>
                <w:rFonts w:ascii="Arial" w:eastAsia="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2227B5" w14:paraId="4541642B"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710BCA99"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6C684DFC"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7884A6DE"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14028943"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4058977F"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21B8B9E8"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46C0B9CB" w14:textId="77777777" w:rsidR="002227B5" w:rsidRDefault="00000000">
            <w:pPr>
              <w:pStyle w:val="ConsPlusNormal0"/>
              <w:jc w:val="center"/>
              <w:rPr>
                <w:rFonts w:ascii="Arial" w:hAnsi="Arial" w:cs="Arial"/>
                <w:sz w:val="24"/>
                <w:szCs w:val="24"/>
              </w:rPr>
            </w:pPr>
            <w:r>
              <w:rPr>
                <w:rFonts w:ascii="Arial" w:eastAsia="Arial" w:hAnsi="Arial" w:cs="Arial"/>
                <w:sz w:val="24"/>
                <w:szCs w:val="24"/>
              </w:rPr>
              <w:t>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6AA489A5" w14:textId="77777777" w:rsidR="002227B5" w:rsidRDefault="00000000">
            <w:pPr>
              <w:pStyle w:val="ConsPlusNormal0"/>
              <w:jc w:val="center"/>
              <w:rPr>
                <w:rFonts w:ascii="Arial" w:hAnsi="Arial" w:cs="Arial"/>
                <w:sz w:val="24"/>
                <w:szCs w:val="24"/>
              </w:rPr>
            </w:pPr>
            <w:r>
              <w:rPr>
                <w:rFonts w:ascii="Arial" w:eastAsia="Arial" w:hAnsi="Arial" w:cs="Arial"/>
                <w:sz w:val="24"/>
                <w:szCs w:val="24"/>
              </w:rPr>
              <w:t>5</w:t>
            </w:r>
          </w:p>
        </w:tc>
      </w:tr>
      <w:tr w:rsidR="002227B5" w14:paraId="035E0F0D"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78ACAEAB"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3.2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13B5C94A"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3FF7D667"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21E901F0" w14:textId="77777777" w:rsidR="002227B5"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02FC29D6"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41</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1EDD9B76"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32</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36A1B17F"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74232562" w14:textId="77777777" w:rsidR="002227B5" w:rsidRDefault="00000000">
            <w:pPr>
              <w:pStyle w:val="ConsPlusNormal0"/>
              <w:jc w:val="center"/>
              <w:rPr>
                <w:rFonts w:ascii="Arial" w:hAnsi="Arial" w:cs="Arial"/>
                <w:sz w:val="24"/>
                <w:szCs w:val="24"/>
              </w:rPr>
            </w:pPr>
            <w:r>
              <w:rPr>
                <w:rFonts w:ascii="Arial" w:eastAsia="Arial" w:hAnsi="Arial" w:cs="Arial"/>
                <w:sz w:val="24"/>
                <w:szCs w:val="24"/>
                <w:lang w:eastAsia="en-US"/>
              </w:rPr>
              <w:t>35</w:t>
            </w:r>
          </w:p>
        </w:tc>
      </w:tr>
    </w:tbl>
    <w:p w14:paraId="4A740F4F" w14:textId="77777777" w:rsidR="002227B5" w:rsidRDefault="002227B5">
      <w:pPr>
        <w:widowControl w:val="0"/>
        <w:spacing w:after="0" w:line="240" w:lineRule="auto"/>
        <w:ind w:firstLine="709"/>
        <w:jc w:val="both"/>
        <w:rPr>
          <w:rFonts w:ascii="Arial" w:hAnsi="Arial" w:cs="Arial"/>
          <w:sz w:val="24"/>
          <w:szCs w:val="24"/>
        </w:rPr>
      </w:pPr>
    </w:p>
    <w:p w14:paraId="617C1C45" w14:textId="77777777" w:rsidR="002227B5" w:rsidRDefault="00000000">
      <w:pPr>
        <w:spacing w:after="0" w:line="240" w:lineRule="auto"/>
        <w:rPr>
          <w:rFonts w:ascii="Arial" w:hAnsi="Arial" w:cs="Arial"/>
          <w:sz w:val="24"/>
          <w:szCs w:val="24"/>
        </w:rPr>
      </w:pPr>
      <w:r>
        <w:rPr>
          <w:rFonts w:ascii="Arial" w:eastAsia="Arial" w:hAnsi="Arial" w:cs="Arial"/>
          <w:sz w:val="24"/>
          <w:szCs w:val="24"/>
        </w:rPr>
        <w:br w:type="page" w:clear="all"/>
      </w:r>
    </w:p>
    <w:p w14:paraId="71556359" w14:textId="77777777" w:rsidR="002227B5" w:rsidRDefault="00000000">
      <w:pPr>
        <w:pStyle w:val="ConsPlusNormal0"/>
        <w:ind w:left="11340"/>
        <w:rPr>
          <w:rFonts w:ascii="Arial" w:hAnsi="Arial" w:cs="Arial"/>
          <w:sz w:val="24"/>
          <w:szCs w:val="24"/>
        </w:rPr>
      </w:pPr>
      <w:bookmarkStart w:id="18" w:name="__DdeLink__3250_47339296"/>
      <w:bookmarkEnd w:id="18"/>
      <w:r>
        <w:rPr>
          <w:rFonts w:ascii="Arial" w:eastAsia="Arial" w:hAnsi="Arial" w:cs="Arial"/>
          <w:sz w:val="24"/>
          <w:szCs w:val="24"/>
        </w:rPr>
        <w:lastRenderedPageBreak/>
        <w:t>Приложение № 2</w:t>
      </w:r>
    </w:p>
    <w:p w14:paraId="73D136D4" w14:textId="77777777" w:rsidR="002227B5" w:rsidRDefault="00000000">
      <w:pPr>
        <w:pStyle w:val="ConsPlusNormal0"/>
        <w:ind w:left="11340"/>
        <w:rPr>
          <w:rFonts w:ascii="Arial" w:hAnsi="Arial" w:cs="Arial"/>
          <w:sz w:val="24"/>
          <w:szCs w:val="24"/>
        </w:rPr>
      </w:pPr>
      <w:r>
        <w:rPr>
          <w:rFonts w:ascii="Arial" w:eastAsia="Arial" w:hAnsi="Arial" w:cs="Arial"/>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3C3159A1" w14:textId="77777777" w:rsidR="002227B5" w:rsidRDefault="002227B5">
      <w:pPr>
        <w:pStyle w:val="ConsPlusNormal0"/>
        <w:ind w:left="11340"/>
        <w:jc w:val="center"/>
        <w:outlineLvl w:val="0"/>
        <w:rPr>
          <w:rFonts w:ascii="Arial" w:hAnsi="Arial" w:cs="Arial"/>
          <w:bCs/>
          <w:iCs/>
          <w:sz w:val="24"/>
          <w:szCs w:val="24"/>
        </w:rPr>
      </w:pPr>
    </w:p>
    <w:p w14:paraId="4C483DA5" w14:textId="77777777" w:rsidR="002227B5" w:rsidRDefault="00000000">
      <w:pPr>
        <w:spacing w:after="0" w:line="240" w:lineRule="auto"/>
        <w:jc w:val="center"/>
        <w:outlineLvl w:val="0"/>
        <w:rPr>
          <w:rFonts w:ascii="Arial" w:hAnsi="Arial" w:cs="Arial"/>
          <w:sz w:val="24"/>
          <w:szCs w:val="24"/>
        </w:rPr>
      </w:pPr>
      <w:r>
        <w:rPr>
          <w:rFonts w:ascii="Arial" w:eastAsia="Arial" w:hAnsi="Arial" w:cs="Arial"/>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2227B5" w14:paraId="57E63171"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0A71B9B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E3BA1" w14:textId="77777777" w:rsidR="002227B5" w:rsidRDefault="00000000">
            <w:pPr>
              <w:widowControl w:val="0"/>
              <w:spacing w:after="0" w:line="240" w:lineRule="auto"/>
              <w:ind w:right="173"/>
              <w:jc w:val="center"/>
              <w:rPr>
                <w:rFonts w:ascii="Arial" w:hAnsi="Arial" w:cs="Arial"/>
                <w:sz w:val="24"/>
                <w:szCs w:val="24"/>
              </w:rPr>
            </w:pPr>
            <w:r>
              <w:rPr>
                <w:rFonts w:ascii="Arial" w:eastAsia="Arial" w:hAnsi="Arial" w:cs="Arial"/>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27864"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533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67D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0ED9E300"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227B5" w14:paraId="5B4D3D22"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noWrap/>
          </w:tcPr>
          <w:p w14:paraId="3503AFF7" w14:textId="77777777" w:rsidR="002227B5" w:rsidRDefault="002227B5">
            <w:pPr>
              <w:widowControl w:val="0"/>
              <w:spacing w:after="0" w:line="240" w:lineRule="auto"/>
              <w:jc w:val="center"/>
              <w:rPr>
                <w:rFonts w:ascii="Times New Roman" w:hAnsi="Times New Roman" w:cs="Times New Roman"/>
                <w:sz w:val="26"/>
                <w:szCs w:val="26"/>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707E" w14:textId="77777777" w:rsidR="002227B5" w:rsidRDefault="002227B5">
            <w:pPr>
              <w:widowControl w:val="0"/>
              <w:spacing w:after="0" w:line="240" w:lineRule="auto"/>
              <w:jc w:val="center"/>
              <w:rPr>
                <w:rFonts w:ascii="Times New Roman" w:hAnsi="Times New Roman" w:cs="Times New Roman"/>
                <w:sz w:val="26"/>
                <w:szCs w:val="26"/>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282D7" w14:textId="77777777" w:rsidR="002227B5" w:rsidRDefault="002227B5">
            <w:pPr>
              <w:widowControl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24F9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52E3F" w14:textId="77777777" w:rsidR="002227B5" w:rsidRDefault="00000000">
            <w:pPr>
              <w:widowControl w:val="0"/>
              <w:spacing w:after="0" w:line="240" w:lineRule="auto"/>
              <w:jc w:val="center"/>
              <w:rPr>
                <w:rFonts w:ascii="Arial" w:hAnsi="Arial" w:cs="Arial"/>
                <w:sz w:val="24"/>
                <w:szCs w:val="24"/>
              </w:rPr>
            </w:pPr>
            <w:proofErr w:type="spellStart"/>
            <w:r>
              <w:rPr>
                <w:rFonts w:ascii="Arial" w:eastAsia="Arial" w:hAnsi="Arial" w:cs="Arial"/>
                <w:sz w:val="24"/>
                <w:szCs w:val="24"/>
              </w:rPr>
              <w:t>РзПр</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C1C8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F2144"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4DCBE65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Очередной финансовый год 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2250CA7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1-ый год планового периода 2026</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3DA7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2-ой год планового периода 2027</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02F7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Итого на очередной финансовый год и плановый период 2025-2027</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017AB3B8" w14:textId="77777777" w:rsidR="002227B5" w:rsidRDefault="002227B5">
            <w:pPr>
              <w:pStyle w:val="ConsPlusNormal0"/>
              <w:rPr>
                <w:rFonts w:ascii="Arial" w:hAnsi="Arial" w:cs="Arial"/>
                <w:sz w:val="24"/>
                <w:szCs w:val="24"/>
              </w:rPr>
            </w:pPr>
          </w:p>
        </w:tc>
      </w:tr>
      <w:tr w:rsidR="002227B5" w14:paraId="507D95A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3D2F306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56607F5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4F01EE9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182BFE3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AC43D2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056ACB5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6D07E86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636C884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5B5984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329F153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1BFD8E6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694D2B2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w:t>
            </w:r>
          </w:p>
        </w:tc>
      </w:tr>
      <w:tr w:rsidR="002227B5" w14:paraId="799E5A72"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7CE294EF" w14:textId="77777777" w:rsidR="002227B5" w:rsidRDefault="002227B5">
            <w:pPr>
              <w:widowControl w:val="0"/>
              <w:spacing w:after="0" w:line="240" w:lineRule="auto"/>
              <w:rPr>
                <w:rFonts w:ascii="Arial" w:hAnsi="Arial" w:cs="Arial"/>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1B78854B"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2227B5" w14:paraId="71776F20"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4B00BD3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76673C0B"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Задача 1. Выявление и поддержка общественных инициатив</w:t>
            </w:r>
          </w:p>
        </w:tc>
      </w:tr>
      <w:tr w:rsidR="002227B5" w14:paraId="4C97815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DEF05A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25B8A83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381A29F0"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5EC79B80"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2AA569FF"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26E03614"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04100</w:t>
            </w:r>
            <w:r>
              <w:rPr>
                <w:rFonts w:ascii="Arial" w:eastAsia="Arial" w:hAnsi="Arial" w:cs="Arial"/>
                <w:sz w:val="24"/>
                <w:szCs w:val="24"/>
                <w:lang w:val="en-US"/>
              </w:rPr>
              <w:t>S</w:t>
            </w:r>
            <w:r>
              <w:rPr>
                <w:rFonts w:ascii="Arial" w:eastAsia="Arial" w:hAnsi="Arial" w:cs="Arial"/>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028759F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1D92EAC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p w14:paraId="2846189C" w14:textId="77777777" w:rsidR="002227B5" w:rsidRDefault="002227B5">
            <w:pPr>
              <w:widowControl w:val="0"/>
              <w:spacing w:after="0" w:line="240" w:lineRule="auto"/>
              <w:jc w:val="center"/>
              <w:rPr>
                <w:rFonts w:ascii="Arial" w:hAnsi="Arial" w:cs="Arial"/>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42ADF42" w14:textId="77777777" w:rsidR="002227B5" w:rsidRDefault="00000000">
            <w:pPr>
              <w:widowControl w:val="0"/>
              <w:spacing w:after="0" w:line="240" w:lineRule="auto"/>
              <w:jc w:val="center"/>
              <w:rPr>
                <w:rFonts w:ascii="Arial" w:hAnsi="Arial" w:cs="Arial"/>
                <w:sz w:val="24"/>
                <w:szCs w:val="24"/>
              </w:rPr>
            </w:pPr>
            <w:bookmarkStart w:id="19" w:name="__DdeLink__2549_41112834711"/>
            <w:r>
              <w:rPr>
                <w:rFonts w:ascii="Arial" w:eastAsia="Arial" w:hAnsi="Arial" w:cs="Arial"/>
                <w:sz w:val="24"/>
                <w:szCs w:val="24"/>
              </w:rPr>
              <w:t>570,00</w:t>
            </w:r>
            <w:bookmarkEnd w:id="19"/>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1BC39E80"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3AA45ED4"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4ED6CC0C" w14:textId="77777777" w:rsidR="002227B5" w:rsidRDefault="002227B5">
            <w:pPr>
              <w:widowControl w:val="0"/>
              <w:spacing w:after="0" w:line="240" w:lineRule="auto"/>
              <w:jc w:val="center"/>
              <w:rPr>
                <w:rFonts w:ascii="Arial" w:hAnsi="Arial" w:cs="Arial"/>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15ECAD1"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Финансово поддержаны не менее 3 социальных проекта ежегодно, количество благополучателей по которым составит более 1800 человек за 3 года.</w:t>
            </w:r>
          </w:p>
        </w:tc>
      </w:tr>
      <w:tr w:rsidR="002227B5" w14:paraId="20F41ED9"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6B493F5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740FE5E9"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2227B5" w14:paraId="36427C69"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5050206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2CF80AC0"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42C140D7"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0AE150D3"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00E6648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21AB598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4596324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2E14003C"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059DA8F"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22274D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1EE95498"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785F01B0"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Реализовано не менее 10 мер информационной поддержки ежегодно.</w:t>
            </w:r>
          </w:p>
          <w:p w14:paraId="6FD0BF29"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Размещено за 3 года не менее 102 информационных материалов в СМИ о деятельности СОНКО и социальной активности инициативных групп, активных граждан. </w:t>
            </w:r>
            <w:r>
              <w:rPr>
                <w:rFonts w:ascii="Arial" w:eastAsia="Arial" w:hAnsi="Arial" w:cs="Arial"/>
                <w:sz w:val="24"/>
                <w:szCs w:val="24"/>
              </w:rPr>
              <w:lastRenderedPageBreak/>
              <w:t xml:space="preserve">Ведутся информационный раздел на сайте администрации Емельяновского </w:t>
            </w:r>
            <w:proofErr w:type="gramStart"/>
            <w:r>
              <w:rPr>
                <w:rFonts w:ascii="Arial" w:eastAsia="Arial" w:hAnsi="Arial" w:cs="Arial"/>
                <w:sz w:val="24"/>
                <w:szCs w:val="24"/>
              </w:rPr>
              <w:t>района,  страница</w:t>
            </w:r>
            <w:proofErr w:type="gramEnd"/>
            <w:r>
              <w:rPr>
                <w:rFonts w:ascii="Arial" w:eastAsia="Arial" w:hAnsi="Arial" w:cs="Arial"/>
                <w:sz w:val="24"/>
                <w:szCs w:val="24"/>
              </w:rPr>
              <w:t xml:space="preserve"> в социальных сетях и/или группы в мессенджерах.</w:t>
            </w:r>
          </w:p>
        </w:tc>
      </w:tr>
      <w:tr w:rsidR="002227B5" w14:paraId="242DF659"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2FAB8D0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634D366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2227B5" w14:paraId="67BADC6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12508CC0"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3734621D"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20" w:name="__DdeLink__59915_41727392881"/>
            <w:r>
              <w:rPr>
                <w:rFonts w:ascii="Arial" w:eastAsia="Arial" w:hAnsi="Arial" w:cs="Arial"/>
                <w:sz w:val="24"/>
                <w:szCs w:val="24"/>
              </w:rPr>
              <w:t>круглых столов</w:t>
            </w:r>
            <w:bookmarkEnd w:id="20"/>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6FA4CD7F"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206C6E9C"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7ADC18A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68ABCC63"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21CCD180"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498DE5A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3B1174E"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1BD7F609"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470683EC"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5FFFC79A"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мероприятий:</w:t>
            </w:r>
          </w:p>
          <w:p w14:paraId="72995B19"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в 2025 г. – 5,</w:t>
            </w:r>
          </w:p>
          <w:p w14:paraId="0048CD77"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2026 г. – 5, </w:t>
            </w:r>
          </w:p>
          <w:p w14:paraId="03FEF99E"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2027 г. – </w:t>
            </w:r>
            <w:proofErr w:type="gramStart"/>
            <w:r>
              <w:rPr>
                <w:rFonts w:ascii="Arial" w:eastAsia="Arial" w:hAnsi="Arial" w:cs="Arial"/>
                <w:sz w:val="24"/>
                <w:szCs w:val="24"/>
              </w:rPr>
              <w:t>5.(</w:t>
            </w:r>
            <w:proofErr w:type="gramEnd"/>
            <w:r>
              <w:rPr>
                <w:rFonts w:ascii="Arial" w:eastAsia="Arial" w:hAnsi="Arial" w:cs="Arial"/>
                <w:sz w:val="24"/>
                <w:szCs w:val="24"/>
              </w:rPr>
              <w:t>не менее 30 участников, из которых не менее 10 – представители СОНКО)</w:t>
            </w:r>
          </w:p>
        </w:tc>
      </w:tr>
      <w:tr w:rsidR="002227B5" w14:paraId="3C9E3716"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6A5E72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25A23377"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A9D23B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596FE1E5"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3439F3CC"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2E4A9846"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7EC093FC"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3CFA339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59A0A3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1878C9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2829732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59340B31" w14:textId="77777777" w:rsidR="002227B5"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не менее 32 консультаций ежегодно</w:t>
            </w:r>
          </w:p>
        </w:tc>
      </w:tr>
      <w:tr w:rsidR="002227B5" w14:paraId="29514066"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1CB40A21" w14:textId="77777777" w:rsidR="002227B5" w:rsidRDefault="002227B5">
            <w:pPr>
              <w:widowControl w:val="0"/>
              <w:spacing w:after="0" w:line="240" w:lineRule="auto"/>
              <w:rPr>
                <w:rFonts w:ascii="Arial" w:hAnsi="Arial" w:cs="Arial"/>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41F5643D" w14:textId="77777777" w:rsidR="002227B5" w:rsidRDefault="00000000">
            <w:pPr>
              <w:widowControl w:val="0"/>
              <w:spacing w:after="0" w:line="240" w:lineRule="auto"/>
              <w:rPr>
                <w:rFonts w:ascii="Arial" w:hAnsi="Arial" w:cs="Arial"/>
                <w:sz w:val="24"/>
                <w:szCs w:val="24"/>
              </w:rPr>
            </w:pPr>
            <w:r>
              <w:rPr>
                <w:rFonts w:ascii="Arial" w:eastAsia="Arial" w:hAnsi="Arial" w:cs="Arial"/>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7E13403D" w14:textId="77777777" w:rsidR="002227B5" w:rsidRDefault="002227B5">
            <w:pPr>
              <w:widowControl w:val="0"/>
              <w:spacing w:after="0" w:line="240" w:lineRule="auto"/>
              <w:rPr>
                <w:rFonts w:ascii="Arial" w:hAnsi="Arial" w:cs="Arial"/>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43945A52" w14:textId="77777777" w:rsidR="002227B5" w:rsidRDefault="002227B5">
            <w:pPr>
              <w:widowControl w:val="0"/>
              <w:spacing w:after="0" w:line="240" w:lineRule="auto"/>
              <w:jc w:val="center"/>
              <w:rPr>
                <w:rFonts w:ascii="Arial" w:hAnsi="Arial" w:cs="Arial"/>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2D59E6DD" w14:textId="77777777" w:rsidR="002227B5" w:rsidRDefault="002227B5">
            <w:pPr>
              <w:widowControl w:val="0"/>
              <w:spacing w:after="0" w:line="240" w:lineRule="auto"/>
              <w:rPr>
                <w:rFonts w:ascii="Arial" w:hAnsi="Arial" w:cs="Arial"/>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6CFA756A" w14:textId="77777777" w:rsidR="002227B5" w:rsidRDefault="002227B5">
            <w:pPr>
              <w:widowControl w:val="0"/>
              <w:spacing w:after="0" w:line="240" w:lineRule="auto"/>
              <w:rPr>
                <w:rFonts w:ascii="Arial" w:hAnsi="Arial" w:cs="Arial"/>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5F774823" w14:textId="77777777" w:rsidR="002227B5" w:rsidRDefault="002227B5">
            <w:pPr>
              <w:widowControl w:val="0"/>
              <w:spacing w:after="0" w:line="240" w:lineRule="auto"/>
              <w:rPr>
                <w:rFonts w:ascii="Arial" w:hAnsi="Arial" w:cs="Arial"/>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7E173E74"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CC3DCE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0FD7D9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77C7686F"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37FE6A14" w14:textId="77777777" w:rsidR="002227B5" w:rsidRDefault="002227B5">
            <w:pPr>
              <w:widowControl w:val="0"/>
              <w:spacing w:after="0" w:line="240" w:lineRule="auto"/>
              <w:jc w:val="center"/>
              <w:rPr>
                <w:rFonts w:ascii="Arial" w:hAnsi="Arial" w:cs="Arial"/>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36384F91" w14:textId="77777777" w:rsidR="002227B5" w:rsidRDefault="002227B5">
            <w:pPr>
              <w:widowControl w:val="0"/>
              <w:spacing w:after="0" w:line="240" w:lineRule="auto"/>
              <w:jc w:val="center"/>
              <w:rPr>
                <w:rFonts w:ascii="Arial" w:hAnsi="Arial" w:cs="Arial"/>
                <w:sz w:val="24"/>
                <w:szCs w:val="24"/>
              </w:rPr>
            </w:pPr>
          </w:p>
        </w:tc>
      </w:tr>
    </w:tbl>
    <w:p w14:paraId="2D2050EA" w14:textId="77777777" w:rsidR="002227B5" w:rsidRDefault="002227B5">
      <w:pPr>
        <w:spacing w:after="0" w:line="240" w:lineRule="auto"/>
        <w:ind w:left="10915"/>
        <w:jc w:val="both"/>
        <w:rPr>
          <w:rFonts w:ascii="Arial" w:hAnsi="Arial" w:cs="Arial"/>
          <w:color w:val="000000"/>
          <w:sz w:val="24"/>
          <w:szCs w:val="24"/>
        </w:rPr>
      </w:pPr>
    </w:p>
    <w:p w14:paraId="4BCCDBE7" w14:textId="77777777" w:rsidR="002227B5" w:rsidRDefault="002227B5">
      <w:pPr>
        <w:spacing w:after="0" w:line="240" w:lineRule="auto"/>
        <w:jc w:val="center"/>
        <w:outlineLvl w:val="0"/>
        <w:rPr>
          <w:rFonts w:ascii="Arial" w:hAnsi="Arial" w:cs="Arial"/>
          <w:sz w:val="24"/>
          <w:szCs w:val="24"/>
        </w:rPr>
      </w:pPr>
    </w:p>
    <w:p w14:paraId="0D1CFDEB" w14:textId="77777777" w:rsidR="002227B5" w:rsidRDefault="002227B5">
      <w:pPr>
        <w:spacing w:after="0" w:line="240" w:lineRule="auto"/>
        <w:jc w:val="center"/>
        <w:outlineLvl w:val="0"/>
        <w:rPr>
          <w:rFonts w:ascii="Arial" w:hAnsi="Arial" w:cs="Arial"/>
          <w:sz w:val="24"/>
          <w:szCs w:val="24"/>
        </w:rPr>
      </w:pPr>
    </w:p>
    <w:p w14:paraId="2C45E169" w14:textId="77777777" w:rsidR="002227B5" w:rsidRDefault="002227B5">
      <w:pPr>
        <w:spacing w:after="0" w:line="240" w:lineRule="auto"/>
        <w:jc w:val="center"/>
        <w:outlineLvl w:val="0"/>
        <w:rPr>
          <w:rFonts w:ascii="Arial" w:hAnsi="Arial" w:cs="Arial"/>
          <w:sz w:val="24"/>
          <w:szCs w:val="24"/>
        </w:rPr>
      </w:pPr>
    </w:p>
    <w:p w14:paraId="0FE54619" w14:textId="77777777" w:rsidR="002227B5" w:rsidRDefault="002227B5">
      <w:pPr>
        <w:spacing w:after="0" w:line="240" w:lineRule="auto"/>
        <w:jc w:val="center"/>
        <w:outlineLvl w:val="0"/>
        <w:rPr>
          <w:rFonts w:ascii="Arial" w:hAnsi="Arial" w:cs="Arial"/>
          <w:sz w:val="24"/>
          <w:szCs w:val="24"/>
        </w:rPr>
      </w:pPr>
    </w:p>
    <w:p w14:paraId="69BEF576" w14:textId="77777777" w:rsidR="002227B5" w:rsidRDefault="002227B5">
      <w:pPr>
        <w:spacing w:after="0" w:line="240" w:lineRule="auto"/>
        <w:jc w:val="center"/>
        <w:outlineLvl w:val="0"/>
        <w:rPr>
          <w:rFonts w:ascii="Arial" w:hAnsi="Arial" w:cs="Arial"/>
          <w:sz w:val="24"/>
          <w:szCs w:val="24"/>
        </w:rPr>
      </w:pPr>
    </w:p>
    <w:p w14:paraId="5DDB9B8A" w14:textId="77777777" w:rsidR="002227B5" w:rsidRDefault="002227B5">
      <w:pPr>
        <w:spacing w:after="0" w:line="240" w:lineRule="auto"/>
        <w:jc w:val="center"/>
        <w:outlineLvl w:val="0"/>
        <w:rPr>
          <w:rFonts w:ascii="Arial" w:hAnsi="Arial" w:cs="Arial"/>
          <w:sz w:val="24"/>
          <w:szCs w:val="24"/>
        </w:rPr>
      </w:pPr>
    </w:p>
    <w:p w14:paraId="4CEAD7A5" w14:textId="77777777" w:rsidR="002227B5" w:rsidRDefault="002227B5">
      <w:pPr>
        <w:spacing w:after="0" w:line="240" w:lineRule="auto"/>
        <w:jc w:val="center"/>
        <w:outlineLvl w:val="0"/>
        <w:rPr>
          <w:rFonts w:ascii="Arial" w:hAnsi="Arial" w:cs="Arial"/>
          <w:sz w:val="24"/>
          <w:szCs w:val="24"/>
        </w:rPr>
      </w:pPr>
    </w:p>
    <w:p w14:paraId="685FBEF6" w14:textId="77777777" w:rsidR="002227B5" w:rsidRDefault="002227B5">
      <w:pPr>
        <w:spacing w:after="0" w:line="240" w:lineRule="auto"/>
        <w:jc w:val="center"/>
        <w:outlineLvl w:val="0"/>
        <w:rPr>
          <w:rFonts w:ascii="Arial" w:hAnsi="Arial" w:cs="Arial"/>
          <w:sz w:val="24"/>
          <w:szCs w:val="24"/>
        </w:rPr>
      </w:pPr>
    </w:p>
    <w:p w14:paraId="3C2DE465" w14:textId="77777777" w:rsidR="002227B5" w:rsidRDefault="002227B5">
      <w:pPr>
        <w:spacing w:after="0" w:line="240" w:lineRule="auto"/>
        <w:jc w:val="center"/>
        <w:outlineLvl w:val="0"/>
        <w:rPr>
          <w:rFonts w:ascii="Arial" w:hAnsi="Arial" w:cs="Arial"/>
          <w:sz w:val="24"/>
          <w:szCs w:val="24"/>
        </w:rPr>
      </w:pPr>
    </w:p>
    <w:p w14:paraId="479FC84A" w14:textId="77777777" w:rsidR="002227B5" w:rsidRDefault="002227B5">
      <w:pPr>
        <w:spacing w:after="0" w:line="240" w:lineRule="auto"/>
        <w:jc w:val="center"/>
        <w:outlineLvl w:val="0"/>
        <w:rPr>
          <w:rFonts w:ascii="Arial" w:hAnsi="Arial" w:cs="Arial"/>
          <w:sz w:val="24"/>
          <w:szCs w:val="24"/>
        </w:rPr>
      </w:pPr>
    </w:p>
    <w:p w14:paraId="57D3914E" w14:textId="77777777" w:rsidR="002227B5" w:rsidRDefault="002227B5">
      <w:pPr>
        <w:spacing w:after="0" w:line="240" w:lineRule="auto"/>
        <w:jc w:val="center"/>
        <w:outlineLvl w:val="0"/>
        <w:rPr>
          <w:rFonts w:ascii="Arial" w:hAnsi="Arial" w:cs="Arial"/>
          <w:sz w:val="24"/>
          <w:szCs w:val="24"/>
        </w:rPr>
      </w:pPr>
    </w:p>
    <w:p w14:paraId="6A7A2FAE" w14:textId="77777777" w:rsidR="002227B5" w:rsidRDefault="002227B5">
      <w:pPr>
        <w:spacing w:after="0" w:line="240" w:lineRule="auto"/>
        <w:jc w:val="center"/>
        <w:outlineLvl w:val="0"/>
        <w:rPr>
          <w:rFonts w:ascii="Arial" w:hAnsi="Arial" w:cs="Arial"/>
          <w:sz w:val="24"/>
          <w:szCs w:val="24"/>
        </w:rPr>
      </w:pPr>
    </w:p>
    <w:p w14:paraId="6C8417F3" w14:textId="77777777" w:rsidR="002227B5" w:rsidRDefault="002227B5">
      <w:pPr>
        <w:spacing w:after="0" w:line="240" w:lineRule="auto"/>
        <w:jc w:val="center"/>
        <w:outlineLvl w:val="0"/>
        <w:rPr>
          <w:rFonts w:ascii="Arial" w:hAnsi="Arial" w:cs="Arial"/>
          <w:sz w:val="24"/>
          <w:szCs w:val="24"/>
        </w:rPr>
      </w:pPr>
    </w:p>
    <w:p w14:paraId="2297BB24" w14:textId="77777777" w:rsidR="002227B5" w:rsidRDefault="002227B5">
      <w:pPr>
        <w:spacing w:after="0" w:line="240" w:lineRule="auto"/>
        <w:jc w:val="center"/>
        <w:outlineLvl w:val="0"/>
        <w:rPr>
          <w:rFonts w:ascii="Arial" w:hAnsi="Arial" w:cs="Arial"/>
          <w:sz w:val="24"/>
          <w:szCs w:val="24"/>
        </w:rPr>
      </w:pPr>
    </w:p>
    <w:p w14:paraId="31F32347" w14:textId="77777777" w:rsidR="002227B5" w:rsidRDefault="002227B5">
      <w:pPr>
        <w:spacing w:after="0" w:line="240" w:lineRule="auto"/>
        <w:jc w:val="center"/>
        <w:outlineLvl w:val="0"/>
        <w:rPr>
          <w:rFonts w:ascii="Arial" w:hAnsi="Arial" w:cs="Arial"/>
          <w:sz w:val="24"/>
          <w:szCs w:val="24"/>
        </w:rPr>
      </w:pPr>
    </w:p>
    <w:p w14:paraId="579D3468" w14:textId="77777777" w:rsidR="002227B5" w:rsidRDefault="002227B5">
      <w:pPr>
        <w:spacing w:after="0" w:line="240" w:lineRule="auto"/>
        <w:jc w:val="center"/>
        <w:outlineLvl w:val="0"/>
        <w:rPr>
          <w:rFonts w:ascii="Arial" w:hAnsi="Arial" w:cs="Arial"/>
          <w:sz w:val="24"/>
          <w:szCs w:val="24"/>
        </w:rPr>
      </w:pPr>
    </w:p>
    <w:p w14:paraId="44F05CE9" w14:textId="77777777" w:rsidR="002227B5" w:rsidRDefault="002227B5">
      <w:pPr>
        <w:spacing w:after="0" w:line="240" w:lineRule="auto"/>
        <w:jc w:val="center"/>
        <w:outlineLvl w:val="0"/>
        <w:rPr>
          <w:rFonts w:ascii="Arial" w:hAnsi="Arial" w:cs="Arial"/>
          <w:sz w:val="24"/>
          <w:szCs w:val="24"/>
        </w:rPr>
      </w:pPr>
    </w:p>
    <w:p w14:paraId="54293C65" w14:textId="77777777" w:rsidR="002227B5" w:rsidRDefault="002227B5">
      <w:pPr>
        <w:spacing w:after="0" w:line="240" w:lineRule="auto"/>
        <w:jc w:val="center"/>
        <w:outlineLvl w:val="0"/>
        <w:rPr>
          <w:rFonts w:ascii="Arial" w:hAnsi="Arial" w:cs="Arial"/>
          <w:sz w:val="24"/>
          <w:szCs w:val="24"/>
        </w:rPr>
      </w:pPr>
    </w:p>
    <w:p w14:paraId="4CFEE228" w14:textId="77777777" w:rsidR="002227B5" w:rsidRDefault="002227B5">
      <w:pPr>
        <w:spacing w:after="0" w:line="240" w:lineRule="auto"/>
        <w:jc w:val="center"/>
        <w:outlineLvl w:val="0"/>
        <w:rPr>
          <w:rFonts w:ascii="Arial" w:hAnsi="Arial" w:cs="Arial"/>
          <w:sz w:val="24"/>
          <w:szCs w:val="24"/>
        </w:rPr>
      </w:pPr>
    </w:p>
    <w:p w14:paraId="6936EED9" w14:textId="77777777" w:rsidR="002227B5" w:rsidRDefault="00000000">
      <w:pPr>
        <w:spacing w:after="0" w:line="240" w:lineRule="auto"/>
        <w:ind w:left="10915"/>
        <w:jc w:val="both"/>
        <w:rPr>
          <w:rFonts w:ascii="Arial" w:hAnsi="Arial" w:cs="Arial"/>
          <w:sz w:val="24"/>
          <w:szCs w:val="24"/>
        </w:rPr>
      </w:pPr>
      <w:r>
        <w:rPr>
          <w:rFonts w:ascii="Arial" w:eastAsia="Arial" w:hAnsi="Arial" w:cs="Arial"/>
          <w:color w:val="000000"/>
          <w:sz w:val="24"/>
          <w:szCs w:val="24"/>
        </w:rPr>
        <w:lastRenderedPageBreak/>
        <w:t xml:space="preserve">Приложение № 2 </w:t>
      </w:r>
    </w:p>
    <w:p w14:paraId="7B75DE42" w14:textId="77777777" w:rsidR="002227B5" w:rsidRDefault="00000000">
      <w:pPr>
        <w:spacing w:after="0" w:line="240" w:lineRule="auto"/>
        <w:ind w:left="10915"/>
        <w:jc w:val="both"/>
        <w:rPr>
          <w:rFonts w:ascii="Arial" w:hAnsi="Arial" w:cs="Arial"/>
          <w:color w:val="000000"/>
          <w:sz w:val="24"/>
          <w:szCs w:val="24"/>
        </w:rPr>
      </w:pPr>
      <w:r>
        <w:rPr>
          <w:rFonts w:ascii="Arial" w:eastAsia="Arial"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p w14:paraId="73DC8B9A" w14:textId="77777777" w:rsidR="002227B5" w:rsidRDefault="002227B5">
      <w:pPr>
        <w:spacing w:after="0" w:line="240" w:lineRule="auto"/>
        <w:ind w:left="10206"/>
        <w:jc w:val="both"/>
        <w:rPr>
          <w:rFonts w:ascii="Arial" w:hAnsi="Arial" w:cs="Arial"/>
          <w:color w:val="000000"/>
          <w:sz w:val="24"/>
          <w:szCs w:val="24"/>
        </w:rPr>
      </w:pPr>
    </w:p>
    <w:p w14:paraId="6EE47613" w14:textId="77777777" w:rsidR="002227B5" w:rsidRDefault="00000000">
      <w:pPr>
        <w:spacing w:after="0" w:line="240" w:lineRule="auto"/>
        <w:jc w:val="center"/>
        <w:rPr>
          <w:rFonts w:ascii="Arial" w:hAnsi="Arial" w:cs="Arial"/>
          <w:b/>
          <w:color w:val="000000"/>
          <w:sz w:val="24"/>
          <w:szCs w:val="24"/>
        </w:rPr>
      </w:pPr>
      <w:r>
        <w:rPr>
          <w:rFonts w:ascii="Arial" w:eastAsia="Arial" w:hAnsi="Arial" w:cs="Arial"/>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4D929CBB" w14:textId="77777777" w:rsidR="002227B5" w:rsidRDefault="002227B5">
      <w:pPr>
        <w:spacing w:after="0" w:line="240" w:lineRule="auto"/>
        <w:jc w:val="center"/>
        <w:rPr>
          <w:rFonts w:ascii="Arial" w:hAnsi="Arial" w:cs="Arial"/>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13"/>
        <w:gridCol w:w="1347"/>
        <w:gridCol w:w="1371"/>
        <w:gridCol w:w="1585"/>
      </w:tblGrid>
      <w:tr w:rsidR="002227B5" w14:paraId="2B068350" w14:textId="77777777">
        <w:trPr>
          <w:trHeight w:val="1129"/>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38615"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B866F" w14:textId="77777777" w:rsidR="002227B5" w:rsidRDefault="00000000">
            <w:pPr>
              <w:widowControl w:val="0"/>
              <w:spacing w:after="0" w:line="240" w:lineRule="auto"/>
              <w:jc w:val="center"/>
              <w:rPr>
                <w:rFonts w:ascii="Arial" w:hAnsi="Arial" w:cs="Arial"/>
                <w:color w:val="000000"/>
                <w:sz w:val="24"/>
                <w:szCs w:val="24"/>
              </w:rPr>
            </w:pPr>
            <w:proofErr w:type="gramStart"/>
            <w:r>
              <w:rPr>
                <w:rFonts w:ascii="Arial" w:eastAsia="Arial" w:hAnsi="Arial" w:cs="Arial"/>
                <w:color w:val="000000"/>
                <w:sz w:val="24"/>
                <w:szCs w:val="24"/>
              </w:rPr>
              <w:t>Наименование  программы</w:t>
            </w:r>
            <w:proofErr w:type="gramEnd"/>
            <w:r>
              <w:rPr>
                <w:rFonts w:ascii="Arial" w:eastAsia="Arial" w:hAnsi="Arial" w:cs="Arial"/>
                <w:color w:val="000000"/>
                <w:sz w:val="24"/>
                <w:szCs w:val="24"/>
              </w:rPr>
              <w:t>,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109A6"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BD70E"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Код бюджетной классификации</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606254E"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1E66C"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182D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5687E"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2227B5" w14:paraId="5CC8E97B" w14:textId="77777777">
        <w:trPr>
          <w:trHeight w:val="33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8703A"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62494"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634DC"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68F66"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80DBA" w14:textId="77777777" w:rsidR="002227B5"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Рз</w:t>
            </w:r>
            <w:proofErr w:type="spellEnd"/>
          </w:p>
          <w:p w14:paraId="3AA371F6" w14:textId="77777777" w:rsidR="002227B5"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Пр</w:t>
            </w:r>
            <w:proofErr w:type="spellEnd"/>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7B89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16AF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ВР</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1819E6F"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7E934"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A6AC5"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F0392" w14:textId="77777777" w:rsidR="002227B5" w:rsidRDefault="002227B5">
            <w:pPr>
              <w:widowControl w:val="0"/>
              <w:spacing w:after="0" w:line="240" w:lineRule="auto"/>
              <w:rPr>
                <w:rFonts w:ascii="Arial" w:hAnsi="Arial" w:cs="Arial"/>
                <w:color w:val="000000"/>
                <w:sz w:val="24"/>
                <w:szCs w:val="24"/>
              </w:rPr>
            </w:pPr>
          </w:p>
        </w:tc>
      </w:tr>
      <w:tr w:rsidR="002227B5" w14:paraId="73E1CC77" w14:textId="77777777">
        <w:trPr>
          <w:trHeight w:val="69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1EDD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D7ED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w:t>
            </w:r>
            <w:r>
              <w:rPr>
                <w:rFonts w:ascii="Arial" w:eastAsia="Arial" w:hAnsi="Arial" w:cs="Arial"/>
                <w:color w:val="000000"/>
                <w:sz w:val="24"/>
                <w:szCs w:val="24"/>
              </w:rPr>
              <w:lastRenderedPageBreak/>
              <w:t>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7DF7A0A5"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lastRenderedPageBreak/>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AD00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B809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04DAF"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11AF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3B71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3CCE4"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8110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15A7A" w14:textId="77777777" w:rsidR="002227B5" w:rsidRDefault="002227B5">
            <w:pPr>
              <w:widowControl w:val="0"/>
              <w:spacing w:after="0" w:line="240" w:lineRule="auto"/>
              <w:jc w:val="center"/>
              <w:rPr>
                <w:rFonts w:ascii="Arial" w:hAnsi="Arial" w:cs="Arial"/>
                <w:sz w:val="24"/>
                <w:szCs w:val="24"/>
              </w:rPr>
            </w:pPr>
          </w:p>
          <w:p w14:paraId="19A8DF6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7E8FF61E" w14:textId="77777777" w:rsidR="002227B5" w:rsidRDefault="002227B5">
            <w:pPr>
              <w:widowControl w:val="0"/>
              <w:spacing w:after="0" w:line="240" w:lineRule="auto"/>
              <w:jc w:val="center"/>
              <w:rPr>
                <w:rFonts w:ascii="Arial" w:hAnsi="Arial" w:cs="Arial"/>
                <w:sz w:val="24"/>
                <w:szCs w:val="24"/>
              </w:rPr>
            </w:pPr>
          </w:p>
        </w:tc>
      </w:tr>
      <w:tr w:rsidR="002227B5" w14:paraId="45E4A60E" w14:textId="77777777">
        <w:trPr>
          <w:trHeight w:val="164"/>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DCE7"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06481"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99DC"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73D19" w14:textId="77777777" w:rsidR="002227B5" w:rsidRDefault="002227B5">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FE06B" w14:textId="77777777" w:rsidR="002227B5" w:rsidRDefault="002227B5">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137EC" w14:textId="77777777" w:rsidR="002227B5" w:rsidRDefault="002227B5">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B2469" w14:textId="77777777" w:rsidR="002227B5" w:rsidRDefault="002227B5">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7D0BB84" w14:textId="77777777" w:rsidR="002227B5" w:rsidRDefault="002227B5">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69C08" w14:textId="77777777" w:rsidR="002227B5" w:rsidRDefault="002227B5">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CBA04" w14:textId="77777777" w:rsidR="002227B5" w:rsidRDefault="002227B5">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926DC" w14:textId="77777777" w:rsidR="002227B5" w:rsidRDefault="002227B5">
            <w:pPr>
              <w:widowControl w:val="0"/>
              <w:spacing w:after="0" w:line="240" w:lineRule="auto"/>
              <w:jc w:val="center"/>
              <w:rPr>
                <w:rFonts w:ascii="Arial" w:hAnsi="Arial" w:cs="Arial"/>
                <w:color w:val="000000"/>
                <w:sz w:val="24"/>
                <w:szCs w:val="24"/>
              </w:rPr>
            </w:pPr>
          </w:p>
        </w:tc>
      </w:tr>
      <w:tr w:rsidR="002227B5" w14:paraId="6FCDEE26" w14:textId="77777777">
        <w:trPr>
          <w:trHeight w:val="75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342A5"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0B2CC"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37380384"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BBCC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56E90"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F6F8B"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6EA2E"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692D9E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ABD472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A60A39F"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0AE3" w14:textId="77777777" w:rsidR="002227B5" w:rsidRDefault="002227B5">
            <w:pPr>
              <w:widowControl w:val="0"/>
              <w:spacing w:after="0" w:line="240" w:lineRule="auto"/>
              <w:jc w:val="center"/>
              <w:rPr>
                <w:rFonts w:ascii="Arial" w:hAnsi="Arial" w:cs="Arial"/>
                <w:sz w:val="24"/>
                <w:szCs w:val="24"/>
              </w:rPr>
            </w:pPr>
          </w:p>
          <w:p w14:paraId="7A1897A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1C7FD9A9" w14:textId="77777777" w:rsidR="002227B5" w:rsidRDefault="002227B5">
            <w:pPr>
              <w:widowControl w:val="0"/>
              <w:spacing w:after="0" w:line="240" w:lineRule="auto"/>
              <w:jc w:val="center"/>
              <w:rPr>
                <w:rFonts w:ascii="Arial" w:hAnsi="Arial" w:cs="Arial"/>
                <w:sz w:val="24"/>
                <w:szCs w:val="24"/>
              </w:rPr>
            </w:pPr>
          </w:p>
        </w:tc>
      </w:tr>
      <w:tr w:rsidR="002227B5" w14:paraId="7C676D70" w14:textId="77777777">
        <w:trPr>
          <w:trHeight w:val="75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62C21"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7BF70"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2A87F02C"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5A29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AAC0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6857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A5EC0"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041BAA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4A2566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2D9C76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351F3" w14:textId="77777777" w:rsidR="002227B5" w:rsidRDefault="002227B5">
            <w:pPr>
              <w:widowControl w:val="0"/>
              <w:spacing w:after="0" w:line="240" w:lineRule="auto"/>
              <w:jc w:val="center"/>
              <w:rPr>
                <w:rFonts w:ascii="Arial" w:hAnsi="Arial" w:cs="Arial"/>
                <w:sz w:val="24"/>
                <w:szCs w:val="24"/>
              </w:rPr>
            </w:pPr>
          </w:p>
          <w:p w14:paraId="3B2B8C1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10AA9D76" w14:textId="77777777" w:rsidR="002227B5" w:rsidRDefault="002227B5">
            <w:pPr>
              <w:widowControl w:val="0"/>
              <w:spacing w:after="0" w:line="240" w:lineRule="auto"/>
              <w:jc w:val="center"/>
              <w:rPr>
                <w:rFonts w:ascii="Arial" w:hAnsi="Arial" w:cs="Arial"/>
                <w:sz w:val="24"/>
                <w:szCs w:val="24"/>
              </w:rPr>
            </w:pPr>
          </w:p>
        </w:tc>
      </w:tr>
      <w:tr w:rsidR="002227B5" w14:paraId="0C19A0E7"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E5D05"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620E"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599BE"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7BBA8" w14:textId="77777777" w:rsidR="002227B5" w:rsidRDefault="002227B5">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6E743" w14:textId="77777777" w:rsidR="002227B5" w:rsidRDefault="002227B5">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2B6E7" w14:textId="77777777" w:rsidR="002227B5" w:rsidRDefault="002227B5">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F934A" w14:textId="77777777" w:rsidR="002227B5" w:rsidRDefault="002227B5">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92296C" w14:textId="77777777" w:rsidR="002227B5" w:rsidRDefault="002227B5">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BB5CF" w14:textId="77777777" w:rsidR="002227B5" w:rsidRDefault="002227B5">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A78B1" w14:textId="77777777" w:rsidR="002227B5" w:rsidRDefault="002227B5">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4F937" w14:textId="77777777" w:rsidR="002227B5" w:rsidRDefault="002227B5">
            <w:pPr>
              <w:widowControl w:val="0"/>
              <w:spacing w:after="0" w:line="240" w:lineRule="auto"/>
              <w:jc w:val="center"/>
              <w:rPr>
                <w:rFonts w:ascii="Arial" w:hAnsi="Arial" w:cs="Arial"/>
                <w:color w:val="000000"/>
                <w:sz w:val="24"/>
                <w:szCs w:val="24"/>
              </w:rPr>
            </w:pPr>
          </w:p>
        </w:tc>
      </w:tr>
      <w:tr w:rsidR="002227B5" w14:paraId="4AD6E17C"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E834D"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0274"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65AB020B"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A3B0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9659"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F924B"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C4FC4"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BCEA3E"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336C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132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FEAF2" w14:textId="77777777" w:rsidR="002227B5" w:rsidRDefault="002227B5">
            <w:pPr>
              <w:widowControl w:val="0"/>
              <w:spacing w:after="0" w:line="240" w:lineRule="auto"/>
              <w:jc w:val="center"/>
              <w:rPr>
                <w:rFonts w:ascii="Arial" w:hAnsi="Arial" w:cs="Arial"/>
                <w:sz w:val="24"/>
                <w:szCs w:val="24"/>
              </w:rPr>
            </w:pPr>
          </w:p>
          <w:p w14:paraId="56553FD2"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1F7E4983" w14:textId="77777777" w:rsidR="002227B5" w:rsidRDefault="002227B5">
            <w:pPr>
              <w:widowControl w:val="0"/>
              <w:spacing w:after="0" w:line="240" w:lineRule="auto"/>
              <w:jc w:val="center"/>
              <w:rPr>
                <w:rFonts w:ascii="Arial" w:hAnsi="Arial" w:cs="Arial"/>
                <w:sz w:val="24"/>
                <w:szCs w:val="24"/>
              </w:rPr>
            </w:pPr>
          </w:p>
        </w:tc>
      </w:tr>
    </w:tbl>
    <w:p w14:paraId="3095230C" w14:textId="77777777" w:rsidR="002227B5" w:rsidRDefault="00000000">
      <w:pPr>
        <w:spacing w:after="0" w:line="240" w:lineRule="auto"/>
        <w:ind w:left="10206"/>
        <w:jc w:val="both"/>
        <w:rPr>
          <w:rFonts w:ascii="Arial" w:hAnsi="Arial" w:cs="Arial"/>
          <w:sz w:val="24"/>
          <w:szCs w:val="24"/>
        </w:rPr>
      </w:pPr>
      <w:r>
        <w:rPr>
          <w:rFonts w:ascii="Arial" w:eastAsia="Arial" w:hAnsi="Arial" w:cs="Arial"/>
          <w:sz w:val="24"/>
          <w:szCs w:val="24"/>
        </w:rPr>
        <w:br w:type="page" w:clear="all"/>
      </w:r>
    </w:p>
    <w:p w14:paraId="646E4465" w14:textId="77777777" w:rsidR="002227B5" w:rsidRDefault="00000000">
      <w:pPr>
        <w:spacing w:after="0" w:line="240" w:lineRule="auto"/>
        <w:ind w:left="11340"/>
        <w:jc w:val="both"/>
        <w:rPr>
          <w:rFonts w:ascii="Arial" w:hAnsi="Arial" w:cs="Arial"/>
          <w:color w:val="000000"/>
          <w:sz w:val="24"/>
          <w:szCs w:val="24"/>
        </w:rPr>
      </w:pPr>
      <w:r>
        <w:rPr>
          <w:rFonts w:ascii="Arial" w:eastAsia="Arial" w:hAnsi="Arial" w:cs="Arial"/>
          <w:color w:val="000000"/>
          <w:sz w:val="24"/>
          <w:szCs w:val="24"/>
        </w:rPr>
        <w:lastRenderedPageBreak/>
        <w:t xml:space="preserve">Приложение №3 </w:t>
      </w:r>
    </w:p>
    <w:p w14:paraId="7542CA01" w14:textId="77777777" w:rsidR="002227B5" w:rsidRDefault="00000000">
      <w:pPr>
        <w:spacing w:after="0" w:line="240" w:lineRule="auto"/>
        <w:ind w:left="11340"/>
        <w:rPr>
          <w:rFonts w:ascii="Arial" w:hAnsi="Arial" w:cs="Arial"/>
          <w:color w:val="000000"/>
          <w:sz w:val="24"/>
          <w:szCs w:val="24"/>
        </w:rPr>
      </w:pPr>
      <w:r>
        <w:rPr>
          <w:rFonts w:ascii="Arial" w:eastAsia="Arial"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p w14:paraId="1E4C771C" w14:textId="77777777" w:rsidR="002227B5" w:rsidRDefault="002227B5">
      <w:pPr>
        <w:spacing w:after="0" w:line="240" w:lineRule="auto"/>
        <w:ind w:left="9072"/>
        <w:jc w:val="both"/>
        <w:rPr>
          <w:rFonts w:ascii="Arial" w:hAnsi="Arial" w:cs="Arial"/>
          <w:color w:val="000000"/>
          <w:sz w:val="24"/>
          <w:szCs w:val="24"/>
        </w:rPr>
      </w:pPr>
    </w:p>
    <w:p w14:paraId="768232A1" w14:textId="77777777" w:rsidR="002227B5" w:rsidRDefault="00000000">
      <w:pPr>
        <w:spacing w:after="0" w:line="240" w:lineRule="auto"/>
        <w:jc w:val="center"/>
        <w:rPr>
          <w:rFonts w:ascii="Arial" w:hAnsi="Arial" w:cs="Arial"/>
          <w:color w:val="000000"/>
          <w:sz w:val="24"/>
          <w:szCs w:val="24"/>
        </w:rPr>
      </w:pPr>
      <w:r>
        <w:rPr>
          <w:rFonts w:ascii="Arial" w:eastAsia="Arial" w:hAnsi="Arial" w:cs="Arial"/>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7BDD32EF" w14:textId="77777777" w:rsidR="002227B5" w:rsidRDefault="002227B5">
      <w:pPr>
        <w:spacing w:after="0" w:line="240" w:lineRule="auto"/>
        <w:jc w:val="center"/>
        <w:rPr>
          <w:rFonts w:ascii="Arial" w:hAnsi="Arial" w:cs="Arial"/>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2227B5" w14:paraId="2056E4BD" w14:textId="77777777">
        <w:trPr>
          <w:trHeight w:val="930"/>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8031E"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C7F5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D5C82"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F62BA65"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5A65C"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DFF4"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B66E3"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2227B5" w14:paraId="1F2CE80C" w14:textId="77777777">
        <w:trPr>
          <w:trHeight w:val="399"/>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1EB12"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3E529"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B24A4"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3A9A41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2025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99BD0"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2026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6C01"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2027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B3C81"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r>
      <w:tr w:rsidR="002227B5" w14:paraId="55628E5A" w14:textId="77777777">
        <w:trPr>
          <w:trHeight w:val="812"/>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EDD44"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B496D"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CBEA0"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AF9ECC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D2A17"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49D1B"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EC40" w14:textId="77777777" w:rsidR="002227B5" w:rsidRDefault="002227B5">
            <w:pPr>
              <w:widowControl w:val="0"/>
              <w:spacing w:after="0" w:line="240" w:lineRule="auto"/>
              <w:jc w:val="center"/>
              <w:rPr>
                <w:rFonts w:ascii="Arial" w:hAnsi="Arial" w:cs="Arial"/>
                <w:sz w:val="24"/>
                <w:szCs w:val="24"/>
              </w:rPr>
            </w:pPr>
          </w:p>
          <w:p w14:paraId="45B32C1D"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05B03EB6" w14:textId="77777777" w:rsidR="002227B5" w:rsidRDefault="002227B5">
            <w:pPr>
              <w:widowControl w:val="0"/>
              <w:spacing w:after="0" w:line="240" w:lineRule="auto"/>
              <w:jc w:val="center"/>
              <w:rPr>
                <w:rFonts w:ascii="Arial" w:hAnsi="Arial" w:cs="Arial"/>
                <w:sz w:val="24"/>
                <w:szCs w:val="24"/>
              </w:rPr>
            </w:pPr>
          </w:p>
        </w:tc>
      </w:tr>
      <w:tr w:rsidR="002227B5" w14:paraId="3FFA1931"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C026A"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56FAE"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48CA3183"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0FDA5D7D" w14:textId="77777777" w:rsidR="002227B5" w:rsidRDefault="002227B5">
            <w:pPr>
              <w:widowControl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741314B" w14:textId="77777777" w:rsidR="002227B5" w:rsidRDefault="002227B5">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2B0CDC85" w14:textId="77777777" w:rsidR="002227B5" w:rsidRDefault="002227B5">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7749EBA" w14:textId="77777777" w:rsidR="002227B5" w:rsidRDefault="002227B5">
            <w:pPr>
              <w:widowControl w:val="0"/>
              <w:spacing w:after="0" w:line="240" w:lineRule="auto"/>
              <w:jc w:val="center"/>
              <w:rPr>
                <w:rFonts w:ascii="Arial" w:hAnsi="Arial" w:cs="Arial"/>
                <w:color w:val="000000"/>
                <w:sz w:val="24"/>
                <w:szCs w:val="24"/>
              </w:rPr>
            </w:pPr>
          </w:p>
        </w:tc>
      </w:tr>
      <w:tr w:rsidR="002227B5" w14:paraId="08A8F96D"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53B8C"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A6663"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C66DFF9"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51AB1E9C"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2CC227A1"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2F7726FA"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091F165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r>
      <w:tr w:rsidR="002227B5" w14:paraId="0139FC6E" w14:textId="77777777">
        <w:trPr>
          <w:trHeight w:val="27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57AB3"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11666"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9F4F3B6"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670DA"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059C"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7DDCF"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50126"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2227B5" w14:paraId="01F239FD" w14:textId="77777777">
        <w:trPr>
          <w:trHeight w:val="26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5B18C"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91A6F"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6B07D9BE" w14:textId="77777777" w:rsidR="002227B5" w:rsidRDefault="00000000">
            <w:pPr>
              <w:widowControl w:val="0"/>
              <w:spacing w:after="0" w:line="240" w:lineRule="auto"/>
              <w:rPr>
                <w:rFonts w:ascii="Arial" w:hAnsi="Arial" w:cs="Arial"/>
                <w:color w:val="000000"/>
                <w:sz w:val="24"/>
                <w:szCs w:val="24"/>
              </w:rPr>
            </w:pPr>
            <w:proofErr w:type="gramStart"/>
            <w:r>
              <w:rPr>
                <w:rFonts w:ascii="Arial" w:eastAsia="Arial"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2739462C"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B45D6AE"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2149C31B"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5CE99E2"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2227B5" w14:paraId="45F4A16B"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74BF1"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93CC2"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203CD803"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5937B664"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95D0939"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1137A2F5"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1E733CEA"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2227B5" w14:paraId="3C0FB4F5" w14:textId="77777777">
        <w:trPr>
          <w:trHeight w:val="1268"/>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1597D"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lastRenderedPageBreak/>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30585"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7BBDA"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A9E495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56FD8A8"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ED78743"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D6CF432" w14:textId="77777777" w:rsidR="002227B5" w:rsidRDefault="002227B5">
            <w:pPr>
              <w:widowControl w:val="0"/>
              <w:spacing w:after="0" w:line="240" w:lineRule="auto"/>
              <w:jc w:val="center"/>
              <w:rPr>
                <w:rFonts w:ascii="Arial" w:hAnsi="Arial" w:cs="Arial"/>
                <w:sz w:val="24"/>
                <w:szCs w:val="24"/>
              </w:rPr>
            </w:pPr>
          </w:p>
          <w:p w14:paraId="07E120B9"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p w14:paraId="62B104BD" w14:textId="77777777" w:rsidR="002227B5" w:rsidRDefault="002227B5">
            <w:pPr>
              <w:widowControl w:val="0"/>
              <w:spacing w:after="0" w:line="240" w:lineRule="auto"/>
              <w:jc w:val="center"/>
              <w:rPr>
                <w:rFonts w:ascii="Arial" w:hAnsi="Arial" w:cs="Arial"/>
                <w:sz w:val="24"/>
                <w:szCs w:val="24"/>
              </w:rPr>
            </w:pPr>
          </w:p>
        </w:tc>
      </w:tr>
      <w:tr w:rsidR="002227B5" w14:paraId="2ADBC3BC"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DDCDE"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EFD86"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05C0E576"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542F82EF" w14:textId="77777777" w:rsidR="002227B5" w:rsidRDefault="002227B5">
            <w:pPr>
              <w:widowControl w:val="0"/>
              <w:spacing w:after="0" w:line="240" w:lineRule="auto"/>
              <w:jc w:val="center"/>
              <w:rPr>
                <w:rFonts w:ascii="Arial" w:hAnsi="Arial" w:cs="Arial"/>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3DBEE4F7" w14:textId="77777777" w:rsidR="002227B5" w:rsidRDefault="002227B5">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5F629EE9" w14:textId="77777777" w:rsidR="002227B5" w:rsidRDefault="002227B5">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65773FE9" w14:textId="77777777" w:rsidR="002227B5" w:rsidRDefault="002227B5">
            <w:pPr>
              <w:widowControl w:val="0"/>
              <w:spacing w:after="0" w:line="240" w:lineRule="auto"/>
              <w:jc w:val="center"/>
              <w:rPr>
                <w:rFonts w:ascii="Arial" w:hAnsi="Arial" w:cs="Arial"/>
                <w:color w:val="000000"/>
                <w:sz w:val="24"/>
                <w:szCs w:val="24"/>
              </w:rPr>
            </w:pPr>
          </w:p>
        </w:tc>
      </w:tr>
      <w:tr w:rsidR="002227B5" w14:paraId="60574AC3"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0C0F6"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78A03"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7DE67D76"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0E68191F"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4A987A7A"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569F675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3C4C90AF"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r>
      <w:tr w:rsidR="002227B5" w14:paraId="459ED07E"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F5BB"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EC714"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28D7E9F6"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E3755D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4D9EC"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588EADC"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AF45" w14:textId="77777777" w:rsidR="002227B5"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2227B5" w14:paraId="38AABA1A"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1574C"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F0388"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2BE75B3D" w14:textId="77777777" w:rsidR="002227B5" w:rsidRDefault="00000000">
            <w:pPr>
              <w:widowControl w:val="0"/>
              <w:spacing w:after="0" w:line="240" w:lineRule="auto"/>
              <w:rPr>
                <w:rFonts w:ascii="Arial" w:hAnsi="Arial" w:cs="Arial"/>
                <w:color w:val="000000"/>
                <w:sz w:val="24"/>
                <w:szCs w:val="24"/>
              </w:rPr>
            </w:pPr>
            <w:proofErr w:type="gramStart"/>
            <w:r>
              <w:rPr>
                <w:rFonts w:ascii="Arial" w:eastAsia="Arial"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65A3FD0A"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tcPr>
          <w:p w14:paraId="5F2F4637"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tcPr>
          <w:p w14:paraId="33A5A72A"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750AC168"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2227B5" w14:paraId="769E959F"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25316"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A2C17" w14:textId="77777777" w:rsidR="002227B5" w:rsidRDefault="002227B5">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8EA3191" w14:textId="77777777" w:rsidR="002227B5"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0B7C5EE5"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3D513B27"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70571757" w14:textId="77777777" w:rsidR="002227B5"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58274C15" w14:textId="77777777" w:rsidR="002227B5" w:rsidRDefault="00000000">
            <w:pPr>
              <w:widowControl w:val="0"/>
              <w:spacing w:after="0" w:line="240" w:lineRule="auto"/>
              <w:jc w:val="center"/>
              <w:rPr>
                <w:rFonts w:ascii="Arial" w:hAnsi="Arial" w:cs="Arial"/>
                <w:color w:val="000000"/>
                <w:sz w:val="24"/>
                <w:szCs w:val="24"/>
              </w:rPr>
            </w:pPr>
            <w:bookmarkStart w:id="21" w:name="__DdeLink__1654_2482470738"/>
            <w:r>
              <w:rPr>
                <w:rFonts w:ascii="Arial" w:eastAsia="Arial" w:hAnsi="Arial" w:cs="Arial"/>
                <w:color w:val="000000"/>
                <w:sz w:val="24"/>
                <w:szCs w:val="24"/>
              </w:rPr>
              <w:t>0,00</w:t>
            </w:r>
            <w:bookmarkEnd w:id="21"/>
          </w:p>
        </w:tc>
      </w:tr>
    </w:tbl>
    <w:p w14:paraId="3CDEE65B" w14:textId="77777777" w:rsidR="002227B5" w:rsidRDefault="002227B5">
      <w:pPr>
        <w:spacing w:after="0" w:line="240" w:lineRule="auto"/>
        <w:rPr>
          <w:rFonts w:ascii="Arial" w:hAnsi="Arial" w:cs="Arial"/>
          <w:sz w:val="24"/>
          <w:szCs w:val="24"/>
        </w:rPr>
      </w:pPr>
    </w:p>
    <w:sectPr w:rsidR="002227B5">
      <w:footerReference w:type="default" r:id="rId10"/>
      <w:pgSz w:w="16838" w:h="11906" w:orient="landscape"/>
      <w:pgMar w:top="851" w:right="1134" w:bottom="1701" w:left="1134"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F5720" w14:textId="77777777" w:rsidR="00F36DD8" w:rsidRDefault="00F36DD8">
      <w:pPr>
        <w:spacing w:after="0" w:line="240" w:lineRule="auto"/>
      </w:pPr>
      <w:r>
        <w:separator/>
      </w:r>
    </w:p>
  </w:endnote>
  <w:endnote w:type="continuationSeparator" w:id="0">
    <w:p w14:paraId="3B29AEEC" w14:textId="77777777" w:rsidR="00F36DD8" w:rsidRDefault="00F3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auto"/>
    <w:pitch w:val="default"/>
  </w:font>
  <w:font w:name="DejaVu Sans">
    <w:charset w:val="00"/>
    <w:family w:val="auto"/>
    <w:pitch w:val="default"/>
  </w:font>
  <w:font w:name="FreeSan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auto"/>
    <w:pitch w:val="default"/>
  </w:font>
  <w:font w:name="SimSun;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49140"/>
      <w:docPartObj>
        <w:docPartGallery w:val="Page Numbers (Bottom of Page)"/>
        <w:docPartUnique/>
      </w:docPartObj>
    </w:sdtPr>
    <w:sdtContent>
      <w:p w14:paraId="1E276CF3" w14:textId="77777777" w:rsidR="002227B5" w:rsidRDefault="00000000">
        <w:pPr>
          <w:pStyle w:val="17"/>
          <w:jc w:val="right"/>
        </w:pPr>
        <w:r>
          <w:fldChar w:fldCharType="begin"/>
        </w:r>
        <w:r>
          <w:instrText>PAGE \* MERGEFORMAT</w:instrText>
        </w:r>
        <w:r>
          <w:fldChar w:fldCharType="separate"/>
        </w:r>
        <w:r>
          <w:t>1</w:t>
        </w:r>
        <w:r>
          <w:fldChar w:fldCharType="end"/>
        </w:r>
      </w:p>
      <w:p w14:paraId="698B6F2E" w14:textId="77777777" w:rsidR="002227B5" w:rsidRDefault="00000000">
        <w:pPr>
          <w:pStyle w:val="1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50658"/>
      <w:docPartObj>
        <w:docPartGallery w:val="Page Numbers (Bottom of Page)"/>
        <w:docPartUnique/>
      </w:docPartObj>
    </w:sdtPr>
    <w:sdtContent>
      <w:p w14:paraId="042ACF25" w14:textId="77777777" w:rsidR="002227B5" w:rsidRDefault="00000000">
        <w:pPr>
          <w:pStyle w:val="17"/>
          <w:jc w:val="right"/>
        </w:pPr>
        <w:r>
          <w:fldChar w:fldCharType="begin"/>
        </w:r>
        <w:r>
          <w:instrText>PAGE \* MERGEFORMAT</w:instrText>
        </w:r>
        <w:r>
          <w:fldChar w:fldCharType="separate"/>
        </w:r>
        <w:r>
          <w:t>1</w:t>
        </w:r>
        <w:r>
          <w:fldChar w:fldCharType="end"/>
        </w:r>
      </w:p>
      <w:p w14:paraId="79595E5C" w14:textId="77777777" w:rsidR="002227B5" w:rsidRDefault="00000000">
        <w:pPr>
          <w:pStyle w:val="1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2307"/>
      <w:docPartObj>
        <w:docPartGallery w:val="Page Numbers (Bottom of Page)"/>
        <w:docPartUnique/>
      </w:docPartObj>
    </w:sdtPr>
    <w:sdtContent>
      <w:p w14:paraId="4DB487FF" w14:textId="77777777" w:rsidR="002227B5" w:rsidRDefault="00000000">
        <w:pPr>
          <w:pStyle w:val="17"/>
          <w:jc w:val="right"/>
        </w:pPr>
        <w:r>
          <w:fldChar w:fldCharType="begin"/>
        </w:r>
        <w:r>
          <w:instrText>PAGE \* MERGEFORMAT</w:instrText>
        </w:r>
        <w:r>
          <w:fldChar w:fldCharType="separate"/>
        </w:r>
        <w:r>
          <w:t>1</w:t>
        </w:r>
        <w:r>
          <w:fldChar w:fldCharType="end"/>
        </w:r>
      </w:p>
      <w:p w14:paraId="21D22837" w14:textId="77777777" w:rsidR="002227B5" w:rsidRDefault="00000000">
        <w:pPr>
          <w:pStyle w:val="17"/>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8314" w14:textId="77777777" w:rsidR="002227B5" w:rsidRDefault="00000000">
    <w:pPr>
      <w:pStyle w:val="17"/>
      <w:jc w:val="right"/>
    </w:pPr>
    <w:r>
      <w:fldChar w:fldCharType="begin"/>
    </w:r>
    <w:r>
      <w:instrText>PAGE \* MERGEFORMAT</w:instrText>
    </w:r>
    <w:r>
      <w:fldChar w:fldCharType="separate"/>
    </w:r>
    <w:r>
      <w:t>1</w:t>
    </w:r>
    <w:r>
      <w:fldChar w:fldCharType="end"/>
    </w:r>
  </w:p>
  <w:p w14:paraId="32FA5774" w14:textId="77777777" w:rsidR="002227B5" w:rsidRDefault="002227B5">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4AF1" w14:textId="77777777" w:rsidR="00F36DD8" w:rsidRDefault="00F36DD8">
      <w:pPr>
        <w:spacing w:after="0" w:line="240" w:lineRule="auto"/>
      </w:pPr>
      <w:r>
        <w:separator/>
      </w:r>
    </w:p>
  </w:footnote>
  <w:footnote w:type="continuationSeparator" w:id="0">
    <w:p w14:paraId="1E76FC34" w14:textId="77777777" w:rsidR="00F36DD8" w:rsidRDefault="00F36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7B5"/>
    <w:rsid w:val="00035E04"/>
    <w:rsid w:val="0018132E"/>
    <w:rsid w:val="002227B5"/>
    <w:rsid w:val="00D40826"/>
    <w:rsid w:val="00F36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E958"/>
  <w15:docId w15:val="{E079F6A2-C6CA-4FC4-A41B-ABFD7B6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link w:val="11"/>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
    <w:uiPriority w:val="9"/>
    <w:rPr>
      <w:rFonts w:ascii="Arial" w:eastAsia="Arial" w:hAnsi="Arial" w:cs="Arial"/>
      <w:b/>
      <w:bCs/>
      <w:sz w:val="24"/>
      <w:szCs w:val="24"/>
    </w:rPr>
  </w:style>
  <w:style w:type="character" w:customStyle="1" w:styleId="Heading6Char">
    <w:name w:val="Heading 6 Char"/>
    <w:basedOn w:val="a0"/>
    <w:link w:val="61"/>
    <w:uiPriority w:val="9"/>
    <w:rPr>
      <w:rFonts w:ascii="Arial" w:eastAsia="Arial" w:hAnsi="Arial" w:cs="Arial"/>
      <w:b/>
      <w:b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character" w:customStyle="1" w:styleId="Heading9Char">
    <w:name w:val="Heading 9 Char"/>
    <w:basedOn w:val="a0"/>
    <w:link w:val="91"/>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szCs w:val="20"/>
      <w:lang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11">
    <w:name w:val="Заголовок 11"/>
    <w:basedOn w:val="a"/>
    <w:next w:val="a"/>
    <w:link w:val="Heading1Char"/>
    <w:qFormat/>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link w:val="Heading2Char"/>
    <w:qFormat/>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link w:val="Heading3Char"/>
    <w:qFormat/>
    <w:pPr>
      <w:keepNext/>
      <w:jc w:val="both"/>
      <w:outlineLvl w:val="2"/>
    </w:pPr>
    <w:rPr>
      <w:rFonts w:eastAsia="Calibri"/>
      <w:b/>
      <w:bCs/>
      <w:sz w:val="24"/>
      <w:szCs w:val="24"/>
    </w:rPr>
  </w:style>
  <w:style w:type="paragraph" w:customStyle="1" w:styleId="41">
    <w:name w:val="Заголовок 41"/>
    <w:basedOn w:val="a"/>
    <w:next w:val="a"/>
    <w:link w:val="Heading4Char"/>
    <w:qFormat/>
    <w:pPr>
      <w:keepNext/>
      <w:jc w:val="center"/>
      <w:outlineLvl w:val="3"/>
    </w:pPr>
    <w:rPr>
      <w:rFonts w:eastAsia="Calibri"/>
      <w:b/>
      <w:bCs/>
      <w:sz w:val="24"/>
      <w:szCs w:val="24"/>
    </w:rPr>
  </w:style>
  <w:style w:type="paragraph" w:customStyle="1" w:styleId="51">
    <w:name w:val="Заголовок 51"/>
    <w:basedOn w:val="a"/>
    <w:next w:val="a"/>
    <w:link w:val="Heading5Char"/>
    <w:qFormat/>
    <w:pPr>
      <w:keepNext/>
      <w:ind w:right="-1047"/>
      <w:jc w:val="both"/>
      <w:outlineLvl w:val="4"/>
    </w:pPr>
    <w:rPr>
      <w:rFonts w:eastAsia="Calibri"/>
      <w:b/>
      <w:bCs/>
    </w:rPr>
  </w:style>
  <w:style w:type="paragraph" w:customStyle="1" w:styleId="61">
    <w:name w:val="Заголовок 61"/>
    <w:basedOn w:val="a"/>
    <w:next w:val="a"/>
    <w:link w:val="Heading6Char"/>
    <w:qFormat/>
    <w:pPr>
      <w:keepNext/>
      <w:ind w:right="-1047"/>
      <w:jc w:val="both"/>
      <w:outlineLvl w:val="5"/>
    </w:pPr>
    <w:rPr>
      <w:rFonts w:eastAsia="Calibri"/>
      <w:b/>
      <w:bCs/>
    </w:rPr>
  </w:style>
  <w:style w:type="paragraph" w:customStyle="1" w:styleId="71">
    <w:name w:val="Заголовок 71"/>
    <w:basedOn w:val="a"/>
    <w:next w:val="a"/>
    <w:link w:val="Heading7Char"/>
    <w:qFormat/>
    <w:pPr>
      <w:keepNext/>
      <w:ind w:right="-1047"/>
      <w:jc w:val="both"/>
      <w:outlineLvl w:val="6"/>
    </w:pPr>
    <w:rPr>
      <w:rFonts w:eastAsia="Calibri"/>
    </w:rPr>
  </w:style>
  <w:style w:type="paragraph" w:customStyle="1" w:styleId="81">
    <w:name w:val="Заголовок 81"/>
    <w:basedOn w:val="a"/>
    <w:next w:val="a"/>
    <w:link w:val="Heading8Char"/>
    <w:qFormat/>
    <w:pPr>
      <w:keepNext/>
      <w:jc w:val="both"/>
      <w:outlineLvl w:val="7"/>
    </w:pPr>
    <w:rPr>
      <w:rFonts w:eastAsia="Calibri"/>
      <w:sz w:val="24"/>
      <w:szCs w:val="24"/>
    </w:rPr>
  </w:style>
  <w:style w:type="paragraph" w:customStyle="1" w:styleId="91">
    <w:name w:val="Заголовок 91"/>
    <w:basedOn w:val="a"/>
    <w:next w:val="a"/>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f2">
    <w:name w:val="Текст выноски Знак"/>
    <w:basedOn w:val="a0"/>
    <w:uiPriority w:val="99"/>
    <w:semiHidden/>
    <w:qFormat/>
    <w:rPr>
      <w:rFonts w:ascii="Tahoma" w:hAnsi="Tahoma" w:cs="Tahoma"/>
      <w:sz w:val="16"/>
      <w:szCs w:val="16"/>
    </w:rPr>
  </w:style>
  <w:style w:type="character" w:customStyle="1" w:styleId="90">
    <w:name w:val="Заголовок 9 Знак"/>
    <w:basedOn w:val="a0"/>
    <w:uiPriority w:val="9"/>
    <w:qFormat/>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Pr>
      <w:color w:val="0000FF" w:themeColor="hyperlink"/>
      <w:u w:val="single"/>
    </w:rPr>
  </w:style>
  <w:style w:type="character" w:customStyle="1" w:styleId="af3">
    <w:name w:val="Название Знак"/>
    <w:basedOn w:val="a0"/>
    <w:qFormat/>
    <w:rPr>
      <w:rFonts w:ascii="Times New Roman" w:eastAsia="Times New Roman" w:hAnsi="Times New Roman" w:cs="Times New Roman"/>
      <w:sz w:val="28"/>
      <w:szCs w:val="24"/>
      <w:lang w:eastAsia="ru-RU"/>
    </w:rPr>
  </w:style>
  <w:style w:type="character" w:customStyle="1" w:styleId="23">
    <w:name w:val="Основной текст (2)_"/>
    <w:basedOn w:val="a0"/>
    <w:uiPriority w:val="99"/>
    <w:qFormat/>
    <w:rPr>
      <w:rFonts w:ascii="Times New Roman" w:hAnsi="Times New Roman" w:cs="Times New Roman"/>
      <w:shd w:val="clear" w:color="auto" w:fill="FFFFFF"/>
    </w:rPr>
  </w:style>
  <w:style w:type="character" w:customStyle="1" w:styleId="29pt">
    <w:name w:val="Основной текст (2) + 9 pt"/>
    <w:basedOn w:val="23"/>
    <w:uiPriority w:val="99"/>
    <w:qFormat/>
    <w:rPr>
      <w:rFonts w:ascii="Times New Roman" w:hAnsi="Times New Roman" w:cs="Times New Roman"/>
      <w:sz w:val="18"/>
      <w:szCs w:val="18"/>
      <w:shd w:val="clear" w:color="auto" w:fill="FFFFFF"/>
    </w:rPr>
  </w:style>
  <w:style w:type="character" w:customStyle="1" w:styleId="28">
    <w:name w:val="Основной текст (2) + 8"/>
    <w:basedOn w:val="23"/>
    <w:uiPriority w:val="99"/>
    <w:qFormat/>
    <w:rPr>
      <w:rFonts w:ascii="Times New Roman" w:hAnsi="Times New Roman" w:cs="Times New Roman"/>
      <w:sz w:val="17"/>
      <w:szCs w:val="17"/>
      <w:shd w:val="clear" w:color="auto" w:fill="FFFFFF"/>
    </w:rPr>
  </w:style>
  <w:style w:type="character" w:customStyle="1" w:styleId="29pt2">
    <w:name w:val="Основной текст (2) + 9 pt2"/>
    <w:basedOn w:val="23"/>
    <w:uiPriority w:val="99"/>
    <w:qFormat/>
    <w:rPr>
      <w:rFonts w:ascii="Times New Roman" w:hAnsi="Times New Roman" w:cs="Times New Roman"/>
      <w:i/>
      <w:iCs/>
      <w:sz w:val="18"/>
      <w:szCs w:val="18"/>
      <w:shd w:val="clear" w:color="auto" w:fill="FFFFFF"/>
    </w:rPr>
  </w:style>
  <w:style w:type="character" w:customStyle="1" w:styleId="af4">
    <w:name w:val="Нижний колонтитул Знак"/>
    <w:basedOn w:val="a0"/>
    <w:uiPriority w:val="99"/>
    <w:qFormat/>
    <w:rPr>
      <w:rFonts w:ascii="Calibri" w:eastAsia="Calibri" w:hAnsi="Calibri" w:cs="Times New Roman"/>
      <w:lang w:eastAsia="en-US"/>
    </w:rPr>
  </w:style>
  <w:style w:type="character" w:customStyle="1" w:styleId="af5">
    <w:name w:val="Абзац списка Знак"/>
    <w:uiPriority w:val="34"/>
    <w:qFormat/>
  </w:style>
  <w:style w:type="character" w:customStyle="1" w:styleId="ConsPlusNormal">
    <w:name w:val="ConsPlusNormal Знак"/>
    <w:qFormat/>
    <w:rPr>
      <w:rFonts w:ascii="Calibri" w:eastAsia="Times New Roman" w:hAnsi="Calibri" w:cs="Calibri"/>
      <w:szCs w:val="20"/>
    </w:rPr>
  </w:style>
  <w:style w:type="character" w:customStyle="1" w:styleId="af6">
    <w:name w:val="Основной текст с отступом Знак"/>
    <w:basedOn w:val="a0"/>
    <w:uiPriority w:val="99"/>
    <w:qFormat/>
    <w:rPr>
      <w:rFonts w:ascii="Calibri" w:eastAsia="Calibri" w:hAnsi="Calibri" w:cs="Times New Roman"/>
      <w:lang w:eastAsia="en-US"/>
    </w:rPr>
  </w:style>
  <w:style w:type="character" w:customStyle="1" w:styleId="af7">
    <w:name w:val="Верхний колонтитул Знак"/>
    <w:basedOn w:val="a0"/>
    <w:uiPriority w:val="99"/>
    <w:qFormat/>
  </w:style>
  <w:style w:type="character" w:customStyle="1" w:styleId="10">
    <w:name w:val="Заголовок 1 Знак"/>
    <w:basedOn w:val="a0"/>
    <w:qFormat/>
    <w:rPr>
      <w:rFonts w:ascii="Times New Roman" w:eastAsia="Times New Roman" w:hAnsi="Times New Roman" w:cs="Times New Roman"/>
      <w:b/>
      <w:szCs w:val="20"/>
    </w:rPr>
  </w:style>
  <w:style w:type="character" w:customStyle="1" w:styleId="24">
    <w:name w:val="Заголовок 2 Знак"/>
    <w:basedOn w:val="a0"/>
    <w:qFormat/>
    <w:rPr>
      <w:rFonts w:ascii="Times New Roman" w:eastAsia="Times New Roman" w:hAnsi="Times New Roman" w:cs="Times New Roman"/>
      <w:b/>
      <w:sz w:val="36"/>
      <w:szCs w:val="36"/>
    </w:rPr>
  </w:style>
  <w:style w:type="character" w:customStyle="1" w:styleId="af8">
    <w:name w:val="Посещённая гиперссылка"/>
    <w:rPr>
      <w:color w:val="800080"/>
      <w:u w:val="single"/>
    </w:rPr>
  </w:style>
  <w:style w:type="character" w:styleId="af9">
    <w:name w:val="page number"/>
    <w:qFormat/>
  </w:style>
  <w:style w:type="character" w:customStyle="1" w:styleId="12">
    <w:name w:val="Знак примечания1"/>
    <w:qFormat/>
    <w:rPr>
      <w:sz w:val="16"/>
      <w:szCs w:val="16"/>
    </w:rPr>
  </w:style>
  <w:style w:type="character" w:customStyle="1" w:styleId="FontStyle22">
    <w:name w:val="Font Style22"/>
    <w:qFormat/>
    <w:rPr>
      <w:rFonts w:ascii="Times New Roman" w:hAnsi="Times New Roman" w:cs="Times New Roman"/>
      <w:sz w:val="26"/>
      <w:szCs w:val="26"/>
    </w:rPr>
  </w:style>
  <w:style w:type="character" w:customStyle="1" w:styleId="A10">
    <w:name w:val="A1"/>
    <w:qFormat/>
    <w:rPr>
      <w:color w:val="000000"/>
      <w:sz w:val="22"/>
      <w:szCs w:val="22"/>
    </w:rPr>
  </w:style>
  <w:style w:type="character" w:customStyle="1" w:styleId="80">
    <w:name w:val="Заголовок 8 Знак"/>
    <w:qFormat/>
    <w:rPr>
      <w:rFonts w:ascii="Times New Roman" w:hAnsi="Times New Roman" w:cs="Times New Roman"/>
      <w:sz w:val="24"/>
      <w:szCs w:val="24"/>
      <w:lang w:bidi="ar-SA"/>
    </w:rPr>
  </w:style>
  <w:style w:type="character" w:customStyle="1" w:styleId="70">
    <w:name w:val="Заголовок 7 Знак"/>
    <w:qFormat/>
    <w:rPr>
      <w:rFonts w:ascii="Times New Roman" w:hAnsi="Times New Roman" w:cs="Times New Roman"/>
      <w:sz w:val="28"/>
      <w:szCs w:val="28"/>
      <w:lang w:bidi="ar-SA"/>
    </w:rPr>
  </w:style>
  <w:style w:type="character" w:customStyle="1" w:styleId="60">
    <w:name w:val="Заголовок 6 Знак"/>
    <w:qFormat/>
    <w:rPr>
      <w:rFonts w:ascii="Times New Roman" w:hAnsi="Times New Roman" w:cs="Times New Roman"/>
      <w:b/>
      <w:bCs/>
      <w:sz w:val="28"/>
      <w:szCs w:val="28"/>
      <w:lang w:bidi="ar-SA"/>
    </w:rPr>
  </w:style>
  <w:style w:type="character" w:customStyle="1" w:styleId="50">
    <w:name w:val="Заголовок 5 Знак"/>
    <w:qFormat/>
    <w:rPr>
      <w:rFonts w:ascii="Times New Roman" w:hAnsi="Times New Roman" w:cs="Times New Roman"/>
      <w:b/>
      <w:bCs/>
      <w:sz w:val="28"/>
      <w:szCs w:val="28"/>
      <w:lang w:bidi="ar-SA"/>
    </w:rPr>
  </w:style>
  <w:style w:type="character" w:customStyle="1" w:styleId="40">
    <w:name w:val="Заголовок 4 Знак"/>
    <w:qFormat/>
    <w:rPr>
      <w:rFonts w:ascii="Times New Roman" w:hAnsi="Times New Roman" w:cs="Times New Roman"/>
      <w:b/>
      <w:bCs/>
      <w:sz w:val="24"/>
      <w:szCs w:val="24"/>
      <w:lang w:bidi="ar-SA"/>
    </w:rPr>
  </w:style>
  <w:style w:type="character" w:customStyle="1" w:styleId="30">
    <w:name w:val="Заголовок 3 Знак"/>
    <w:qFormat/>
    <w:rPr>
      <w:rFonts w:ascii="Times New Roman" w:hAnsi="Times New Roman" w:cs="Times New Roman"/>
      <w:b/>
      <w:bCs/>
      <w:sz w:val="24"/>
      <w:szCs w:val="24"/>
      <w:lang w:bidi="ar-SA"/>
    </w:rPr>
  </w:style>
  <w:style w:type="character" w:customStyle="1" w:styleId="13">
    <w:name w:val="Основной шрифт абзаца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Times New Roman" w:hAnsi="Times New Roman" w:cs="Times New Roman"/>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style>
  <w:style w:type="character" w:customStyle="1" w:styleId="WW8Num13z1">
    <w:name w:val="WW8Num13z1"/>
    <w:qFormat/>
  </w:style>
  <w:style w:type="character" w:customStyle="1" w:styleId="WW8Num13z0">
    <w:name w:val="WW8Num13z0"/>
    <w:qFormat/>
    <w:rPr>
      <w:sz w:val="24"/>
      <w:szCs w:val="24"/>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6z0">
    <w:name w:val="WW8Num6z0"/>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5z0">
    <w:name w:val="WW8Num5z0"/>
    <w:qFormat/>
    <w:rPr>
      <w:sz w:val="24"/>
      <w:szCs w:val="24"/>
    </w:rPr>
  </w:style>
  <w:style w:type="character" w:customStyle="1" w:styleId="WW8Num4z0">
    <w:name w:val="WW8Num4z0"/>
    <w:qFormat/>
    <w:rPr>
      <w:rFonts w:ascii="Times New Roman" w:hAnsi="Times New Roman" w:cs="Times New Roman"/>
    </w:rPr>
  </w:style>
  <w:style w:type="character" w:customStyle="1" w:styleId="WW8Num3z1">
    <w:name w:val="WW8Num3z1"/>
    <w:qFormat/>
  </w:style>
  <w:style w:type="character" w:customStyle="1" w:styleId="WW8Num3z0">
    <w:name w:val="WW8Num3z0"/>
    <w:qFormat/>
    <w:rPr>
      <w:sz w:val="24"/>
      <w:szCs w:val="24"/>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afa">
    <w:name w:val="Emphasis"/>
    <w:qFormat/>
    <w:rPr>
      <w:i/>
      <w:iCs/>
    </w:rPr>
  </w:style>
  <w:style w:type="character" w:customStyle="1" w:styleId="14">
    <w:name w:val="Верхний колонтитул Знак1"/>
    <w:basedOn w:val="a0"/>
    <w:link w:val="15"/>
    <w:uiPriority w:val="99"/>
    <w:semiHidden/>
    <w:qFormat/>
    <w:rPr>
      <w:rFonts w:asciiTheme="minorHAnsi" w:eastAsiaTheme="minorEastAsia" w:hAnsiTheme="minorHAnsi" w:cstheme="minorBidi"/>
      <w:sz w:val="22"/>
      <w:szCs w:val="22"/>
      <w:lang w:eastAsia="ru-RU" w:bidi="ar-SA"/>
    </w:rPr>
  </w:style>
  <w:style w:type="character" w:customStyle="1" w:styleId="16">
    <w:name w:val="Нижний колонтитул Знак1"/>
    <w:basedOn w:val="a0"/>
    <w:link w:val="17"/>
    <w:uiPriority w:val="99"/>
    <w:semiHidden/>
    <w:qFormat/>
    <w:rPr>
      <w:rFonts w:asciiTheme="minorHAnsi" w:eastAsiaTheme="minorEastAsia" w:hAnsiTheme="minorHAnsi" w:cstheme="minorBidi"/>
      <w:sz w:val="22"/>
      <w:szCs w:val="22"/>
      <w:lang w:eastAsia="ru-RU" w:bidi="ar-SA"/>
    </w:rPr>
  </w:style>
  <w:style w:type="paragraph" w:customStyle="1" w:styleId="18">
    <w:name w:val="Заголовок1"/>
    <w:basedOn w:val="a"/>
    <w:next w:val="afb"/>
    <w:qFormat/>
    <w:pPr>
      <w:keepNext/>
      <w:spacing w:before="240" w:after="120"/>
    </w:pPr>
    <w:rPr>
      <w:rFonts w:ascii="Liberation Sans" w:eastAsia="DejaVu Sans" w:hAnsi="Liberation Sans" w:cs="FreeSans"/>
      <w:sz w:val="28"/>
      <w:szCs w:val="28"/>
    </w:rPr>
  </w:style>
  <w:style w:type="paragraph" w:styleId="afb">
    <w:name w:val="Body Text"/>
    <w:basedOn w:val="a"/>
    <w:pPr>
      <w:spacing w:after="140"/>
    </w:pPr>
  </w:style>
  <w:style w:type="paragraph" w:styleId="afc">
    <w:name w:val="List"/>
    <w:basedOn w:val="afb"/>
    <w:rPr>
      <w:rFonts w:cs="FreeSans"/>
    </w:rPr>
  </w:style>
  <w:style w:type="paragraph" w:customStyle="1" w:styleId="19">
    <w:name w:val="Название объекта1"/>
    <w:basedOn w:val="a"/>
    <w:qFormat/>
    <w:pPr>
      <w:suppressLineNumbers/>
      <w:spacing w:before="120" w:after="120"/>
    </w:pPr>
    <w:rPr>
      <w:rFonts w:cs="FreeSans"/>
      <w:i/>
      <w:iCs/>
      <w:sz w:val="24"/>
      <w:szCs w:val="24"/>
    </w:rPr>
  </w:style>
  <w:style w:type="paragraph" w:styleId="afd">
    <w:name w:val="index heading"/>
    <w:basedOn w:val="a"/>
    <w:qFormat/>
    <w:pPr>
      <w:suppressLineNumbers/>
    </w:pPr>
    <w:rPr>
      <w:rFonts w:cs="FreeSans"/>
    </w:rPr>
  </w:style>
  <w:style w:type="paragraph" w:customStyle="1" w:styleId="25">
    <w:name w:val="Название объекта2"/>
    <w:basedOn w:val="a"/>
    <w:qFormat/>
    <w:pPr>
      <w:suppressLineNumbers/>
      <w:spacing w:before="120" w:after="120"/>
    </w:pPr>
    <w:rPr>
      <w:rFonts w:cs="FreeSans"/>
      <w:i/>
      <w:iCs/>
      <w:sz w:val="24"/>
      <w:szCs w:val="24"/>
    </w:rPr>
  </w:style>
  <w:style w:type="paragraph" w:styleId="afe">
    <w:name w:val="Balloon Text"/>
    <w:basedOn w:val="a"/>
    <w:qFormat/>
    <w:rPr>
      <w:rFonts w:ascii="Tahoma" w:eastAsia="Calibri" w:hAnsi="Tahoma" w:cs="Tahoma"/>
      <w:sz w:val="16"/>
      <w:szCs w:val="16"/>
    </w:rPr>
  </w:style>
  <w:style w:type="paragraph" w:styleId="a4">
    <w:name w:val="Title"/>
    <w:basedOn w:val="a"/>
    <w:link w:val="a3"/>
    <w:qFormat/>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pPr>
      <w:widowControl w:val="0"/>
    </w:pPr>
    <w:rPr>
      <w:rFonts w:asciiTheme="minorHAnsi" w:eastAsia="Times New Roman" w:hAnsiTheme="minorHAnsi" w:cs="Calibri"/>
      <w:sz w:val="22"/>
      <w:szCs w:val="20"/>
      <w:lang w:eastAsia="ru-RU" w:bidi="ar-SA"/>
    </w:rPr>
  </w:style>
  <w:style w:type="paragraph" w:customStyle="1" w:styleId="ConsPlusNonformat">
    <w:name w:val="ConsPlusNonformat"/>
    <w:uiPriority w:val="99"/>
    <w:qFormat/>
    <w:pPr>
      <w:widowControl w:val="0"/>
    </w:pPr>
    <w:rPr>
      <w:rFonts w:ascii="Courier New" w:eastAsiaTheme="minorEastAsia" w:hAnsi="Courier New" w:cs="Courier New"/>
      <w:sz w:val="22"/>
      <w:szCs w:val="20"/>
      <w:lang w:eastAsia="ru-RU" w:bidi="ar-SA"/>
    </w:rPr>
  </w:style>
  <w:style w:type="paragraph" w:customStyle="1" w:styleId="ConsPlusTitle">
    <w:name w:val="ConsPlusTitle"/>
    <w:qFormat/>
    <w:pPr>
      <w:widowControl w:val="0"/>
    </w:pPr>
    <w:rPr>
      <w:rFonts w:asciiTheme="minorHAnsi" w:eastAsia="Times New Roman" w:hAnsiTheme="minorHAnsi" w:cs="Calibri"/>
      <w:b/>
      <w:sz w:val="22"/>
      <w:szCs w:val="20"/>
      <w:lang w:eastAsia="ru-RU" w:bidi="ar-SA"/>
    </w:rPr>
  </w:style>
  <w:style w:type="paragraph" w:styleId="aff">
    <w:name w:val="List Paragraph"/>
    <w:basedOn w:val="a"/>
    <w:qFormat/>
    <w:pPr>
      <w:ind w:left="720"/>
    </w:pPr>
    <w:rPr>
      <w:rFonts w:ascii="Calibri" w:eastAsia="Calibri" w:hAnsi="Calibri" w:cs="Calibri"/>
    </w:rPr>
  </w:style>
  <w:style w:type="paragraph" w:customStyle="1" w:styleId="211">
    <w:name w:val="Основной текст (2)1"/>
    <w:basedOn w:val="a"/>
    <w:uiPriority w:val="99"/>
    <w:qFormat/>
    <w:pPr>
      <w:widowControl w:val="0"/>
      <w:shd w:val="clear" w:color="auto" w:fill="FFFFFF"/>
      <w:spacing w:before="900" w:after="300" w:line="240" w:lineRule="atLeast"/>
      <w:jc w:val="both"/>
    </w:pPr>
    <w:rPr>
      <w:rFonts w:ascii="Times New Roman" w:hAnsi="Times New Roman" w:cs="Times New Roman"/>
    </w:rPr>
  </w:style>
  <w:style w:type="paragraph" w:customStyle="1" w:styleId="1a">
    <w:name w:val="Абзац списка1"/>
    <w:basedOn w:val="a"/>
    <w:qFormat/>
    <w:pPr>
      <w:ind w:left="720"/>
    </w:pPr>
    <w:rPr>
      <w:rFonts w:ascii="Calibri" w:eastAsia="Calibri" w:hAnsi="Calibri" w:cs="Times New Roman"/>
    </w:rPr>
  </w:style>
  <w:style w:type="paragraph" w:customStyle="1" w:styleId="aff0">
    <w:name w:val="Колонтитул"/>
    <w:basedOn w:val="a"/>
    <w:qFormat/>
  </w:style>
  <w:style w:type="paragraph" w:customStyle="1" w:styleId="17">
    <w:name w:val="Нижний колонтитул1"/>
    <w:basedOn w:val="a"/>
    <w:link w:val="16"/>
    <w:uiPriority w:val="99"/>
    <w:semiHidden/>
    <w:unhideWhenUsed/>
    <w:pPr>
      <w:tabs>
        <w:tab w:val="center" w:pos="4677"/>
        <w:tab w:val="right" w:pos="9355"/>
      </w:tabs>
      <w:spacing w:after="0" w:line="240" w:lineRule="auto"/>
    </w:pPr>
  </w:style>
  <w:style w:type="paragraph" w:styleId="aff1">
    <w:name w:val="Body Text Indent"/>
    <w:basedOn w:val="a"/>
    <w:uiPriority w:val="99"/>
    <w:unhideWhenUsed/>
    <w:pPr>
      <w:spacing w:after="120"/>
      <w:ind w:left="283"/>
    </w:pPr>
    <w:rPr>
      <w:rFonts w:ascii="Calibri" w:eastAsia="Calibri" w:hAnsi="Calibri" w:cs="Times New Roman"/>
      <w:lang w:eastAsia="en-US"/>
    </w:rPr>
  </w:style>
  <w:style w:type="paragraph" w:customStyle="1" w:styleId="15">
    <w:name w:val="Верхний колонтитул1"/>
    <w:basedOn w:val="a"/>
    <w:link w:val="14"/>
    <w:uiPriority w:val="99"/>
    <w:semiHidden/>
    <w:unhideWhenUsed/>
    <w:pPr>
      <w:tabs>
        <w:tab w:val="center" w:pos="4677"/>
        <w:tab w:val="right" w:pos="9355"/>
      </w:tabs>
      <w:spacing w:after="0" w:line="240" w:lineRule="auto"/>
    </w:pPr>
  </w:style>
  <w:style w:type="paragraph" w:styleId="aff2">
    <w:name w:val="No Spacing"/>
    <w:qFormat/>
    <w:rPr>
      <w:rFonts w:ascii="Times New Roman" w:eastAsia="Times New Roman" w:hAnsi="Times New Roman" w:cs="Times New Roman"/>
      <w:sz w:val="28"/>
      <w:szCs w:val="28"/>
      <w:lang w:bidi="ar-SA"/>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Содержимое врезки"/>
    <w:basedOn w:val="a"/>
    <w:qFormat/>
  </w:style>
  <w:style w:type="paragraph" w:customStyle="1" w:styleId="1b">
    <w:name w:val="Текст1"/>
    <w:basedOn w:val="a"/>
    <w:qFormat/>
    <w:pPr>
      <w:jc w:val="both"/>
    </w:pPr>
    <w:rPr>
      <w:rFonts w:ascii="Courier New" w:hAnsi="Courier New" w:cs="Courier New"/>
      <w:sz w:val="20"/>
      <w:szCs w:val="20"/>
    </w:rPr>
  </w:style>
  <w:style w:type="paragraph" w:customStyle="1" w:styleId="Style5">
    <w:name w:val="Style5"/>
    <w:basedOn w:val="a"/>
    <w:qFormat/>
    <w:pPr>
      <w:widowControl w:val="0"/>
      <w:spacing w:line="321" w:lineRule="exact"/>
      <w:ind w:firstLine="850"/>
      <w:jc w:val="both"/>
    </w:pPr>
    <w:rPr>
      <w:sz w:val="24"/>
      <w:szCs w:val="24"/>
    </w:rPr>
  </w:style>
  <w:style w:type="paragraph" w:customStyle="1" w:styleId="Default">
    <w:name w:val="Default"/>
    <w:qFormat/>
    <w:rPr>
      <w:rFonts w:ascii="Times New Roman" w:eastAsia="Times New Roman" w:hAnsi="Times New Roman" w:cs="Times New Roman"/>
      <w:color w:val="000000"/>
      <w:sz w:val="24"/>
      <w:lang w:bidi="ar-SA"/>
    </w:rPr>
  </w:style>
  <w:style w:type="paragraph" w:customStyle="1" w:styleId="ConsPlusCell">
    <w:name w:val="ConsPlusCell"/>
    <w:qFormat/>
    <w:pPr>
      <w:widowControl w:val="0"/>
      <w:spacing w:line="100" w:lineRule="atLeast"/>
    </w:pPr>
    <w:rPr>
      <w:rFonts w:asciiTheme="minorHAnsi" w:eastAsia="SimSun;宋体" w:hAnsiTheme="minorHAnsi" w:cs="Calibri"/>
      <w:sz w:val="22"/>
      <w:szCs w:val="22"/>
      <w:lang w:bidi="ar-SA"/>
    </w:rPr>
  </w:style>
  <w:style w:type="paragraph" w:customStyle="1" w:styleId="ConsNormal">
    <w:name w:val="ConsNormal"/>
    <w:qFormat/>
    <w:pPr>
      <w:widowControl w:val="0"/>
      <w:ind w:firstLine="720"/>
    </w:pPr>
    <w:rPr>
      <w:rFonts w:ascii="Arial" w:eastAsia="Times New Roman" w:hAnsi="Arial" w:cs="Arial"/>
      <w:szCs w:val="20"/>
      <w:lang w:bidi="ar-SA"/>
    </w:rPr>
  </w:style>
  <w:style w:type="paragraph" w:customStyle="1" w:styleId="1c">
    <w:name w:val="Указатель1"/>
    <w:basedOn w:val="a"/>
    <w:qFormat/>
    <w:pPr>
      <w:suppressLineNumbers/>
    </w:pPr>
    <w:rPr>
      <w:rFonts w:cs="FreeSans"/>
    </w:rPr>
  </w:style>
  <w:style w:type="numbering" w:customStyle="1" w:styleId="1d">
    <w:name w:val="Нет списка1"/>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aff6">
    <w:name w:val="Table Grid"/>
    <w:basedOn w:val="a1"/>
    <w:uiPriority w:val="99"/>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бычный1"/>
    <w:pPr>
      <w:pBdr>
        <w:top w:val="none" w:sz="0" w:space="0" w:color="000000"/>
        <w:left w:val="none" w:sz="0" w:space="0" w:color="000000"/>
        <w:bottom w:val="none" w:sz="0" w:space="0" w:color="000000"/>
        <w:right w:val="none" w:sz="0" w:space="0" w:color="000000"/>
        <w:between w:val="none" w:sz="4" w:space="0" w:color="000000"/>
      </w:pBd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4E454-DEED-4B21-ADB5-C80773E2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109</cp:revision>
  <dcterms:created xsi:type="dcterms:W3CDTF">2021-04-20T02:20:00Z</dcterms:created>
  <dcterms:modified xsi:type="dcterms:W3CDTF">2024-11-12T08:18:00Z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