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F013" w14:textId="77777777" w:rsidR="00D21906" w:rsidRDefault="00000000" w:rsidP="00D219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zh-CN"/>
        </w:rPr>
        <w:pict w14:anchorId="4696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7902BD20" w14:textId="77777777" w:rsidR="00D21906" w:rsidRDefault="00D21906" w:rsidP="00D21906">
      <w:pPr>
        <w:jc w:val="center"/>
        <w:rPr>
          <w:b/>
          <w:sz w:val="20"/>
          <w:szCs w:val="20"/>
        </w:rPr>
      </w:pPr>
    </w:p>
    <w:p w14:paraId="791E659D" w14:textId="77777777" w:rsidR="00D21906" w:rsidRDefault="00D21906" w:rsidP="00D21906">
      <w:pPr>
        <w:jc w:val="center"/>
        <w:rPr>
          <w:b/>
          <w:sz w:val="20"/>
          <w:szCs w:val="20"/>
        </w:rPr>
      </w:pPr>
    </w:p>
    <w:p w14:paraId="1E2D34F1" w14:textId="77777777" w:rsidR="00D21906" w:rsidRPr="00B33807" w:rsidRDefault="00D21906" w:rsidP="00D21906">
      <w:pPr>
        <w:pStyle w:val="14"/>
        <w:rPr>
          <w:rFonts w:ascii="Arial" w:hAnsi="Arial" w:cs="Arial"/>
          <w:b w:val="0"/>
          <w:bCs w:val="0"/>
          <w:sz w:val="24"/>
        </w:rPr>
      </w:pPr>
      <w:r w:rsidRPr="00B33807">
        <w:rPr>
          <w:b w:val="0"/>
          <w:bCs w:val="0"/>
          <w:sz w:val="20"/>
          <w:szCs w:val="20"/>
        </w:rPr>
        <w:t xml:space="preserve"> </w:t>
      </w:r>
      <w:r w:rsidRPr="00B33807">
        <w:rPr>
          <w:rFonts w:ascii="Arial" w:hAnsi="Arial" w:cs="Arial"/>
          <w:b w:val="0"/>
          <w:bCs w:val="0"/>
          <w:sz w:val="24"/>
        </w:rPr>
        <w:t>АДМИНИСТРАЦИЯ ЕМЕЛЬЯНОВСКОГО  РАЙОНА</w:t>
      </w:r>
    </w:p>
    <w:p w14:paraId="4754D399" w14:textId="77777777" w:rsidR="00D21906" w:rsidRPr="00B33807" w:rsidRDefault="00D21906" w:rsidP="00D21906">
      <w:pPr>
        <w:pStyle w:val="14"/>
        <w:rPr>
          <w:rFonts w:ascii="Arial" w:hAnsi="Arial" w:cs="Arial"/>
          <w:b w:val="0"/>
          <w:bCs w:val="0"/>
          <w:sz w:val="24"/>
        </w:rPr>
      </w:pPr>
      <w:r w:rsidRPr="00B33807">
        <w:rPr>
          <w:rFonts w:ascii="Arial" w:hAnsi="Arial" w:cs="Arial"/>
          <w:b w:val="0"/>
          <w:bCs w:val="0"/>
          <w:sz w:val="24"/>
        </w:rPr>
        <w:t>КРАСНОЯРСКОГО  КРАЯ</w:t>
      </w:r>
    </w:p>
    <w:p w14:paraId="1C466A74" w14:textId="77777777" w:rsidR="00D21906" w:rsidRPr="00B33807" w:rsidRDefault="00D21906" w:rsidP="00D21906">
      <w:pPr>
        <w:jc w:val="center"/>
        <w:rPr>
          <w:rFonts w:ascii="Arial" w:hAnsi="Arial" w:cs="Arial"/>
        </w:rPr>
      </w:pPr>
    </w:p>
    <w:p w14:paraId="546E9DC2" w14:textId="77777777" w:rsidR="00D21906" w:rsidRPr="00B33807" w:rsidRDefault="00D21906" w:rsidP="00D21906">
      <w:pPr>
        <w:jc w:val="center"/>
        <w:rPr>
          <w:rFonts w:ascii="Arial" w:hAnsi="Arial" w:cs="Arial"/>
        </w:rPr>
      </w:pPr>
      <w:r w:rsidRPr="00B33807">
        <w:rPr>
          <w:rFonts w:ascii="Arial" w:hAnsi="Arial" w:cs="Arial"/>
        </w:rPr>
        <w:t xml:space="preserve">ПОСТАНОВЛЕНИЕ </w:t>
      </w:r>
    </w:p>
    <w:p w14:paraId="32A70F77" w14:textId="77777777" w:rsidR="00D21906" w:rsidRPr="00D21906" w:rsidRDefault="00D21906" w:rsidP="00D21906">
      <w:pPr>
        <w:jc w:val="center"/>
        <w:rPr>
          <w:rFonts w:ascii="Arial" w:hAnsi="Arial" w:cs="Arial"/>
          <w:b/>
          <w:bCs/>
        </w:rPr>
      </w:pPr>
    </w:p>
    <w:p w14:paraId="4E0928F6" w14:textId="77777777" w:rsidR="00D21906" w:rsidRPr="00D21906" w:rsidRDefault="00D21906" w:rsidP="00D21906">
      <w:pPr>
        <w:jc w:val="center"/>
        <w:rPr>
          <w:rFonts w:ascii="Arial" w:hAnsi="Arial" w:cs="Arial"/>
          <w:b/>
          <w:bCs/>
        </w:rPr>
      </w:pPr>
    </w:p>
    <w:p w14:paraId="50755250" w14:textId="77777777" w:rsidR="00905DFA" w:rsidRDefault="00D21906" w:rsidP="00D2190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D21906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D21906">
        <w:rPr>
          <w:rFonts w:ascii="Arial" w:hAnsi="Arial" w:cs="Arial"/>
        </w:rPr>
        <w:t>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пгт Емельяново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2190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1417</w:t>
      </w:r>
    </w:p>
    <w:p w14:paraId="3FE3A4F3" w14:textId="77777777" w:rsidR="00D21906" w:rsidRDefault="00D21906" w:rsidP="00D21906">
      <w:pPr>
        <w:ind w:left="567"/>
        <w:rPr>
          <w:rFonts w:eastAsia="Times New Roman"/>
          <w:color w:val="auto"/>
          <w:sz w:val="28"/>
          <w:szCs w:val="28"/>
        </w:rPr>
      </w:pPr>
    </w:p>
    <w:p w14:paraId="1B3BC89C" w14:textId="77777777" w:rsidR="00905DFA" w:rsidRDefault="00905DFA">
      <w:pPr>
        <w:keepNext/>
        <w:keepLines/>
        <w:ind w:left="567"/>
        <w:jc w:val="center"/>
        <w:rPr>
          <w:rFonts w:eastAsia="Times New Roman"/>
          <w:color w:val="auto"/>
          <w:sz w:val="28"/>
          <w:szCs w:val="28"/>
        </w:rPr>
      </w:pPr>
    </w:p>
    <w:p w14:paraId="5F8BC357" w14:textId="77777777" w:rsidR="00905DFA" w:rsidRPr="00D21906" w:rsidRDefault="00D21906">
      <w:pPr>
        <w:keepNext/>
        <w:keepLines/>
        <w:ind w:left="567"/>
        <w:jc w:val="both"/>
        <w:rPr>
          <w:rFonts w:ascii="Arial" w:eastAsia="Times New Roman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О мерах по сохранению и рациональному использованию защитных сооружений и иных объектов гражданской обороны, расположенных на территории Емельяновского района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eastAsia="Times New Roman" w:hAnsi="Arial" w:cs="Arial"/>
          <w:color w:val="auto"/>
          <w:lang w:eastAsia="ru-RU"/>
        </w:rPr>
        <w:t>Красноярского края</w:t>
      </w:r>
    </w:p>
    <w:p w14:paraId="0FD1C311" w14:textId="77777777" w:rsidR="00905DFA" w:rsidRPr="00D21906" w:rsidRDefault="00905DFA">
      <w:pPr>
        <w:keepNext/>
        <w:keepLines/>
        <w:widowControl/>
        <w:ind w:left="567"/>
        <w:rPr>
          <w:rFonts w:ascii="Arial" w:hAnsi="Arial" w:cs="Arial"/>
          <w:color w:val="auto"/>
        </w:rPr>
      </w:pPr>
    </w:p>
    <w:p w14:paraId="7D350A36" w14:textId="77777777" w:rsidR="00905DFA" w:rsidRPr="00D21906" w:rsidRDefault="00D21906">
      <w:pPr>
        <w:widowControl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        В соответствии с Федеральным законом от 12.02.1998 N 28-ФЗ «О гражданской обороне», постановлением Правительства Российской Федерации от 29.11.1999 N 1309 «О Порядке создания убежищ и иных объектов гражданской обороны», </w:t>
      </w:r>
      <w:r w:rsidRPr="00D21906">
        <w:rPr>
          <w:rFonts w:ascii="Arial" w:hAnsi="Arial" w:cs="Arial"/>
          <w:color w:val="000000" w:themeColor="text1"/>
        </w:rPr>
        <w:t>от 26.11.2007 № 804 «Об утверждении Положения о гражданской обороне в Российской Федерации», Уставом</w:t>
      </w:r>
      <w:r>
        <w:rPr>
          <w:rFonts w:ascii="Arial" w:hAnsi="Arial" w:cs="Arial"/>
          <w:color w:val="000000" w:themeColor="text1"/>
        </w:rPr>
        <w:t xml:space="preserve"> </w:t>
      </w:r>
      <w:r w:rsidRPr="00D21906">
        <w:rPr>
          <w:rFonts w:ascii="Arial" w:hAnsi="Arial" w:cs="Arial"/>
          <w:color w:val="000000" w:themeColor="text1"/>
        </w:rPr>
        <w:t>Емельяновского района, постановлением</w:t>
      </w:r>
      <w:r>
        <w:rPr>
          <w:rFonts w:ascii="Arial" w:hAnsi="Arial" w:cs="Arial"/>
          <w:color w:val="000000" w:themeColor="text1"/>
        </w:rPr>
        <w:t xml:space="preserve"> </w:t>
      </w:r>
      <w:r w:rsidRPr="00D21906">
        <w:rPr>
          <w:rFonts w:ascii="Arial" w:hAnsi="Arial" w:cs="Arial"/>
          <w:color w:val="000000" w:themeColor="text1"/>
        </w:rPr>
        <w:t xml:space="preserve">администрации Емельяновского района от 25.04.2017 № 897 «Об утверждении </w:t>
      </w:r>
      <w:r w:rsidRPr="00D21906">
        <w:rPr>
          <w:rFonts w:ascii="Arial" w:hAnsi="Arial" w:cs="Arial"/>
        </w:rPr>
        <w:t>Положения об организации и ведении гражданской обороны в муниципальном образовании и организациях района»</w:t>
      </w:r>
      <w:r w:rsidRPr="00D21906">
        <w:rPr>
          <w:rFonts w:ascii="Arial" w:hAnsi="Arial" w:cs="Arial"/>
          <w:color w:val="auto"/>
        </w:rPr>
        <w:t>, приказами  МЧС  России  от  21.07.2005  №  575  «Об  утверждении  Порядка  содержания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 xml:space="preserve">и использования защитных сооружений гражданской обороны в мирное время», от 15.12.2002 № 583  «Об  утверждении  и  введении  в  действие  Правил  эксплуатации  защитных  сооружений гражданской  обороны», в целях обеспечения сохранности и рационального использования защитных сооружений и иных объектов гражданской обороны, расположенных на территории Емельяновского района, поддержания их в постоянной готовности к использованию </w:t>
      </w:r>
      <w:r w:rsidRPr="00D21906">
        <w:rPr>
          <w:rFonts w:ascii="Arial" w:eastAsia="Times New Roman" w:hAnsi="Arial" w:cs="Arial"/>
          <w:color w:val="auto"/>
          <w:lang w:eastAsia="ru-RU"/>
        </w:rPr>
        <w:t>постановляю:</w:t>
      </w:r>
    </w:p>
    <w:p w14:paraId="76D5ABCE" w14:textId="77777777" w:rsidR="00905DFA" w:rsidRPr="00D21906" w:rsidRDefault="00D21906">
      <w:pPr>
        <w:widowControl/>
        <w:ind w:left="567"/>
        <w:jc w:val="both"/>
        <w:rPr>
          <w:rFonts w:ascii="Arial" w:hAnsi="Arial" w:cs="Arial"/>
          <w:i/>
          <w:iCs/>
          <w:color w:val="auto"/>
        </w:rPr>
      </w:pPr>
      <w:r w:rsidRPr="00D21906">
        <w:rPr>
          <w:rFonts w:ascii="Arial" w:eastAsia="Times New Roman" w:hAnsi="Arial" w:cs="Arial"/>
          <w:color w:val="auto"/>
          <w:lang w:eastAsia="ru-RU"/>
        </w:rPr>
        <w:t xml:space="preserve">1.  Утвердить Положение о мерах по сохранению и рациональному использованию защитных сооружений гражданской обороны на территории </w:t>
      </w:r>
      <w:r w:rsidRPr="00D21906">
        <w:rPr>
          <w:rFonts w:ascii="Arial" w:hAnsi="Arial" w:cs="Arial"/>
          <w:color w:val="auto"/>
        </w:rPr>
        <w:t>Емельяновского района</w:t>
      </w:r>
      <w:r w:rsidRPr="00D21906">
        <w:rPr>
          <w:rFonts w:ascii="Arial" w:hAnsi="Arial" w:cs="Arial"/>
          <w:i/>
          <w:iCs/>
          <w:color w:val="auto"/>
        </w:rPr>
        <w:t>.</w:t>
      </w:r>
    </w:p>
    <w:p w14:paraId="7E2CF724" w14:textId="77777777" w:rsidR="00905DFA" w:rsidRPr="00D21906" w:rsidRDefault="00D21906">
      <w:pPr>
        <w:widowControl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eastAsia="Times New Roman" w:hAnsi="Arial" w:cs="Arial"/>
          <w:color w:val="auto"/>
          <w:lang w:eastAsia="ru-RU"/>
        </w:rPr>
        <w:t xml:space="preserve">2. </w:t>
      </w:r>
      <w:r w:rsidRPr="00D21906">
        <w:rPr>
          <w:rFonts w:ascii="Arial" w:eastAsiaTheme="minorHAnsi" w:hAnsi="Arial" w:cs="Arial"/>
        </w:rPr>
        <w:t>Признать утратившим силу постановление администрации Емельяновского района от 28.02.2019 № 213 «О мерах по сохранению и рациональному использованию защитных сооружений гражданской обороны».</w:t>
      </w:r>
    </w:p>
    <w:p w14:paraId="1E122348" w14:textId="77777777" w:rsidR="00905DFA" w:rsidRPr="00D21906" w:rsidRDefault="00D21906">
      <w:pPr>
        <w:ind w:left="567"/>
        <w:jc w:val="both"/>
        <w:rPr>
          <w:rFonts w:ascii="Arial" w:hAnsi="Arial" w:cs="Arial"/>
        </w:rPr>
      </w:pPr>
      <w:r w:rsidRPr="00D21906">
        <w:rPr>
          <w:rFonts w:ascii="Arial" w:eastAsia="Times New Roman" w:hAnsi="Arial" w:cs="Arial"/>
        </w:rPr>
        <w:t>3.  Контроль за исполнением настоящего постановления возложить на начальника отдела по экономической и общественной безопасности Бойцова Д.С.</w:t>
      </w:r>
    </w:p>
    <w:p w14:paraId="38E036BB" w14:textId="77777777" w:rsidR="00905DFA" w:rsidRPr="00D21906" w:rsidRDefault="00D21906">
      <w:pPr>
        <w:ind w:left="567"/>
        <w:jc w:val="both"/>
        <w:rPr>
          <w:rFonts w:ascii="Arial" w:hAnsi="Arial" w:cs="Arial"/>
        </w:rPr>
      </w:pPr>
      <w:r w:rsidRPr="00D21906">
        <w:rPr>
          <w:rFonts w:ascii="Arial" w:eastAsia="Times New Roman" w:hAnsi="Arial" w:cs="Arial"/>
        </w:rPr>
        <w:t>4.  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https://emelyanovskij-r04.gosweb.gosuslugi.ru.</w:t>
      </w:r>
    </w:p>
    <w:p w14:paraId="0CA078E8" w14:textId="77777777" w:rsidR="00905DFA" w:rsidRPr="00D21906" w:rsidRDefault="00D21906">
      <w:pPr>
        <w:ind w:left="567"/>
        <w:jc w:val="both"/>
        <w:rPr>
          <w:rFonts w:ascii="Arial" w:hAnsi="Arial" w:cs="Arial"/>
        </w:rPr>
      </w:pPr>
      <w:r w:rsidRPr="00D21906">
        <w:rPr>
          <w:rFonts w:ascii="Arial" w:eastAsia="Times New Roman" w:hAnsi="Arial" w:cs="Arial"/>
        </w:rPr>
        <w:t>5. Настоящее Постановление вступает в силу со дня, следующего за днем его официального опубликования в газете «Емельяновские веси».</w:t>
      </w:r>
    </w:p>
    <w:p w14:paraId="034B0F03" w14:textId="77777777" w:rsidR="00905DFA" w:rsidRPr="00D21906" w:rsidRDefault="00905DFA">
      <w:pPr>
        <w:widowControl/>
        <w:ind w:left="567"/>
        <w:jc w:val="both"/>
        <w:rPr>
          <w:rFonts w:ascii="Arial" w:eastAsia="Times New Roman" w:hAnsi="Arial" w:cs="Arial"/>
          <w:color w:val="auto"/>
        </w:rPr>
      </w:pPr>
    </w:p>
    <w:p w14:paraId="718B9870" w14:textId="77777777" w:rsidR="00905DFA" w:rsidRPr="00D21906" w:rsidRDefault="00905DFA">
      <w:pPr>
        <w:ind w:left="567"/>
        <w:jc w:val="both"/>
        <w:rPr>
          <w:rFonts w:ascii="Arial" w:hAnsi="Arial" w:cs="Arial"/>
          <w:color w:val="auto"/>
        </w:rPr>
      </w:pPr>
    </w:p>
    <w:p w14:paraId="1364034B" w14:textId="7A44641B" w:rsidR="00905DFA" w:rsidRPr="00D21906" w:rsidRDefault="00D21906">
      <w:pPr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Глава района                                                                                     </w:t>
      </w:r>
      <w:r w:rsidR="00B33807">
        <w:rPr>
          <w:rFonts w:ascii="Arial" w:hAnsi="Arial" w:cs="Arial"/>
          <w:color w:val="auto"/>
        </w:rPr>
        <w:t xml:space="preserve">      </w:t>
      </w:r>
      <w:r w:rsidRPr="00D21906">
        <w:rPr>
          <w:rFonts w:ascii="Arial" w:hAnsi="Arial" w:cs="Arial"/>
          <w:color w:val="auto"/>
        </w:rPr>
        <w:t xml:space="preserve">    С.В. Дамов</w:t>
      </w:r>
    </w:p>
    <w:p w14:paraId="7EDF0F5C" w14:textId="77777777" w:rsidR="00905DFA" w:rsidRPr="00D21906" w:rsidRDefault="00905DFA">
      <w:pPr>
        <w:ind w:left="567"/>
        <w:jc w:val="both"/>
        <w:rPr>
          <w:rFonts w:ascii="Arial" w:hAnsi="Arial" w:cs="Arial"/>
          <w:color w:val="auto"/>
        </w:rPr>
      </w:pPr>
    </w:p>
    <w:p w14:paraId="4E5D48B0" w14:textId="77777777" w:rsidR="00905DFA" w:rsidRPr="00D21906" w:rsidRDefault="00905DFA">
      <w:pPr>
        <w:ind w:left="567"/>
        <w:jc w:val="both"/>
        <w:rPr>
          <w:rFonts w:ascii="Arial" w:hAnsi="Arial" w:cs="Arial"/>
          <w:color w:val="auto"/>
        </w:rPr>
      </w:pPr>
    </w:p>
    <w:p w14:paraId="6BBA62F9" w14:textId="77777777" w:rsidR="00905DFA" w:rsidRPr="00D21906" w:rsidRDefault="00905DFA">
      <w:pPr>
        <w:ind w:left="567"/>
        <w:jc w:val="both"/>
        <w:rPr>
          <w:rFonts w:ascii="Arial" w:hAnsi="Arial" w:cs="Arial"/>
          <w:color w:val="auto"/>
        </w:rPr>
      </w:pPr>
    </w:p>
    <w:p w14:paraId="6873DEE5" w14:textId="77777777" w:rsidR="00905DFA" w:rsidRPr="00D21906" w:rsidRDefault="00905DFA">
      <w:pPr>
        <w:ind w:left="567"/>
        <w:jc w:val="both"/>
        <w:rPr>
          <w:rFonts w:ascii="Arial" w:hAnsi="Arial" w:cs="Arial"/>
          <w:color w:val="auto"/>
        </w:rPr>
      </w:pPr>
    </w:p>
    <w:p w14:paraId="403ADB85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2D045F79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1BCF7CDA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01F56D26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3F68F5E4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38ADF051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03E91EA8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2149D499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286DA296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11032664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40E49242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1BCBD634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75E555C4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7A1827FA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0BC291B1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425BEE1F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5BCAE54A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11CB3368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3B7FE95C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35283A53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63525C11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69A2D0D0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2631B732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5C4DC7C3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2EF5726F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1933EA10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77A72434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6224C82A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0408FC3A" w14:textId="77777777" w:rsidR="00905DFA" w:rsidRDefault="00905DFA">
      <w:pPr>
        <w:ind w:left="567"/>
        <w:jc w:val="both"/>
        <w:rPr>
          <w:color w:val="auto"/>
          <w:sz w:val="28"/>
          <w:szCs w:val="28"/>
        </w:rPr>
      </w:pPr>
    </w:p>
    <w:p w14:paraId="67C0E53B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6E26F00F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66D4514E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7A3FFFDD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0447BC06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4F04D3AC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07394EBF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3C8EA005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469DC738" w14:textId="77777777" w:rsidR="00D21906" w:rsidRDefault="00D21906">
      <w:pPr>
        <w:ind w:left="567"/>
        <w:jc w:val="both"/>
        <w:rPr>
          <w:color w:val="auto"/>
          <w:sz w:val="28"/>
          <w:szCs w:val="28"/>
        </w:rPr>
      </w:pPr>
    </w:p>
    <w:p w14:paraId="2DF07C4C" w14:textId="77777777" w:rsid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7DDD37FD" w14:textId="77777777" w:rsidR="00905DFA" w:rsidRPr="00D21906" w:rsidRDefault="00D21906" w:rsidP="00D21906">
      <w:pPr>
        <w:shd w:val="clear" w:color="auto" w:fill="FFFFFF"/>
        <w:ind w:left="567"/>
        <w:jc w:val="right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Приложение </w:t>
      </w:r>
    </w:p>
    <w:p w14:paraId="2AB9D095" w14:textId="77777777" w:rsidR="00905DFA" w:rsidRPr="00D21906" w:rsidRDefault="00D21906" w:rsidP="00D21906">
      <w:pPr>
        <w:shd w:val="clear" w:color="auto" w:fill="FFFFFF"/>
        <w:ind w:left="567"/>
        <w:jc w:val="right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к постановлению администрации</w:t>
      </w:r>
    </w:p>
    <w:p w14:paraId="1A38637A" w14:textId="69C70961" w:rsidR="00905DFA" w:rsidRPr="00D21906" w:rsidRDefault="00D21906" w:rsidP="00B33807">
      <w:pPr>
        <w:shd w:val="clear" w:color="auto" w:fill="FFFFFF"/>
        <w:ind w:left="567"/>
        <w:jc w:val="right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</w:r>
      <w:r w:rsidRPr="00D21906">
        <w:rPr>
          <w:rFonts w:ascii="Arial" w:hAnsi="Arial" w:cs="Arial"/>
          <w:color w:val="auto"/>
        </w:rPr>
        <w:tab/>
        <w:t>от</w:t>
      </w:r>
      <w:r w:rsidR="00B33807">
        <w:rPr>
          <w:rFonts w:ascii="Arial" w:hAnsi="Arial" w:cs="Arial"/>
          <w:color w:val="auto"/>
        </w:rPr>
        <w:t xml:space="preserve"> 18.07.2024 №1417</w:t>
      </w:r>
    </w:p>
    <w:p w14:paraId="004CEF81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228CD379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0F9997DC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Положение о мерах по сохранению и рациональному </w:t>
      </w:r>
    </w:p>
    <w:p w14:paraId="12639F0D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i/>
          <w:color w:val="auto"/>
        </w:rPr>
      </w:pPr>
      <w:r w:rsidRPr="00D21906">
        <w:rPr>
          <w:rFonts w:ascii="Arial" w:hAnsi="Arial" w:cs="Arial"/>
          <w:color w:val="auto"/>
        </w:rPr>
        <w:t>использованию защитных сооружений гражданской обороны на территории Емельяновского района</w:t>
      </w:r>
    </w:p>
    <w:p w14:paraId="12D97E2E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3CCA76FD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 Общие положения</w:t>
      </w:r>
    </w:p>
    <w:p w14:paraId="3E439E4E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431CDA5F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1.1.Настоящее Положение о мерах по сохранению и рациональному использованию защитных сооружений гражданской обороны на территории Емельяновского района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разработано в соответствии с Федеральным законом от 12.02.1998 № 28-ФЗ «О гражданской обороне», Федеральным законом  от  06.10.2003  №  131-ФЗ  «Об  общих  принципах  организации  местного самоуправления  в  Российской  Федерации»,  постановлением Правительства РФ от 29.11.1999 № 1309 «О Порядке создания убежищ и иных объектов гражданской  обороны»,   приказами МЧС России от 21.07.2005 № 575 «Об утверждении Порядка содержания и  использования  защитных  сооружений  гражданской  обороны  в  мирное  время»,  от  15.12.2002  №  583  «Об  утверждении  и  введении  в  действие  Правил  эксплуатации защитных  сооружений  гражданской  обороны»,  Уставом  муниципального  образования Емельяновского района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и  определяет  порядок  создания, сохранения и использования на территории Емельяновского района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защитных сооружений гражданской обороны.</w:t>
      </w:r>
    </w:p>
    <w:p w14:paraId="44F245A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 Основные понятия, используемые в Положении:</w:t>
      </w:r>
    </w:p>
    <w:p w14:paraId="1D66FB06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1.2.1.Убежище -защитное  сооружение  гражданской  обороны  (далее -ЗС ГО), предназначенное  для  защиты  укрываемых  в  течение  нормативного  времени 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14:paraId="12B8E97A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Убежища создаются:</w:t>
      </w:r>
    </w:p>
    <w:p w14:paraId="5AE1AE0F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для максимальной по численности работающей в военное время смены работников организации,  имеющей  мобилизационное  задание  (заказ)  (далее -наибольшая работающая смена организации) и отнесенной к категории особой важности по гражданской  обороне,  независимо  от  места  ее  расположения,  а  также 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 обеспечивающего  прием  и  укрытие  населения  в  сооружениях метрополитена,  используемых  в  качестве  защитных  сооружений  гражданской обороны,  и  медицинского  персонала,  обслуживающего  нетранспортабельных больных;</w:t>
      </w:r>
    </w:p>
    <w:p w14:paraId="1EDF4CE5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 организации,  обеспечивающей  ее  функционирование  и жизнедеятельность  и  находящейся  на  ее  территории  в  пределах  периметра защищенной зоны.</w:t>
      </w:r>
    </w:p>
    <w:p w14:paraId="77959FB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1.2.2.Укрытие –ЗС ГО,  предназначенное  для  защиты  укрываемых  от  фугасного  и осколочного  действия  обычных  средств  поражения,  поражения  обломками строительных конструкций, а также от обрушения конструкций вышерасположенных этажей зданий различной этажности.</w:t>
      </w:r>
    </w:p>
    <w:p w14:paraId="421C3379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Укрытия создаются:</w:t>
      </w:r>
    </w:p>
    <w:p w14:paraId="4EEF91A2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для наибольшей работающей смены организации, отнесенной к первой или второй категории  по  гражданской  обороне,  расположенной  за  пределами  территории, отнесенной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к  группе  по  гражданской  обороне,  вне  зоны  возможного радиоактивного заражения (загрязнения);</w:t>
      </w:r>
    </w:p>
    <w:p w14:paraId="57B2C42C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- для нетранспортабельных больных и обслуживающего их медицинского </w:t>
      </w:r>
      <w:r w:rsidRPr="00D21906">
        <w:rPr>
          <w:rFonts w:ascii="Arial" w:hAnsi="Arial" w:cs="Arial"/>
          <w:color w:val="auto"/>
        </w:rPr>
        <w:lastRenderedPageBreak/>
        <w:t>персонала, находящегося  в  учреждении  здравоохранения,  расположенном  на  территории, отнесенной  к  группе  по  гражданской  обороне,  вне  зоны  возможного радиоактивного заражения (загрязнения).</w:t>
      </w:r>
    </w:p>
    <w:p w14:paraId="001CC16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1.2.3.Противорадиационное укрытие –ЗС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14:paraId="6A3431BB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Противорадиационные укрытия создаются:</w:t>
      </w:r>
    </w:p>
    <w:p w14:paraId="6F64BE4E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для наибольшей работающей смены организации, отнесенной к первой или второй категории  по  гражданской  обороне,  расположенной  в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зоне  возможного радиоактивного заражения (загрязнения) за пределами территории, отнесенной к группе по гражданской обороне;</w:t>
      </w:r>
    </w:p>
    <w:p w14:paraId="06E5A9BB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14:paraId="33AD13EC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1.2.3.Быстровозводимое убежище –ЗСГО,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блок-модульного типа полной заводской готовности  и  сборных  ограждающих  конструкций  или  других  материалов,  в соответствии  с  общими  требованиями  к  защитным  сооружениям  гражданской обороны.</w:t>
      </w:r>
    </w:p>
    <w:p w14:paraId="11E205ED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1.2.4.Заглубленные  помещения  и  другие  сооружения  подземного  пространства используются и приспосабливаются для укрытия населения в период мобилизации и в военное время. </w:t>
      </w:r>
    </w:p>
    <w:p w14:paraId="270A09A0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1.2.5.В  мирное  время  защитные  сооружения  должны  использоваться  в  интересах экономики,  обслуживания  населения  Емельяновского района и  его защиты  от  поражающих  факторов,  вызванных  чрезвычайными  ситуациями природного и техногенного характера.</w:t>
      </w:r>
    </w:p>
    <w:p w14:paraId="471FFF43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319099C3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2. Создание фонда защитных сооружений</w:t>
      </w:r>
    </w:p>
    <w:p w14:paraId="1367A150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09A43AE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2.1.Создание фонда ЗС ГО осуществляется заблаговременно, в мирное время в соответствии с законодательными,  нормативными  актами,  нормативно-техническими  и  иными документами, регламентирующими порядок и организацию ведения гражданской обороны на территории Емельяновского района,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</w:p>
    <w:p w14:paraId="7C7381C8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2.2.Потребность в ЗС ГО определяется администрацией Емельяновского района, исходя из необходимого количества укрытия различных категорий населения.</w:t>
      </w:r>
    </w:p>
    <w:p w14:paraId="7646D0C3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2.3.Администрация Емельяновского района, в целях планомерного накопления необходимого фонда защитных сооружений:</w:t>
      </w:r>
    </w:p>
    <w:p w14:paraId="15C3B37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контролирует  создание  защитных  сооружений  на  стадиях  проектирования  и строительства,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а также эксплуатацию и поддержание их в состоянии готовности к приему укрываемых.</w:t>
      </w:r>
    </w:p>
    <w:p w14:paraId="0FC8A1FE" w14:textId="77777777" w:rsidR="00905DFA" w:rsidRPr="00D21906" w:rsidRDefault="00905DFA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</w:p>
    <w:p w14:paraId="1EFB44DF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3. Сохранение защитных сооружений гражданской обороны</w:t>
      </w:r>
    </w:p>
    <w:p w14:paraId="288DF050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6848E39C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3.1.Сохранению  подлежат  все  защитные  сооружения  и  объекты  гражданской  обороны, расположенные на территории Емельяновского района и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эксплуатирующиеся в режиме  повседневной  деятельности,  в  чрезвычайных  ситуациях  мирного  и  военного времени.</w:t>
      </w:r>
    </w:p>
    <w:p w14:paraId="4F50BA80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3.2.Сохранение, эксплуатация систем жизнеобеспечения и содержание в </w:t>
      </w:r>
      <w:r w:rsidRPr="00D21906">
        <w:rPr>
          <w:rFonts w:ascii="Arial" w:hAnsi="Arial" w:cs="Arial"/>
          <w:color w:val="auto"/>
        </w:rPr>
        <w:lastRenderedPageBreak/>
        <w:t>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№ 583 «Об  утверждении  и  введении  в  действие  Правил  эксплуатации  защитных  сооружений гражданской обороны».</w:t>
      </w:r>
    </w:p>
    <w:p w14:paraId="670FB0BE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3.3.При  эксплуатации  ЗС ГО  в  режиме  повседневной  деятельности  должны  выполняться требования  по  обеспечению  постоянной  готовности  помещений  к  переводу  их  в установленные  сроки  на  режим  защитных  сооружений  и  необходимые  условия  для пребывания  людей  в  защитных  сооружениях,  как  в  чрезвычайных  ситуациях  мирного времени, так и в военное время. </w:t>
      </w:r>
    </w:p>
    <w:p w14:paraId="5FFC469B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При этом должна быть обеспечена сохранность защитных сооружений как в целом, так и отдельных его элементов.</w:t>
      </w:r>
    </w:p>
    <w:p w14:paraId="6C2DA37D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При эксплуатации защитного сооружения в мирное время запрещается:</w:t>
      </w:r>
    </w:p>
    <w:p w14:paraId="2DE5E3EE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перепланировка помещений;</w:t>
      </w:r>
    </w:p>
    <w:p w14:paraId="6765DC2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устройство отверстий или проемов в ограждающих конструкциях;</w:t>
      </w:r>
    </w:p>
    <w:p w14:paraId="49BAC072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нарушение герметизации и гидроизоляции;</w:t>
      </w:r>
    </w:p>
    <w:p w14:paraId="1C75A2D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демонтаж оборудования;</w:t>
      </w:r>
    </w:p>
    <w:p w14:paraId="67F3F7C0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применение горючих строительных материалов для внутренней отделки помещений;</w:t>
      </w:r>
    </w:p>
    <w:p w14:paraId="15747A10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загромождение путей движения,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входов в ЗСГО и аварийных выходов;</w:t>
      </w:r>
    </w:p>
    <w:p w14:paraId="307B6E36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оштукатуривание потолков и стен помещений;</w:t>
      </w:r>
    </w:p>
    <w:p w14:paraId="0A3FE284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облицовка стен керамической плиткой;</w:t>
      </w:r>
    </w:p>
    <w:p w14:paraId="4FE18DB6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окрашивание   резиновых   деталей   уплотнения,   резиновых  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14:paraId="1B065BF5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застройка территории вблизи входов, аварийных выходов и наружных воздухозаборных и вытяжных  устройств  ЗС ГО  на  расстоянии  менее  предусмотренного  проектной документацией;</w:t>
      </w:r>
      <w:r w:rsidRPr="00D21906">
        <w:rPr>
          <w:rFonts w:ascii="Arial" w:hAnsi="Arial" w:cs="Arial"/>
          <w:color w:val="auto"/>
        </w:rPr>
        <w:t> эксплуатация  вентиляционных  систем  защищенной  ДЭС,  фильтров-поглотителей, предфильтров, средств регенерации воздуха.</w:t>
      </w:r>
    </w:p>
    <w:p w14:paraId="5E027B80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3.4.Содержание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№ 359 «Об утверждении  Положения  о  порядке  использования  объектов  и  имущества  гражданской обороны приватизированными предприятиями, учреждениями и организациями».</w:t>
      </w:r>
    </w:p>
    <w:p w14:paraId="2048D1DE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Мероприятия  по  поддержанию защитных  сооружений  в  сохранности  и  готовности  к использованию  по  прямому  назначению  должны  отражаться  в  договорах  о  правах  и обязанностях  в  отношении  объектов  и  имущества  гражданской  обороны,  а  также  на выполнение мероприятий гражданской обороны между приватизированным предприятием, учреждением, организацией  с  одной  стороны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и Межрегиональным  территориальным управлением  Федерального  агентства  по  управлению  государственным  имуществом  в Красноярском крае с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другой стороны согласно  нормам,  установленным  приказом  МЧС  России  от  15.12.2002  №  583  «Об  утверждении  и  введении  в  действие  Правил  эксплуатации защитных сооружений гражданской обороны».</w:t>
      </w:r>
    </w:p>
    <w:p w14:paraId="24A7E87F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При  использовании  защитного  сооружения  в  части  соблюдения  противопожарных требований  надлежит  руководствоваться  требованиями  пожарной  безопасности  в Российской Федерации в зависимости от назначения помещений защитного сооружения в мирное время.</w:t>
      </w:r>
    </w:p>
    <w:p w14:paraId="588F287A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3.5.Руководители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 для  защиты  работников  наибольшей  </w:t>
      </w:r>
      <w:r w:rsidRPr="00D21906">
        <w:rPr>
          <w:rFonts w:ascii="Arial" w:hAnsi="Arial" w:cs="Arial"/>
          <w:color w:val="auto"/>
        </w:rPr>
        <w:lastRenderedPageBreak/>
        <w:t>работающей  смены,  своевременное техническое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обслуживание,  ремонт  и  замену  защитных  устройств  и  оборудования, обеспечение  эффективного  использования  помещений  защитных  сооружений  для 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 служащих правилам  пользования  защитными  сооружениями,  обеспечение  доступа  в  защитные сооружения и исполнение обязанностей по контролю за их состоянием уполномоченных лиц администрации Емельяновского района.</w:t>
      </w:r>
    </w:p>
    <w:p w14:paraId="0710B015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263FCE5A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4. Рациональное использование защитных сооружений </w:t>
      </w:r>
    </w:p>
    <w:p w14:paraId="78DC196D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гражданской обороны</w:t>
      </w:r>
    </w:p>
    <w:p w14:paraId="2EC8566C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56A82F65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4.1.При режиме повседневной деятельности в соответствии с действующим законодательством ЗСГО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–Главы администрации Емельяновского района</w:t>
      </w:r>
      <w:r>
        <w:rPr>
          <w:rFonts w:ascii="Arial" w:hAnsi="Arial" w:cs="Arial"/>
          <w:color w:val="auto"/>
        </w:rPr>
        <w:t xml:space="preserve"> </w:t>
      </w:r>
      <w:r w:rsidRPr="00D21906">
        <w:rPr>
          <w:rFonts w:ascii="Arial" w:hAnsi="Arial" w:cs="Arial"/>
          <w:color w:val="auto"/>
        </w:rPr>
        <w:t>по согласованию с Главным управлением МЧС России по Красноярскому краю.</w:t>
      </w:r>
    </w:p>
    <w:p w14:paraId="0D2F1E72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4.2.Встроенные  и  отдельно  стоящие  ЗС ГО  допускается  использовать 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14:paraId="63AFAC5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санитарно-бытовые помещения;</w:t>
      </w:r>
    </w:p>
    <w:p w14:paraId="657376E5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помещения культурного обслуживания и помещения для учебных занятий;</w:t>
      </w:r>
    </w:p>
    <w:p w14:paraId="19A5219C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14:paraId="6F071F28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технологические, транспортные и пешеходные тоннели;</w:t>
      </w:r>
    </w:p>
    <w:p w14:paraId="7F43384A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помещения дежурных электриков, связистов, ремонтных бригад;</w:t>
      </w:r>
    </w:p>
    <w:p w14:paraId="50D36B5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гаражи для легковых автомобилей, подземные стоянки автокаров и автомобилей;</w:t>
      </w:r>
    </w:p>
    <w:p w14:paraId="59C9B734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14:paraId="2A86347D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помещения торговли и питания (магазины, залы столовых, кафе, закусочные и др.);</w:t>
      </w:r>
    </w:p>
    <w:p w14:paraId="799856C7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спортивные помещения (стрелковые тиры и залы для спортивных занятий);</w:t>
      </w:r>
    </w:p>
    <w:p w14:paraId="64461969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помещения бытового обслуживания населения (ателье, приемные пункты и др.);</w:t>
      </w:r>
    </w:p>
    <w:p w14:paraId="7049BA9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- вспомогательные (подсобные) помещения лечебных учреждений.</w:t>
      </w:r>
    </w:p>
    <w:p w14:paraId="57873C51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4.3.При использовании ЗСГО под складские помещения, стоянки автомобилей, мастерские допускается  загрузка  помещений  из  расчета  обеспечения  приема  50%  укрываемых  от расчетной  вместимости  сооружения  (без  освобождения  от  хранимого  имущества). </w:t>
      </w:r>
    </w:p>
    <w:p w14:paraId="7A21E223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14:paraId="00ED5C71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2D001B1E" w14:textId="77777777" w:rsidR="00905DFA" w:rsidRPr="00D21906" w:rsidRDefault="00905DFA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</w:p>
    <w:p w14:paraId="781D0CFC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5. Порядок финансирования мероприятий по накоплению,</w:t>
      </w:r>
    </w:p>
    <w:p w14:paraId="0D882902" w14:textId="77777777" w:rsidR="00905DFA" w:rsidRPr="00D21906" w:rsidRDefault="00D21906">
      <w:pPr>
        <w:shd w:val="clear" w:color="auto" w:fill="FFFFFF"/>
        <w:ind w:left="567"/>
        <w:jc w:val="center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содержанию, использованию и сохранению защитных сооружений</w:t>
      </w:r>
    </w:p>
    <w:p w14:paraId="3B99DA90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18629FEE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 xml:space="preserve">5.1.Финансирование мероприятий по накоплению фонда защитных сооружений и поддержанию их в готовности к приему укрываемых, использованию для нужд </w:t>
      </w:r>
      <w:r w:rsidRPr="00D21906">
        <w:rPr>
          <w:rFonts w:ascii="Arial" w:hAnsi="Arial" w:cs="Arial"/>
          <w:color w:val="auto"/>
        </w:rPr>
        <w:lastRenderedPageBreak/>
        <w:t>объектов экономики и обеспечению  их  сохранности  осуществляется  в  порядке,  определенном  постановлением Правительства  РФ  от  16.03.2000  № 227  «О  возмещении  расходов  на  подготовку  и проведение  мероприятий  по  гражданской  обороне»,  и  в  соответствии  с  Федеральным законом от 12.02.1998 № 28-ФЗ «О гражданской обороне».</w:t>
      </w:r>
    </w:p>
    <w:p w14:paraId="1A9E2A3B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5.2.Обеспечение  мероприятий  по  содержанию,  использованию  и  сохранению  защитных сооружений,  находящихся  в  муниципальной  собственности  Емельяновского района,  является  расходным  обязательством  бюджета  муниципального образования.</w:t>
      </w:r>
    </w:p>
    <w:p w14:paraId="40C6D8D3" w14:textId="77777777" w:rsidR="00905DFA" w:rsidRPr="00D21906" w:rsidRDefault="00D21906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  <w:r w:rsidRPr="00D21906">
        <w:rPr>
          <w:rFonts w:ascii="Arial" w:hAnsi="Arial" w:cs="Arial"/>
          <w:color w:val="auto"/>
        </w:rPr>
        <w:t>5.3.Обеспечение  мероприятий  по  содержанию,  использованию  и  сохранению  защитных сооружений организаций независимо от их организационно-правовых форм собственности в соответствии  с  действующим законодательством  является  расходным  обязательством бюджета этих организаций.</w:t>
      </w:r>
    </w:p>
    <w:p w14:paraId="2778E3C1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p w14:paraId="63C6396E" w14:textId="77777777" w:rsidR="00905DFA" w:rsidRPr="00D21906" w:rsidRDefault="00905DFA">
      <w:pPr>
        <w:shd w:val="clear" w:color="auto" w:fill="FFFFFF"/>
        <w:ind w:left="567"/>
        <w:jc w:val="both"/>
        <w:rPr>
          <w:rFonts w:ascii="Arial" w:hAnsi="Arial" w:cs="Arial"/>
          <w:color w:val="auto"/>
        </w:rPr>
      </w:pPr>
    </w:p>
    <w:sectPr w:rsidR="00905DFA" w:rsidRPr="00D21906" w:rsidSect="00905DFA">
      <w:pgSz w:w="11906" w:h="16838"/>
      <w:pgMar w:top="851" w:right="992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9C91" w14:textId="77777777" w:rsidR="00EB0C6D" w:rsidRDefault="00EB0C6D">
      <w:r>
        <w:separator/>
      </w:r>
    </w:p>
  </w:endnote>
  <w:endnote w:type="continuationSeparator" w:id="0">
    <w:p w14:paraId="497FB571" w14:textId="77777777" w:rsidR="00EB0C6D" w:rsidRDefault="00E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2104" w14:textId="77777777" w:rsidR="00EB0C6D" w:rsidRDefault="00EB0C6D">
      <w:r>
        <w:separator/>
      </w:r>
    </w:p>
  </w:footnote>
  <w:footnote w:type="continuationSeparator" w:id="0">
    <w:p w14:paraId="3C5E1A22" w14:textId="77777777" w:rsidR="00EB0C6D" w:rsidRDefault="00EB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5879"/>
    <w:multiLevelType w:val="hybridMultilevel"/>
    <w:tmpl w:val="E7C4088E"/>
    <w:lvl w:ilvl="0" w:tplc="ACD03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AEC964">
      <w:start w:val="1"/>
      <w:numFmt w:val="lowerLetter"/>
      <w:lvlText w:val="%2."/>
      <w:lvlJc w:val="left"/>
      <w:pPr>
        <w:ind w:left="1440" w:hanging="360"/>
      </w:pPr>
    </w:lvl>
    <w:lvl w:ilvl="2" w:tplc="BF50DCF4">
      <w:start w:val="1"/>
      <w:numFmt w:val="lowerRoman"/>
      <w:lvlText w:val="%3."/>
      <w:lvlJc w:val="right"/>
      <w:pPr>
        <w:ind w:left="2160" w:hanging="180"/>
      </w:pPr>
    </w:lvl>
    <w:lvl w:ilvl="3" w:tplc="3B9665DA">
      <w:start w:val="1"/>
      <w:numFmt w:val="decimal"/>
      <w:lvlText w:val="%4."/>
      <w:lvlJc w:val="left"/>
      <w:pPr>
        <w:ind w:left="2880" w:hanging="360"/>
      </w:pPr>
    </w:lvl>
    <w:lvl w:ilvl="4" w:tplc="F214ABEC">
      <w:start w:val="1"/>
      <w:numFmt w:val="lowerLetter"/>
      <w:lvlText w:val="%5."/>
      <w:lvlJc w:val="left"/>
      <w:pPr>
        <w:ind w:left="3600" w:hanging="360"/>
      </w:pPr>
    </w:lvl>
    <w:lvl w:ilvl="5" w:tplc="2F60CCF2">
      <w:start w:val="1"/>
      <w:numFmt w:val="lowerRoman"/>
      <w:lvlText w:val="%6."/>
      <w:lvlJc w:val="right"/>
      <w:pPr>
        <w:ind w:left="4320" w:hanging="180"/>
      </w:pPr>
    </w:lvl>
    <w:lvl w:ilvl="6" w:tplc="F8300BDC">
      <w:start w:val="1"/>
      <w:numFmt w:val="decimal"/>
      <w:lvlText w:val="%7."/>
      <w:lvlJc w:val="left"/>
      <w:pPr>
        <w:ind w:left="5040" w:hanging="360"/>
      </w:pPr>
    </w:lvl>
    <w:lvl w:ilvl="7" w:tplc="6E28979E">
      <w:start w:val="1"/>
      <w:numFmt w:val="lowerLetter"/>
      <w:lvlText w:val="%8."/>
      <w:lvlJc w:val="left"/>
      <w:pPr>
        <w:ind w:left="5760" w:hanging="360"/>
      </w:pPr>
    </w:lvl>
    <w:lvl w:ilvl="8" w:tplc="348091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DFA"/>
    <w:rsid w:val="00155942"/>
    <w:rsid w:val="00905DFA"/>
    <w:rsid w:val="00B33807"/>
    <w:rsid w:val="00D21906"/>
    <w:rsid w:val="00EB0C6D"/>
    <w:rsid w:val="00FC0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294C97"/>
  <w15:docId w15:val="{0D0CD6B8-C0ED-4D91-B9D4-495E789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FA"/>
    <w:pPr>
      <w:widowControl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05D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05DF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05D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05DF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05D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05DF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05D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05DF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05D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05DF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05D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05DF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5D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05D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5D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05DF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5D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05D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05DFA"/>
  </w:style>
  <w:style w:type="paragraph" w:styleId="a4">
    <w:name w:val="Title"/>
    <w:basedOn w:val="a"/>
    <w:next w:val="a"/>
    <w:link w:val="a5"/>
    <w:uiPriority w:val="10"/>
    <w:qFormat/>
    <w:rsid w:val="00905D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05D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05DF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05D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5D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5D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05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05DF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05DF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05DFA"/>
  </w:style>
  <w:style w:type="paragraph" w:customStyle="1" w:styleId="10">
    <w:name w:val="Нижний колонтитул1"/>
    <w:basedOn w:val="a"/>
    <w:link w:val="CaptionChar"/>
    <w:uiPriority w:val="99"/>
    <w:unhideWhenUsed/>
    <w:rsid w:val="00905D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05DF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05D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05DFA"/>
  </w:style>
  <w:style w:type="table" w:customStyle="1" w:styleId="TableGridLight">
    <w:name w:val="Table Grid Light"/>
    <w:basedOn w:val="a1"/>
    <w:uiPriority w:val="59"/>
    <w:rsid w:val="00905D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05D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05D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05D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05D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5D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5D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5D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5D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5D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5D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5D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05D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5D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5D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5D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5D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5D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5D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05D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5D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5D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5D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5D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5D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5D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5D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05D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5D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5D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5D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5D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5D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5D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5D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05D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05D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05D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5D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5D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5D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5D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5D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5D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5D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05D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05D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5D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5D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5D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5D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5D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5D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5DF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5DF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5D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5D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5D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5D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5D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5D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5D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05DF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905DFA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905DFA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05DFA"/>
    <w:rPr>
      <w:sz w:val="20"/>
    </w:rPr>
  </w:style>
  <w:style w:type="character" w:styleId="ad">
    <w:name w:val="endnote reference"/>
    <w:basedOn w:val="a0"/>
    <w:uiPriority w:val="99"/>
    <w:semiHidden/>
    <w:unhideWhenUsed/>
    <w:rsid w:val="00905DF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05DFA"/>
    <w:pPr>
      <w:spacing w:after="57"/>
    </w:pPr>
  </w:style>
  <w:style w:type="paragraph" w:styleId="22">
    <w:name w:val="toc 2"/>
    <w:basedOn w:val="a"/>
    <w:next w:val="a"/>
    <w:uiPriority w:val="39"/>
    <w:unhideWhenUsed/>
    <w:rsid w:val="00905D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5D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5D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5D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5D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5D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5D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5DFA"/>
    <w:pPr>
      <w:spacing w:after="57"/>
      <w:ind w:left="2268"/>
    </w:pPr>
  </w:style>
  <w:style w:type="paragraph" w:styleId="ae">
    <w:name w:val="TOC Heading"/>
    <w:uiPriority w:val="39"/>
    <w:unhideWhenUsed/>
    <w:rsid w:val="00905DFA"/>
  </w:style>
  <w:style w:type="paragraph" w:styleId="af">
    <w:name w:val="table of figures"/>
    <w:basedOn w:val="a"/>
    <w:next w:val="a"/>
    <w:uiPriority w:val="99"/>
    <w:unhideWhenUsed/>
    <w:rsid w:val="00905DFA"/>
  </w:style>
  <w:style w:type="paragraph" w:styleId="af0">
    <w:name w:val="List Paragraph"/>
    <w:basedOn w:val="a"/>
    <w:uiPriority w:val="99"/>
    <w:qFormat/>
    <w:rsid w:val="00905DFA"/>
    <w:pPr>
      <w:ind w:left="720"/>
    </w:pPr>
  </w:style>
  <w:style w:type="paragraph" w:styleId="af1">
    <w:name w:val="footnote text"/>
    <w:basedOn w:val="a"/>
    <w:link w:val="af2"/>
    <w:uiPriority w:val="99"/>
    <w:semiHidden/>
    <w:rsid w:val="00905DFA"/>
    <w:rPr>
      <w:rFonts w:eastAsia="Calibri"/>
      <w:color w:val="auto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905DFA"/>
    <w:rPr>
      <w:rFonts w:ascii="Times New Roman" w:eastAsia="DejaVu Sans" w:hAnsi="Times New Roman" w:cs="Times New Roman"/>
      <w:color w:val="000000"/>
      <w:sz w:val="20"/>
      <w:szCs w:val="20"/>
      <w:lang w:eastAsia="en-US"/>
    </w:rPr>
  </w:style>
  <w:style w:type="character" w:styleId="af3">
    <w:name w:val="footnote reference"/>
    <w:uiPriority w:val="99"/>
    <w:semiHidden/>
    <w:rsid w:val="00905DFA"/>
    <w:rPr>
      <w:vertAlign w:val="superscript"/>
    </w:rPr>
  </w:style>
  <w:style w:type="paragraph" w:customStyle="1" w:styleId="23">
    <w:name w:val="Знак2"/>
    <w:basedOn w:val="a"/>
    <w:uiPriority w:val="99"/>
    <w:rsid w:val="00905DFA"/>
    <w:pPr>
      <w:spacing w:after="160" w:line="240" w:lineRule="exact"/>
      <w:jc w:val="right"/>
    </w:pPr>
    <w:rPr>
      <w:rFonts w:eastAsia="Calibri"/>
      <w:color w:val="auto"/>
      <w:sz w:val="20"/>
      <w:szCs w:val="20"/>
      <w:lang w:val="en-GB"/>
    </w:rPr>
  </w:style>
  <w:style w:type="table" w:styleId="af4">
    <w:name w:val="Table Grid"/>
    <w:basedOn w:val="a1"/>
    <w:uiPriority w:val="99"/>
    <w:rsid w:val="00905DFA"/>
    <w:pPr>
      <w:widowControl w:val="0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Основной текст (2)_"/>
    <w:link w:val="25"/>
    <w:uiPriority w:val="99"/>
    <w:rsid w:val="00905DF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05DFA"/>
    <w:pPr>
      <w:shd w:val="clear" w:color="auto" w:fill="FFFFFF"/>
      <w:spacing w:after="1020" w:line="346" w:lineRule="exact"/>
      <w:jc w:val="center"/>
    </w:pPr>
    <w:rPr>
      <w:rFonts w:eastAsia="Calibri"/>
      <w:color w:val="auto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905D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</w:rPr>
  </w:style>
  <w:style w:type="paragraph" w:customStyle="1" w:styleId="14">
    <w:name w:val="Название объекта1"/>
    <w:basedOn w:val="a"/>
    <w:next w:val="a"/>
    <w:rsid w:val="00D21906"/>
    <w:pPr>
      <w:widowControl/>
      <w:jc w:val="center"/>
    </w:pPr>
    <w:rPr>
      <w:rFonts w:eastAsia="Times New Roman"/>
      <w:b/>
      <w:bCs/>
      <w:color w:val="auto"/>
      <w:sz w:val="28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D219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906"/>
    <w:rPr>
      <w:rFonts w:ascii="Tahoma" w:eastAsia="DejaVu Sans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Елена Вохмина</cp:lastModifiedBy>
  <cp:revision>4</cp:revision>
  <dcterms:created xsi:type="dcterms:W3CDTF">2024-07-19T05:38:00Z</dcterms:created>
  <dcterms:modified xsi:type="dcterms:W3CDTF">2024-07-19T05:58:00Z</dcterms:modified>
</cp:coreProperties>
</file>