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F2B2C" w14:textId="77777777" w:rsidR="006B72C5" w:rsidRPr="00D56361" w:rsidRDefault="00000000">
      <w:pPr>
        <w:pStyle w:val="1a"/>
        <w:suppressAutoHyphens w:val="0"/>
        <w:jc w:val="center"/>
        <w:textAlignment w:val="auto"/>
        <w:rPr>
          <w:rFonts w:ascii="Arial" w:eastAsia="Times New Roman" w:hAnsi="Arial" w:cs="Arial"/>
          <w:kern w:val="0"/>
          <w:lang w:eastAsia="ru-RU" w:bidi="ar-SA"/>
        </w:rPr>
      </w:pPr>
      <w:bookmarkStart w:id="0" w:name="__DdeLink__1946_1084399918"/>
      <w:r w:rsidRPr="00D56361">
        <w:rPr>
          <w:rFonts w:ascii="Arial" w:eastAsia="Times New Roman" w:hAnsi="Arial" w:cs="Arial"/>
          <w:kern w:val="0"/>
          <w:lang w:eastAsia="ru-RU" w:bidi="ar-SA"/>
        </w:rPr>
        <w:t>АДМИНИСТРАЦИЯ ЕМЕЛЬЯНОВСКОГО РАЙОНА</w:t>
      </w:r>
    </w:p>
    <w:p w14:paraId="4AD8042A" w14:textId="77777777" w:rsidR="006B72C5" w:rsidRPr="00D56361" w:rsidRDefault="00000000">
      <w:pPr>
        <w:pStyle w:val="1a"/>
        <w:suppressAutoHyphens w:val="0"/>
        <w:jc w:val="center"/>
        <w:textAlignment w:val="auto"/>
        <w:rPr>
          <w:rFonts w:ascii="Arial" w:eastAsia="Times New Roman" w:hAnsi="Arial" w:cs="Arial"/>
          <w:kern w:val="0"/>
          <w:lang w:eastAsia="ru-RU" w:bidi="ar-SA"/>
        </w:rPr>
      </w:pPr>
      <w:r w:rsidRPr="00D56361">
        <w:rPr>
          <w:rFonts w:ascii="Arial" w:eastAsia="Times New Roman" w:hAnsi="Arial" w:cs="Arial"/>
          <w:kern w:val="0"/>
          <w:lang w:eastAsia="ru-RU" w:bidi="ar-SA"/>
        </w:rPr>
        <w:t>КРАСНОЯРСКОГО КРАЯ</w:t>
      </w:r>
    </w:p>
    <w:p w14:paraId="5C248D2F" w14:textId="77777777" w:rsidR="006B72C5" w:rsidRPr="00D56361" w:rsidRDefault="006B72C5">
      <w:pPr>
        <w:pStyle w:val="1a"/>
        <w:suppressAutoHyphens w:val="0"/>
        <w:jc w:val="center"/>
        <w:textAlignment w:val="auto"/>
        <w:rPr>
          <w:rFonts w:ascii="Arial" w:eastAsia="Times New Roman" w:hAnsi="Arial" w:cs="Arial"/>
          <w:kern w:val="0"/>
          <w:lang w:eastAsia="ru-RU" w:bidi="ar-SA"/>
        </w:rPr>
      </w:pPr>
    </w:p>
    <w:p w14:paraId="01491A52" w14:textId="77777777" w:rsidR="006B72C5" w:rsidRPr="00D56361" w:rsidRDefault="00000000">
      <w:pPr>
        <w:pStyle w:val="1a"/>
        <w:suppressAutoHyphens w:val="0"/>
        <w:jc w:val="center"/>
        <w:textAlignment w:val="auto"/>
        <w:rPr>
          <w:rFonts w:ascii="Arial" w:eastAsia="Times New Roman" w:hAnsi="Arial" w:cs="Arial"/>
          <w:kern w:val="0"/>
          <w:lang w:eastAsia="ru-RU" w:bidi="ar-SA"/>
        </w:rPr>
      </w:pPr>
      <w:r w:rsidRPr="00D56361">
        <w:rPr>
          <w:rFonts w:ascii="Arial" w:eastAsia="Times New Roman" w:hAnsi="Arial" w:cs="Arial"/>
          <w:kern w:val="0"/>
          <w:lang w:eastAsia="ru-RU" w:bidi="ar-SA"/>
        </w:rPr>
        <w:t>ПОСТАНОВЛЕНИЕ</w:t>
      </w:r>
    </w:p>
    <w:p w14:paraId="6C8371E3" w14:textId="77777777" w:rsidR="006B72C5" w:rsidRPr="00D56361" w:rsidRDefault="006B72C5">
      <w:pPr>
        <w:pStyle w:val="1a"/>
        <w:suppressAutoHyphens w:val="0"/>
        <w:textAlignment w:val="auto"/>
        <w:rPr>
          <w:rFonts w:ascii="Arial" w:eastAsia="Times New Roman" w:hAnsi="Arial" w:cs="Arial"/>
          <w:kern w:val="0"/>
          <w:u w:val="single"/>
          <w:lang w:eastAsia="ru-RU" w:bidi="ar-SA"/>
        </w:rPr>
      </w:pPr>
    </w:p>
    <w:p w14:paraId="09B4F0DA" w14:textId="1C3493F6" w:rsidR="006B72C5" w:rsidRPr="00D56361" w:rsidRDefault="00000000" w:rsidP="00D56361">
      <w:pPr>
        <w:pStyle w:val="1a"/>
        <w:suppressAutoHyphens w:val="0"/>
        <w:textAlignment w:val="auto"/>
        <w:rPr>
          <w:rFonts w:ascii="Arial" w:hAnsi="Arial" w:cs="Arial"/>
        </w:rPr>
      </w:pPr>
      <w:r w:rsidRPr="00D56361">
        <w:rPr>
          <w:rStyle w:val="12"/>
          <w:rFonts w:ascii="Arial" w:eastAsia="Times New Roman" w:hAnsi="Arial" w:cs="Arial"/>
          <w:kern w:val="0"/>
          <w:lang w:eastAsia="ru-RU" w:bidi="ar-SA"/>
        </w:rPr>
        <w:t xml:space="preserve">23.03.2023                           </w:t>
      </w:r>
      <w:r w:rsidR="00D56361">
        <w:rPr>
          <w:rStyle w:val="12"/>
          <w:rFonts w:ascii="Arial" w:eastAsia="Times New Roman" w:hAnsi="Arial" w:cs="Arial"/>
          <w:kern w:val="0"/>
          <w:lang w:eastAsia="ru-RU" w:bidi="ar-SA"/>
        </w:rPr>
        <w:t xml:space="preserve">      </w:t>
      </w:r>
      <w:r w:rsidRPr="00D56361">
        <w:rPr>
          <w:rStyle w:val="12"/>
          <w:rFonts w:ascii="Arial" w:eastAsia="Times New Roman" w:hAnsi="Arial" w:cs="Arial"/>
          <w:kern w:val="0"/>
          <w:lang w:eastAsia="ru-RU" w:bidi="ar-SA"/>
        </w:rPr>
        <w:t xml:space="preserve">  пгт Емельяново                                        </w:t>
      </w:r>
      <w:r w:rsidR="00D56361">
        <w:rPr>
          <w:rStyle w:val="12"/>
          <w:rFonts w:ascii="Arial" w:eastAsia="Times New Roman" w:hAnsi="Arial" w:cs="Arial"/>
          <w:kern w:val="0"/>
          <w:lang w:eastAsia="ru-RU" w:bidi="ar-SA"/>
        </w:rPr>
        <w:t xml:space="preserve">     </w:t>
      </w:r>
      <w:r w:rsidRPr="00D56361">
        <w:rPr>
          <w:rStyle w:val="12"/>
          <w:rFonts w:ascii="Arial" w:eastAsia="Times New Roman" w:hAnsi="Arial" w:cs="Arial"/>
          <w:kern w:val="0"/>
          <w:lang w:eastAsia="ru-RU" w:bidi="ar-SA"/>
        </w:rPr>
        <w:t xml:space="preserve">  № 635</w:t>
      </w:r>
      <w:bookmarkEnd w:id="0"/>
    </w:p>
    <w:p w14:paraId="7D88A30C" w14:textId="77777777" w:rsidR="006B72C5" w:rsidRPr="00D56361" w:rsidRDefault="00000000">
      <w:pPr>
        <w:spacing w:after="0" w:line="240" w:lineRule="auto"/>
        <w:jc w:val="both"/>
        <w:rPr>
          <w:rFonts w:ascii="Arial" w:eastAsia="Times New Roman" w:hAnsi="Arial" w:cs="Arial"/>
          <w:b/>
          <w:spacing w:val="20"/>
          <w:sz w:val="24"/>
          <w:szCs w:val="24"/>
        </w:rPr>
      </w:pPr>
      <w:bookmarkStart w:id="1" w:name="_GoBack1"/>
      <w:bookmarkEnd w:id="1"/>
      <w:r w:rsidRPr="00D56361">
        <w:rPr>
          <w:rStyle w:val="12"/>
          <w:rFonts w:ascii="Arial" w:eastAsia="Times New Roman" w:hAnsi="Arial" w:cs="Arial"/>
          <w:b/>
          <w:spacing w:val="20"/>
          <w:sz w:val="24"/>
          <w:szCs w:val="24"/>
        </w:rPr>
        <w:t xml:space="preserve">                                    </w:t>
      </w:r>
      <w:r w:rsidRPr="00D56361">
        <w:rPr>
          <w:rStyle w:val="12"/>
          <w:rFonts w:ascii="Arial" w:eastAsia="Times New Roman" w:hAnsi="Arial" w:cs="Arial"/>
          <w:b/>
          <w:spacing w:val="20"/>
          <w:sz w:val="24"/>
          <w:szCs w:val="24"/>
        </w:rPr>
        <w:tab/>
        <w:t xml:space="preserve">           </w:t>
      </w:r>
    </w:p>
    <w:p w14:paraId="7DE40AFA" w14:textId="77777777" w:rsidR="006B72C5" w:rsidRDefault="006B72C5">
      <w:pPr>
        <w:spacing w:after="0" w:line="240" w:lineRule="auto"/>
        <w:jc w:val="both"/>
        <w:rPr>
          <w:rFonts w:ascii="Arial" w:eastAsia="Times New Roman" w:hAnsi="Arial" w:cs="Times New Roman"/>
          <w:b/>
          <w:spacing w:val="20"/>
          <w:sz w:val="24"/>
          <w:szCs w:val="24"/>
        </w:rPr>
      </w:pPr>
    </w:p>
    <w:p w14:paraId="412C8524" w14:textId="77777777" w:rsidR="006B72C5" w:rsidRDefault="006B72C5">
      <w:pPr>
        <w:spacing w:after="0" w:line="240" w:lineRule="auto"/>
        <w:jc w:val="both"/>
        <w:rPr>
          <w:rFonts w:ascii="Arial" w:eastAsia="Times New Roman" w:hAnsi="Arial" w:cs="Times New Roman"/>
          <w:b/>
          <w:spacing w:val="20"/>
          <w:sz w:val="24"/>
          <w:szCs w:val="24"/>
        </w:rPr>
      </w:pPr>
    </w:p>
    <w:p w14:paraId="63FC7B16" w14:textId="77777777" w:rsidR="006B72C5" w:rsidRDefault="00000000">
      <w:pPr>
        <w:spacing w:after="0" w:line="240" w:lineRule="auto"/>
        <w:jc w:val="both"/>
        <w:rPr>
          <w:rFonts w:ascii="Arial" w:hAnsi="Arial"/>
          <w:sz w:val="24"/>
          <w:szCs w:val="24"/>
        </w:rPr>
      </w:pPr>
      <w:bookmarkStart w:id="2" w:name="__DdeLink__25950_4172739288"/>
      <w:bookmarkStart w:id="3" w:name="__DdeLink__1717_2535048584"/>
      <w:r>
        <w:rPr>
          <w:rFonts w:ascii="Arial" w:hAnsi="Arial" w:cs="Times New Roman"/>
          <w:sz w:val="24"/>
          <w:szCs w:val="24"/>
        </w:rPr>
        <w:t xml:space="preserve">О внесении изменений в постановление </w:t>
      </w:r>
      <w:bookmarkStart w:id="4" w:name="__DdeLink__1647_1320157716"/>
      <w:r>
        <w:rPr>
          <w:rFonts w:ascii="Arial" w:hAnsi="Arial" w:cs="Times New Roman"/>
          <w:sz w:val="24"/>
          <w:szCs w:val="24"/>
        </w:rPr>
        <w:t>от 12.11.2019 № 2602 «Об утверждении муниципальной  программы «Содействие развитию и поддержка социально ориентированных некоммерческих организаций, общественных объединений и  инициатив гражданского общества»</w:t>
      </w:r>
      <w:bookmarkEnd w:id="2"/>
      <w:bookmarkEnd w:id="3"/>
      <w:bookmarkEnd w:id="4"/>
    </w:p>
    <w:p w14:paraId="680ADFFE" w14:textId="77777777" w:rsidR="006B72C5" w:rsidRDefault="006B72C5">
      <w:pPr>
        <w:spacing w:after="0" w:line="240" w:lineRule="auto"/>
        <w:ind w:left="-142"/>
        <w:jc w:val="both"/>
        <w:outlineLvl w:val="0"/>
        <w:rPr>
          <w:rFonts w:ascii="Arial" w:hAnsi="Arial" w:cs="Times New Roman"/>
          <w:sz w:val="24"/>
          <w:szCs w:val="24"/>
        </w:rPr>
      </w:pPr>
    </w:p>
    <w:p w14:paraId="04400DC9" w14:textId="77777777" w:rsidR="006B72C5" w:rsidRDefault="006B72C5">
      <w:pPr>
        <w:spacing w:after="0" w:line="240" w:lineRule="auto"/>
        <w:ind w:left="-142"/>
        <w:jc w:val="both"/>
        <w:outlineLvl w:val="0"/>
        <w:rPr>
          <w:rFonts w:ascii="Arial" w:hAnsi="Arial" w:cs="Times New Roman"/>
          <w:sz w:val="24"/>
          <w:szCs w:val="24"/>
        </w:rPr>
      </w:pPr>
    </w:p>
    <w:p w14:paraId="285D8AD3" w14:textId="77777777" w:rsidR="006B72C5" w:rsidRDefault="00000000">
      <w:pPr>
        <w:spacing w:after="0" w:line="240" w:lineRule="auto"/>
        <w:ind w:firstLine="709"/>
        <w:jc w:val="both"/>
        <w:rPr>
          <w:rFonts w:ascii="Arial" w:hAnsi="Arial"/>
          <w:sz w:val="24"/>
          <w:szCs w:val="24"/>
        </w:rPr>
      </w:pPr>
      <w:r>
        <w:rPr>
          <w:rFonts w:ascii="Arial" w:hAnsi="Arial" w:cs="Times New Roman"/>
          <w:sz w:val="24"/>
          <w:szCs w:val="24"/>
        </w:rPr>
        <w:t>В соответствии со статьей 179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руководствуясь Уставом Емельяновского района, постановлением администрации Емельяновского района от 29.08.2016 № 997 «</w:t>
      </w:r>
      <w:bookmarkStart w:id="5" w:name="__DdeLink__2601_4111283471"/>
      <w:r>
        <w:rPr>
          <w:rFonts w:ascii="Arial" w:hAnsi="Arial" w:cs="Times New Roman"/>
          <w:sz w:val="24"/>
          <w:szCs w:val="24"/>
        </w:rPr>
        <w:t>Об утверждении Порядка принятия решений о разработке муниципальных программ Емельяновского района, их формирования и реализации»</w:t>
      </w:r>
      <w:bookmarkStart w:id="6" w:name="__DdeLink__2598_4111283471"/>
      <w:r>
        <w:rPr>
          <w:rFonts w:ascii="Arial" w:hAnsi="Arial" w:cs="Times New Roman"/>
          <w:sz w:val="24"/>
          <w:szCs w:val="24"/>
        </w:rPr>
        <w:t>, распоряжением администрации Емельяновского района от 18.10.2022 № 400р «Об утверждении Перечня муниципальных программ Емельяновского района»</w:t>
      </w:r>
      <w:bookmarkEnd w:id="5"/>
      <w:bookmarkEnd w:id="6"/>
      <w:r>
        <w:rPr>
          <w:rFonts w:ascii="Arial" w:hAnsi="Arial" w:cs="Times New Roman"/>
          <w:sz w:val="24"/>
          <w:szCs w:val="24"/>
        </w:rPr>
        <w:t>, администрация постановляет:</w:t>
      </w:r>
    </w:p>
    <w:p w14:paraId="27A379F9" w14:textId="77777777" w:rsidR="006B72C5" w:rsidRDefault="00000000">
      <w:pPr>
        <w:spacing w:after="0" w:line="240" w:lineRule="auto"/>
        <w:ind w:firstLine="709"/>
        <w:jc w:val="both"/>
        <w:rPr>
          <w:rFonts w:ascii="Arial" w:hAnsi="Arial"/>
          <w:sz w:val="24"/>
          <w:szCs w:val="24"/>
        </w:rPr>
      </w:pPr>
      <w:r>
        <w:rPr>
          <w:rFonts w:ascii="Arial" w:hAnsi="Arial" w:cs="Times New Roman"/>
          <w:sz w:val="24"/>
          <w:szCs w:val="24"/>
        </w:rPr>
        <w:t>1. Внести в постановление администрации Емельяновского района от 12.11.2019 № 2602 «Об утверждении муниципальной  программы «Содействие развитию и поддержка социально ориентированных некоммерческих организаций, общественных объединений и  инициатив гражданского общества» (в ред. Постановления от 14.11.2022 № 2453) следующие изменения:</w:t>
      </w:r>
    </w:p>
    <w:p w14:paraId="458B1D93" w14:textId="77777777" w:rsidR="006B72C5" w:rsidRDefault="00000000">
      <w:pPr>
        <w:spacing w:after="0" w:line="240" w:lineRule="auto"/>
        <w:ind w:firstLine="709"/>
        <w:jc w:val="both"/>
        <w:rPr>
          <w:rFonts w:ascii="Arial" w:hAnsi="Arial"/>
          <w:sz w:val="24"/>
          <w:szCs w:val="24"/>
        </w:rPr>
      </w:pPr>
      <w:r>
        <w:rPr>
          <w:rFonts w:ascii="Arial" w:hAnsi="Arial" w:cs="Times New Roman"/>
          <w:sz w:val="24"/>
          <w:szCs w:val="24"/>
        </w:rPr>
        <w:t>1.1. Приложение к постановлению изложить в новой редакции, согласно приложению к настоящему постановлению.</w:t>
      </w:r>
    </w:p>
    <w:p w14:paraId="04FA5B42" w14:textId="77777777" w:rsidR="006B72C5" w:rsidRDefault="00000000">
      <w:pPr>
        <w:tabs>
          <w:tab w:val="left" w:pos="993"/>
        </w:tabs>
        <w:spacing w:after="0" w:line="240" w:lineRule="auto"/>
        <w:ind w:firstLine="709"/>
        <w:jc w:val="both"/>
        <w:rPr>
          <w:rFonts w:ascii="Arial" w:hAnsi="Arial"/>
          <w:sz w:val="24"/>
          <w:szCs w:val="24"/>
        </w:rPr>
      </w:pPr>
      <w:r>
        <w:rPr>
          <w:rFonts w:ascii="Arial" w:hAnsi="Arial" w:cs="Times New Roman"/>
          <w:sz w:val="24"/>
          <w:szCs w:val="24"/>
        </w:rPr>
        <w:t xml:space="preserve">2. Настоящее постановление подлежит официальному опубликованию в газете «Емельяновские веси» </w:t>
      </w:r>
      <w:r>
        <w:rPr>
          <w:rFonts w:ascii="Arial" w:hAnsi="Arial" w:cs="Times New Roman"/>
          <w:sz w:val="24"/>
          <w:szCs w:val="24"/>
        </w:rPr>
        <w:tab/>
        <w:t xml:space="preserve">и подлежит размещению на официальном сайте администрации Емельяновского района </w:t>
      </w:r>
      <w:r>
        <w:rPr>
          <w:rFonts w:ascii="Arial" w:hAnsi="Arial" w:cs="Times New Roman"/>
          <w:sz w:val="24"/>
          <w:szCs w:val="24"/>
          <w:lang w:val="en-US"/>
        </w:rPr>
        <w:t>www</w:t>
      </w:r>
      <w:r>
        <w:rPr>
          <w:rFonts w:ascii="Arial" w:hAnsi="Arial" w:cs="Times New Roman"/>
          <w:sz w:val="24"/>
          <w:szCs w:val="24"/>
        </w:rPr>
        <w:t>.</w:t>
      </w:r>
      <w:r>
        <w:rPr>
          <w:rFonts w:ascii="Arial" w:hAnsi="Arial" w:cs="Times New Roman"/>
          <w:sz w:val="24"/>
          <w:szCs w:val="24"/>
          <w:lang w:val="en-US"/>
        </w:rPr>
        <w:t>krasemel</w:t>
      </w:r>
      <w:r>
        <w:rPr>
          <w:rFonts w:ascii="Arial" w:hAnsi="Arial" w:cs="Times New Roman"/>
          <w:sz w:val="24"/>
          <w:szCs w:val="24"/>
        </w:rPr>
        <w:t>.</w:t>
      </w:r>
      <w:r>
        <w:rPr>
          <w:rFonts w:ascii="Arial" w:hAnsi="Arial" w:cs="Times New Roman"/>
          <w:sz w:val="24"/>
          <w:szCs w:val="24"/>
          <w:lang w:val="en-US"/>
        </w:rPr>
        <w:t>ru</w:t>
      </w:r>
      <w:r>
        <w:rPr>
          <w:rFonts w:ascii="Arial" w:hAnsi="Arial" w:cs="Times New Roman"/>
          <w:sz w:val="24"/>
          <w:szCs w:val="24"/>
        </w:rPr>
        <w:t xml:space="preserve"> в информационно-телекоммуникационной сети «Интернет».</w:t>
      </w:r>
    </w:p>
    <w:p w14:paraId="138BB810" w14:textId="77777777" w:rsidR="006B72C5" w:rsidRDefault="00000000">
      <w:pPr>
        <w:spacing w:after="0" w:line="240" w:lineRule="auto"/>
        <w:ind w:firstLine="709"/>
        <w:jc w:val="both"/>
      </w:pPr>
      <w:r>
        <w:rPr>
          <w:rFonts w:ascii="Arial" w:hAnsi="Arial"/>
          <w:sz w:val="24"/>
          <w:szCs w:val="24"/>
        </w:rPr>
        <w:t xml:space="preserve">3. </w:t>
      </w:r>
      <w:bookmarkStart w:id="7" w:name="__DdeLink__301_2759431444"/>
      <w:r>
        <w:rPr>
          <w:rFonts w:ascii="Arial" w:hAnsi="Arial"/>
          <w:sz w:val="24"/>
          <w:szCs w:val="24"/>
        </w:rPr>
        <w:t xml:space="preserve"> </w:t>
      </w:r>
      <w:r>
        <w:rPr>
          <w:rStyle w:val="ab"/>
          <w:rFonts w:ascii="Arial" w:eastAsia="Times New Roman" w:hAnsi="Arial" w:cs="Times New Roman"/>
          <w:i w:val="0"/>
          <w:iCs w:val="0"/>
          <w:kern w:val="2"/>
          <w:sz w:val="24"/>
          <w:szCs w:val="24"/>
          <w:lang w:eastAsia="zh-CN"/>
        </w:rPr>
        <w:t>Настоящее постановление вступает в силу в день, следующий  за днем его официального опубликования в газете «Емельяновские веси».</w:t>
      </w:r>
      <w:bookmarkEnd w:id="7"/>
    </w:p>
    <w:p w14:paraId="7221036B" w14:textId="77777777" w:rsidR="006B72C5" w:rsidRDefault="00000000">
      <w:pPr>
        <w:tabs>
          <w:tab w:val="left" w:pos="993"/>
        </w:tabs>
        <w:spacing w:after="0" w:line="240" w:lineRule="auto"/>
        <w:ind w:firstLine="709"/>
        <w:jc w:val="both"/>
      </w:pPr>
      <w:r>
        <w:rPr>
          <w:rStyle w:val="ab"/>
          <w:rFonts w:ascii="Arial" w:eastAsia="Times New Roman" w:hAnsi="Arial" w:cs="Times New Roman"/>
          <w:i w:val="0"/>
          <w:iCs w:val="0"/>
          <w:kern w:val="2"/>
          <w:sz w:val="24"/>
          <w:szCs w:val="24"/>
          <w:lang w:eastAsia="zh-CN"/>
        </w:rPr>
        <w:t xml:space="preserve">4. </w:t>
      </w:r>
      <w:r>
        <w:rPr>
          <w:rFonts w:ascii="Arial" w:hAnsi="Arial" w:cs="Times New Roman"/>
          <w:sz w:val="24"/>
          <w:szCs w:val="24"/>
        </w:rPr>
        <w:t>Контроль за исполнением настоящего постановления возложить на заместителя Главы района по социальной политике Аликову И.П.</w:t>
      </w:r>
    </w:p>
    <w:p w14:paraId="778D1641" w14:textId="77777777" w:rsidR="006B72C5" w:rsidRDefault="006B72C5">
      <w:pPr>
        <w:spacing w:after="0" w:line="240" w:lineRule="auto"/>
        <w:jc w:val="both"/>
        <w:rPr>
          <w:rFonts w:ascii="Arial" w:hAnsi="Arial"/>
          <w:sz w:val="24"/>
          <w:szCs w:val="24"/>
        </w:rPr>
      </w:pPr>
    </w:p>
    <w:p w14:paraId="7A9BBB83" w14:textId="77777777" w:rsidR="006B72C5" w:rsidRDefault="006B72C5">
      <w:pPr>
        <w:spacing w:after="0" w:line="240" w:lineRule="auto"/>
        <w:jc w:val="both"/>
        <w:rPr>
          <w:rFonts w:ascii="Arial" w:hAnsi="Arial" w:cs="Times New Roman"/>
          <w:sz w:val="24"/>
          <w:szCs w:val="24"/>
        </w:rPr>
      </w:pPr>
    </w:p>
    <w:p w14:paraId="43759331" w14:textId="77777777" w:rsidR="006B72C5" w:rsidRDefault="00000000">
      <w:pPr>
        <w:spacing w:after="0" w:line="240" w:lineRule="auto"/>
        <w:jc w:val="both"/>
        <w:rPr>
          <w:rFonts w:ascii="Arial" w:hAnsi="Arial"/>
          <w:sz w:val="24"/>
          <w:szCs w:val="24"/>
        </w:rPr>
      </w:pPr>
      <w:r>
        <w:rPr>
          <w:rFonts w:ascii="Arial" w:hAnsi="Arial" w:cs="Times New Roman"/>
          <w:sz w:val="24"/>
          <w:szCs w:val="24"/>
        </w:rPr>
        <w:t>И.о. Главы  района</w:t>
      </w:r>
      <w:r>
        <w:rPr>
          <w:rFonts w:ascii="Arial" w:hAnsi="Arial" w:cs="Times New Roman"/>
          <w:sz w:val="24"/>
          <w:szCs w:val="24"/>
        </w:rPr>
        <w:tab/>
      </w:r>
      <w:r>
        <w:rPr>
          <w:rFonts w:ascii="Arial" w:hAnsi="Arial" w:cs="Times New Roman"/>
          <w:sz w:val="24"/>
          <w:szCs w:val="24"/>
        </w:rPr>
        <w:tab/>
      </w:r>
      <w:r>
        <w:rPr>
          <w:rFonts w:ascii="Arial" w:hAnsi="Arial" w:cs="Times New Roman"/>
          <w:sz w:val="24"/>
          <w:szCs w:val="24"/>
        </w:rPr>
        <w:tab/>
      </w:r>
      <w:r>
        <w:rPr>
          <w:rFonts w:ascii="Arial" w:hAnsi="Arial" w:cs="Times New Roman"/>
          <w:sz w:val="24"/>
          <w:szCs w:val="24"/>
        </w:rPr>
        <w:tab/>
      </w:r>
      <w:r>
        <w:rPr>
          <w:rFonts w:ascii="Arial" w:hAnsi="Arial" w:cs="Times New Roman"/>
          <w:sz w:val="24"/>
          <w:szCs w:val="24"/>
        </w:rPr>
        <w:tab/>
      </w:r>
      <w:r>
        <w:rPr>
          <w:rFonts w:ascii="Arial" w:hAnsi="Arial" w:cs="Times New Roman"/>
          <w:sz w:val="24"/>
          <w:szCs w:val="24"/>
        </w:rPr>
        <w:tab/>
        <w:t xml:space="preserve">                   А.А. Клименко</w:t>
      </w:r>
    </w:p>
    <w:p w14:paraId="109C895C" w14:textId="77777777" w:rsidR="006B72C5" w:rsidRDefault="006B72C5">
      <w:pPr>
        <w:spacing w:after="0" w:line="240" w:lineRule="auto"/>
        <w:outlineLvl w:val="1"/>
        <w:rPr>
          <w:rFonts w:ascii="Arial" w:hAnsi="Arial" w:cs="Times New Roman"/>
          <w:sz w:val="24"/>
          <w:szCs w:val="24"/>
        </w:rPr>
        <w:sectPr w:rsidR="006B72C5">
          <w:footerReference w:type="default" r:id="rId7"/>
          <w:pgSz w:w="11906" w:h="16838"/>
          <w:pgMar w:top="1134" w:right="851" w:bottom="777" w:left="1701" w:header="0" w:footer="720" w:gutter="0"/>
          <w:cols w:space="720"/>
          <w:formProt w:val="0"/>
          <w:docGrid w:linePitch="299" w:charSpace="4096"/>
        </w:sectPr>
      </w:pPr>
    </w:p>
    <w:p w14:paraId="604E37A1" w14:textId="77777777" w:rsidR="006B72C5" w:rsidRDefault="00000000">
      <w:pPr>
        <w:spacing w:after="0" w:line="240" w:lineRule="auto"/>
        <w:outlineLvl w:val="1"/>
        <w:rPr>
          <w:rFonts w:ascii="Arial" w:hAnsi="Arial"/>
          <w:sz w:val="24"/>
          <w:szCs w:val="24"/>
        </w:rPr>
      </w:pPr>
      <w:r>
        <w:rPr>
          <w:rFonts w:ascii="Arial" w:hAnsi="Arial" w:cs="Times New Roman"/>
          <w:sz w:val="24"/>
          <w:szCs w:val="24"/>
        </w:rPr>
        <w:lastRenderedPageBreak/>
        <w:t xml:space="preserve">                                                                           Приложение к постановлению</w:t>
      </w:r>
    </w:p>
    <w:p w14:paraId="33B917F2" w14:textId="77777777" w:rsidR="006B72C5" w:rsidRDefault="00000000">
      <w:pPr>
        <w:spacing w:after="0" w:line="240" w:lineRule="auto"/>
        <w:outlineLvl w:val="1"/>
        <w:rPr>
          <w:rFonts w:ascii="Arial" w:hAnsi="Arial"/>
          <w:sz w:val="24"/>
          <w:szCs w:val="24"/>
        </w:rPr>
      </w:pPr>
      <w:r>
        <w:rPr>
          <w:rFonts w:ascii="Arial" w:hAnsi="Arial" w:cs="Times New Roman"/>
          <w:sz w:val="24"/>
          <w:szCs w:val="24"/>
        </w:rPr>
        <w:t xml:space="preserve">                                                                           администрации Емельяновского</w:t>
      </w:r>
    </w:p>
    <w:p w14:paraId="5ED86D70" w14:textId="77777777" w:rsidR="006B72C5" w:rsidRDefault="00000000">
      <w:pPr>
        <w:spacing w:after="0" w:line="240" w:lineRule="auto"/>
        <w:outlineLvl w:val="1"/>
        <w:rPr>
          <w:rFonts w:ascii="Arial" w:hAnsi="Arial"/>
          <w:sz w:val="24"/>
          <w:szCs w:val="24"/>
        </w:rPr>
      </w:pPr>
      <w:r>
        <w:rPr>
          <w:rFonts w:ascii="Arial" w:hAnsi="Arial" w:cs="Times New Roman"/>
          <w:sz w:val="24"/>
          <w:szCs w:val="24"/>
        </w:rPr>
        <w:t xml:space="preserve">                                                                           района </w:t>
      </w:r>
    </w:p>
    <w:p w14:paraId="2FEB4951" w14:textId="77777777" w:rsidR="006B72C5" w:rsidRDefault="00000000">
      <w:pPr>
        <w:spacing w:after="0" w:line="240" w:lineRule="auto"/>
        <w:outlineLvl w:val="1"/>
        <w:rPr>
          <w:rFonts w:ascii="Arial" w:hAnsi="Arial"/>
          <w:sz w:val="24"/>
          <w:szCs w:val="24"/>
        </w:rPr>
      </w:pPr>
      <w:r>
        <w:rPr>
          <w:rFonts w:ascii="Arial" w:hAnsi="Arial" w:cs="Times New Roman"/>
          <w:sz w:val="24"/>
          <w:szCs w:val="24"/>
        </w:rPr>
        <w:t xml:space="preserve">                                                                           От </w:t>
      </w:r>
      <w:r>
        <w:rPr>
          <w:rFonts w:ascii="Arial" w:hAnsi="Arial" w:cs="Times New Roman"/>
          <w:sz w:val="24"/>
          <w:szCs w:val="24"/>
          <w:u w:val="single"/>
        </w:rPr>
        <w:t>23.03.2023</w:t>
      </w:r>
      <w:r>
        <w:rPr>
          <w:rFonts w:ascii="Arial" w:hAnsi="Arial" w:cs="Times New Roman"/>
          <w:sz w:val="24"/>
          <w:szCs w:val="24"/>
        </w:rPr>
        <w:t xml:space="preserve"> № </w:t>
      </w:r>
      <w:r>
        <w:rPr>
          <w:rFonts w:ascii="Arial" w:hAnsi="Arial" w:cs="Times New Roman"/>
          <w:sz w:val="24"/>
          <w:szCs w:val="24"/>
          <w:u w:val="single"/>
        </w:rPr>
        <w:t>635</w:t>
      </w:r>
    </w:p>
    <w:p w14:paraId="706863EB" w14:textId="77777777" w:rsidR="006B72C5" w:rsidRDefault="006B72C5">
      <w:pPr>
        <w:spacing w:after="0" w:line="240" w:lineRule="auto"/>
        <w:ind w:left="5954"/>
        <w:outlineLvl w:val="1"/>
        <w:rPr>
          <w:rFonts w:ascii="Arial" w:hAnsi="Arial" w:cs="Times New Roman"/>
          <w:sz w:val="24"/>
          <w:szCs w:val="24"/>
        </w:rPr>
      </w:pPr>
    </w:p>
    <w:p w14:paraId="6FCE10C0" w14:textId="77777777" w:rsidR="006B72C5" w:rsidRDefault="00000000">
      <w:pPr>
        <w:spacing w:after="0" w:line="240" w:lineRule="auto"/>
        <w:outlineLvl w:val="1"/>
        <w:rPr>
          <w:rFonts w:ascii="Arial" w:hAnsi="Arial"/>
          <w:sz w:val="24"/>
          <w:szCs w:val="24"/>
        </w:rPr>
      </w:pPr>
      <w:r>
        <w:rPr>
          <w:rFonts w:ascii="Arial" w:hAnsi="Arial" w:cs="Times New Roman"/>
          <w:sz w:val="24"/>
          <w:szCs w:val="24"/>
        </w:rPr>
        <w:t xml:space="preserve">                                                                           Приложение к постановлению         </w:t>
      </w:r>
    </w:p>
    <w:p w14:paraId="4F65829F" w14:textId="77777777" w:rsidR="006B72C5" w:rsidRDefault="00000000">
      <w:pPr>
        <w:spacing w:after="0" w:line="240" w:lineRule="auto"/>
        <w:outlineLvl w:val="1"/>
        <w:rPr>
          <w:rFonts w:ascii="Arial" w:hAnsi="Arial"/>
          <w:sz w:val="24"/>
          <w:szCs w:val="24"/>
        </w:rPr>
      </w:pPr>
      <w:r>
        <w:rPr>
          <w:rFonts w:ascii="Arial" w:hAnsi="Arial" w:cs="Times New Roman"/>
          <w:sz w:val="24"/>
          <w:szCs w:val="24"/>
        </w:rPr>
        <w:t xml:space="preserve">                                                                           администрации Емельяновского</w:t>
      </w:r>
    </w:p>
    <w:p w14:paraId="0450E4C2" w14:textId="77777777" w:rsidR="006B72C5" w:rsidRDefault="00000000">
      <w:pPr>
        <w:spacing w:after="0" w:line="240" w:lineRule="auto"/>
        <w:outlineLvl w:val="1"/>
        <w:rPr>
          <w:rFonts w:ascii="Arial" w:hAnsi="Arial"/>
          <w:sz w:val="24"/>
          <w:szCs w:val="24"/>
        </w:rPr>
      </w:pPr>
      <w:r>
        <w:rPr>
          <w:rFonts w:ascii="Arial" w:hAnsi="Arial" w:cs="Times New Roman"/>
          <w:sz w:val="24"/>
          <w:szCs w:val="24"/>
        </w:rPr>
        <w:t xml:space="preserve">                                                                           района</w:t>
      </w:r>
    </w:p>
    <w:p w14:paraId="2E649588" w14:textId="77777777" w:rsidR="006B72C5" w:rsidRDefault="00000000">
      <w:pPr>
        <w:spacing w:after="0" w:line="240" w:lineRule="auto"/>
        <w:outlineLvl w:val="1"/>
        <w:rPr>
          <w:rFonts w:ascii="Arial" w:hAnsi="Arial"/>
          <w:sz w:val="24"/>
          <w:szCs w:val="24"/>
        </w:rPr>
      </w:pPr>
      <w:r>
        <w:rPr>
          <w:rFonts w:ascii="Arial" w:hAnsi="Arial" w:cs="Times New Roman"/>
          <w:sz w:val="24"/>
          <w:szCs w:val="24"/>
        </w:rPr>
        <w:t xml:space="preserve">                                                                           от </w:t>
      </w:r>
      <w:r>
        <w:rPr>
          <w:rFonts w:ascii="Arial" w:hAnsi="Arial" w:cs="Times New Roman"/>
          <w:sz w:val="24"/>
          <w:szCs w:val="24"/>
          <w:u w:val="single"/>
        </w:rPr>
        <w:t>12.11.2019</w:t>
      </w:r>
      <w:r>
        <w:rPr>
          <w:rFonts w:ascii="Arial" w:hAnsi="Arial" w:cs="Times New Roman"/>
          <w:sz w:val="24"/>
          <w:szCs w:val="24"/>
        </w:rPr>
        <w:t xml:space="preserve"> № </w:t>
      </w:r>
      <w:r>
        <w:rPr>
          <w:rFonts w:ascii="Arial" w:hAnsi="Arial" w:cs="Times New Roman"/>
          <w:sz w:val="24"/>
          <w:szCs w:val="24"/>
          <w:u w:val="single"/>
        </w:rPr>
        <w:t>2602</w:t>
      </w:r>
    </w:p>
    <w:p w14:paraId="63C95EF1" w14:textId="77777777" w:rsidR="006B72C5" w:rsidRDefault="00000000">
      <w:pPr>
        <w:spacing w:after="0" w:line="240" w:lineRule="auto"/>
        <w:outlineLvl w:val="1"/>
        <w:rPr>
          <w:rFonts w:ascii="Arial" w:hAnsi="Arial"/>
          <w:sz w:val="24"/>
          <w:szCs w:val="24"/>
        </w:rPr>
      </w:pPr>
      <w:r>
        <w:rPr>
          <w:rFonts w:ascii="Arial" w:hAnsi="Arial" w:cs="Times New Roman"/>
          <w:sz w:val="24"/>
          <w:szCs w:val="24"/>
        </w:rPr>
        <w:t xml:space="preserve">                                                                   </w:t>
      </w:r>
    </w:p>
    <w:p w14:paraId="3F4C29E7" w14:textId="77777777" w:rsidR="006B72C5" w:rsidRDefault="00000000">
      <w:pPr>
        <w:spacing w:after="0" w:line="240" w:lineRule="auto"/>
        <w:outlineLvl w:val="1"/>
        <w:rPr>
          <w:rFonts w:ascii="Arial" w:hAnsi="Arial"/>
          <w:sz w:val="24"/>
          <w:szCs w:val="24"/>
        </w:rPr>
      </w:pPr>
      <w:r>
        <w:rPr>
          <w:rFonts w:ascii="Arial" w:hAnsi="Arial" w:cs="Times New Roman"/>
          <w:sz w:val="24"/>
          <w:szCs w:val="24"/>
        </w:rPr>
        <w:t xml:space="preserve">     </w:t>
      </w:r>
    </w:p>
    <w:p w14:paraId="67F06167" w14:textId="77777777" w:rsidR="006B72C5" w:rsidRDefault="00000000">
      <w:pPr>
        <w:spacing w:after="0" w:line="240" w:lineRule="auto"/>
        <w:jc w:val="center"/>
        <w:rPr>
          <w:rFonts w:ascii="Arial" w:hAnsi="Arial"/>
          <w:sz w:val="24"/>
          <w:szCs w:val="24"/>
        </w:rPr>
      </w:pPr>
      <w:r>
        <w:rPr>
          <w:rFonts w:ascii="Arial" w:eastAsia="Times New Roman" w:hAnsi="Arial" w:cs="Times New Roman"/>
          <w:bCs/>
          <w:sz w:val="24"/>
          <w:szCs w:val="24"/>
        </w:rPr>
        <w:t>Муниципальная программа Емельяновского района</w:t>
      </w:r>
    </w:p>
    <w:p w14:paraId="0BD58822" w14:textId="77777777" w:rsidR="006B72C5" w:rsidRDefault="00000000">
      <w:pPr>
        <w:spacing w:after="0" w:line="240" w:lineRule="auto"/>
        <w:jc w:val="center"/>
        <w:rPr>
          <w:rFonts w:ascii="Arial" w:hAnsi="Arial"/>
          <w:sz w:val="24"/>
          <w:szCs w:val="24"/>
        </w:rPr>
      </w:pPr>
      <w:r>
        <w:rPr>
          <w:rFonts w:ascii="Arial" w:eastAsia="Times New Roman" w:hAnsi="Arial" w:cs="Times New Roman"/>
          <w:bCs/>
          <w:sz w:val="24"/>
          <w:szCs w:val="24"/>
        </w:rPr>
        <w:t>«Содействие развитию и поддержка социально ориентированных некоммерческих организаций, общественных объединений и инициатив гражданского общества»</w:t>
      </w:r>
    </w:p>
    <w:p w14:paraId="19D4406B" w14:textId="77777777" w:rsidR="006B72C5" w:rsidRDefault="006B72C5">
      <w:pPr>
        <w:widowControl w:val="0"/>
        <w:spacing w:after="0" w:line="240" w:lineRule="auto"/>
        <w:jc w:val="center"/>
        <w:outlineLvl w:val="1"/>
        <w:rPr>
          <w:rFonts w:ascii="Arial" w:hAnsi="Arial" w:cs="Times New Roman"/>
          <w:sz w:val="24"/>
          <w:szCs w:val="24"/>
        </w:rPr>
      </w:pPr>
    </w:p>
    <w:p w14:paraId="7EB807F5" w14:textId="77777777" w:rsidR="006B72C5" w:rsidRDefault="00000000">
      <w:pPr>
        <w:widowControl w:val="0"/>
        <w:spacing w:after="0" w:line="240" w:lineRule="auto"/>
        <w:jc w:val="center"/>
        <w:outlineLvl w:val="1"/>
        <w:rPr>
          <w:rFonts w:ascii="Arial" w:hAnsi="Arial"/>
          <w:sz w:val="24"/>
          <w:szCs w:val="24"/>
        </w:rPr>
      </w:pPr>
      <w:r>
        <w:rPr>
          <w:rFonts w:ascii="Arial" w:hAnsi="Arial" w:cs="Times New Roman"/>
          <w:sz w:val="24"/>
          <w:szCs w:val="24"/>
        </w:rPr>
        <w:t>1. ПАСПОРТ МУНИЦИПАЛЬНОЙ ПРОГРАММЫ</w:t>
      </w:r>
    </w:p>
    <w:tbl>
      <w:tblPr>
        <w:tblStyle w:val="afb"/>
        <w:tblW w:w="9360" w:type="dxa"/>
        <w:tblInd w:w="109" w:type="dxa"/>
        <w:tblLayout w:type="fixed"/>
        <w:tblLook w:val="01E0" w:firstRow="1" w:lastRow="1" w:firstColumn="1" w:lastColumn="1" w:noHBand="0" w:noVBand="0"/>
      </w:tblPr>
      <w:tblGrid>
        <w:gridCol w:w="3402"/>
        <w:gridCol w:w="5958"/>
      </w:tblGrid>
      <w:tr w:rsidR="006B72C5" w14:paraId="1C5CD264" w14:textId="77777777">
        <w:tc>
          <w:tcPr>
            <w:tcW w:w="3402" w:type="dxa"/>
            <w:shd w:val="clear" w:color="auto" w:fill="auto"/>
          </w:tcPr>
          <w:p w14:paraId="75163FF5" w14:textId="77777777" w:rsidR="006B72C5" w:rsidRDefault="00000000">
            <w:pPr>
              <w:widowControl w:val="0"/>
              <w:spacing w:after="0" w:line="240" w:lineRule="auto"/>
              <w:rPr>
                <w:rFonts w:ascii="Arial" w:hAnsi="Arial"/>
                <w:sz w:val="24"/>
                <w:szCs w:val="24"/>
              </w:rPr>
            </w:pPr>
            <w:r>
              <w:rPr>
                <w:rFonts w:ascii="Arial" w:eastAsia="Times New Roman" w:hAnsi="Arial" w:cs="Times New Roman"/>
                <w:sz w:val="24"/>
                <w:szCs w:val="24"/>
              </w:rPr>
              <w:t>Наименование Муниципальной</w:t>
            </w:r>
          </w:p>
          <w:p w14:paraId="71A080E1" w14:textId="77777777" w:rsidR="006B72C5" w:rsidRDefault="00000000">
            <w:pPr>
              <w:widowControl w:val="0"/>
              <w:spacing w:after="0" w:line="240" w:lineRule="auto"/>
              <w:rPr>
                <w:rFonts w:ascii="Arial" w:hAnsi="Arial"/>
                <w:sz w:val="24"/>
                <w:szCs w:val="24"/>
              </w:rPr>
            </w:pPr>
            <w:r>
              <w:rPr>
                <w:rFonts w:ascii="Arial" w:eastAsia="Times New Roman" w:hAnsi="Arial" w:cs="Times New Roman"/>
                <w:sz w:val="24"/>
                <w:szCs w:val="24"/>
              </w:rPr>
              <w:t>программы Емельяновского района</w:t>
            </w:r>
          </w:p>
        </w:tc>
        <w:tc>
          <w:tcPr>
            <w:tcW w:w="5957" w:type="dxa"/>
            <w:shd w:val="clear" w:color="auto" w:fill="auto"/>
          </w:tcPr>
          <w:p w14:paraId="357D20B7" w14:textId="77777777" w:rsidR="006B72C5" w:rsidRDefault="00000000">
            <w:pPr>
              <w:widowControl w:val="0"/>
              <w:spacing w:after="0" w:line="240" w:lineRule="auto"/>
              <w:rPr>
                <w:rFonts w:ascii="Arial" w:hAnsi="Arial"/>
                <w:sz w:val="24"/>
                <w:szCs w:val="24"/>
              </w:rPr>
            </w:pPr>
            <w:r>
              <w:rPr>
                <w:rFonts w:ascii="Arial" w:eastAsia="Times New Roman" w:hAnsi="Arial" w:cs="Times New Roman"/>
                <w:bCs/>
                <w:sz w:val="24"/>
                <w:szCs w:val="24"/>
              </w:rPr>
              <w:t>«</w:t>
            </w:r>
            <w:r>
              <w:rPr>
                <w:rFonts w:ascii="Arial" w:eastAsia="Times New Roman" w:hAnsi="Arial" w:cs="Times New Roman"/>
                <w:sz w:val="24"/>
                <w:szCs w:val="24"/>
              </w:rPr>
              <w:t>Содействие развитию и поддержка социально ориентированных некоммерческих организаций, общественных объединений и  инициатив гражданского общества</w:t>
            </w:r>
            <w:r>
              <w:rPr>
                <w:rFonts w:ascii="Arial" w:eastAsia="Times New Roman" w:hAnsi="Arial" w:cs="Times New Roman"/>
                <w:bCs/>
                <w:sz w:val="24"/>
                <w:szCs w:val="24"/>
              </w:rPr>
              <w:t xml:space="preserve">» (далее – </w:t>
            </w:r>
            <w:r>
              <w:rPr>
                <w:rFonts w:ascii="Arial" w:eastAsia="Times New Roman" w:hAnsi="Arial" w:cs="Times New Roman"/>
                <w:sz w:val="24"/>
                <w:szCs w:val="24"/>
              </w:rPr>
              <w:t>Муниципальная программа Емельяновского района</w:t>
            </w:r>
            <w:r>
              <w:rPr>
                <w:rFonts w:ascii="Arial" w:eastAsia="Times New Roman" w:hAnsi="Arial" w:cs="Times New Roman"/>
                <w:bCs/>
                <w:sz w:val="24"/>
                <w:szCs w:val="24"/>
              </w:rPr>
              <w:t>)</w:t>
            </w:r>
          </w:p>
        </w:tc>
      </w:tr>
      <w:tr w:rsidR="006B72C5" w14:paraId="68F78D7D" w14:textId="77777777">
        <w:tc>
          <w:tcPr>
            <w:tcW w:w="3402" w:type="dxa"/>
            <w:shd w:val="clear" w:color="auto" w:fill="auto"/>
          </w:tcPr>
          <w:p w14:paraId="30000BDD" w14:textId="77777777" w:rsidR="006B72C5" w:rsidRDefault="00000000">
            <w:pPr>
              <w:widowControl w:val="0"/>
              <w:spacing w:after="0" w:line="240" w:lineRule="auto"/>
              <w:rPr>
                <w:rFonts w:ascii="Arial" w:hAnsi="Arial"/>
                <w:sz w:val="24"/>
                <w:szCs w:val="24"/>
              </w:rPr>
            </w:pPr>
            <w:r>
              <w:rPr>
                <w:rFonts w:ascii="Arial" w:eastAsia="Times New Roman" w:hAnsi="Arial" w:cs="Times New Roman"/>
                <w:bCs/>
                <w:sz w:val="24"/>
                <w:szCs w:val="24"/>
              </w:rPr>
              <w:t>Основания для разработки Муниципальной программы Емельяновского района</w:t>
            </w:r>
          </w:p>
        </w:tc>
        <w:tc>
          <w:tcPr>
            <w:tcW w:w="5957" w:type="dxa"/>
            <w:shd w:val="clear" w:color="auto" w:fill="auto"/>
          </w:tcPr>
          <w:p w14:paraId="0CD3E658" w14:textId="77777777" w:rsidR="006B72C5" w:rsidRDefault="00000000">
            <w:pPr>
              <w:widowControl w:val="0"/>
              <w:spacing w:after="0" w:line="240" w:lineRule="auto"/>
              <w:rPr>
                <w:rFonts w:ascii="Arial" w:hAnsi="Arial"/>
                <w:sz w:val="24"/>
                <w:szCs w:val="24"/>
              </w:rPr>
            </w:pPr>
            <w:r>
              <w:rPr>
                <w:rFonts w:ascii="Arial" w:eastAsia="Times New Roman" w:hAnsi="Arial" w:cs="Times New Roman"/>
                <w:sz w:val="24"/>
                <w:szCs w:val="24"/>
              </w:rPr>
              <w:t>статья 179 Бюджетного кодекса Российской Федерации;</w:t>
            </w:r>
          </w:p>
          <w:p w14:paraId="38387544" w14:textId="77777777" w:rsidR="006B72C5" w:rsidRDefault="00000000">
            <w:pPr>
              <w:widowControl w:val="0"/>
              <w:spacing w:after="0" w:line="240" w:lineRule="auto"/>
              <w:rPr>
                <w:rFonts w:ascii="Arial" w:hAnsi="Arial"/>
                <w:sz w:val="24"/>
                <w:szCs w:val="24"/>
              </w:rPr>
            </w:pPr>
            <w:r>
              <w:rPr>
                <w:rFonts w:ascii="Arial" w:eastAsia="Times New Roman" w:hAnsi="Arial" w:cs="Times New Roman"/>
                <w:sz w:val="24"/>
                <w:szCs w:val="24"/>
              </w:rPr>
              <w:t xml:space="preserve">постановление администрации Емельяновского района от  29.08.2016 №  997 «Об утверждении Порядка принятия решений о разработке муниципальных программ Емельяновского района, их формирования и реализации» </w:t>
            </w:r>
            <w:bookmarkStart w:id="8" w:name="__DdeLink__2598_41112834711"/>
            <w:r>
              <w:rPr>
                <w:rFonts w:ascii="Arial" w:eastAsia="Times New Roman" w:hAnsi="Arial" w:cs="Times New Roman"/>
                <w:sz w:val="24"/>
                <w:szCs w:val="24"/>
              </w:rPr>
              <w:t xml:space="preserve">(в ред. Постановлений от 02.11.2016 № 1360, от 17.10.2017 № 2748, от 31.10.2022 № 2356), </w:t>
            </w:r>
            <w:bookmarkEnd w:id="8"/>
            <w:r>
              <w:rPr>
                <w:rFonts w:ascii="Arial" w:eastAsia="Times New Roman" w:hAnsi="Arial" w:cs="Times New Roman"/>
                <w:sz w:val="24"/>
                <w:szCs w:val="24"/>
              </w:rPr>
              <w:t>распоряжение администрации Емельяновского района  от 18.10.2022 № 400р  «Об утверждении Перечня муниципальных программ Емельяновского района» (в ред. распоряжения от 13.03.2023 № 57р)</w:t>
            </w:r>
          </w:p>
        </w:tc>
      </w:tr>
      <w:tr w:rsidR="006B72C5" w14:paraId="2558B2AA" w14:textId="77777777">
        <w:tc>
          <w:tcPr>
            <w:tcW w:w="3402" w:type="dxa"/>
            <w:shd w:val="clear" w:color="auto" w:fill="auto"/>
          </w:tcPr>
          <w:p w14:paraId="7BFBE1CD" w14:textId="77777777" w:rsidR="006B72C5" w:rsidRDefault="00000000">
            <w:pPr>
              <w:widowControl w:val="0"/>
              <w:spacing w:after="0" w:line="240" w:lineRule="auto"/>
              <w:rPr>
                <w:rFonts w:ascii="Arial" w:hAnsi="Arial"/>
                <w:sz w:val="24"/>
                <w:szCs w:val="24"/>
              </w:rPr>
            </w:pPr>
            <w:r>
              <w:rPr>
                <w:rFonts w:ascii="Arial" w:eastAsia="Times New Roman" w:hAnsi="Arial" w:cs="Times New Roman"/>
                <w:sz w:val="24"/>
                <w:szCs w:val="24"/>
              </w:rPr>
              <w:t xml:space="preserve">Ответственный исполнитель </w:t>
            </w:r>
            <w:r>
              <w:rPr>
                <w:rFonts w:ascii="Arial" w:eastAsia="Times New Roman" w:hAnsi="Arial" w:cs="Times New Roman"/>
                <w:bCs/>
                <w:sz w:val="24"/>
                <w:szCs w:val="24"/>
              </w:rPr>
              <w:t>Муниципальной программы Емельяновского района</w:t>
            </w:r>
          </w:p>
        </w:tc>
        <w:tc>
          <w:tcPr>
            <w:tcW w:w="5957" w:type="dxa"/>
            <w:shd w:val="clear" w:color="auto" w:fill="auto"/>
          </w:tcPr>
          <w:p w14:paraId="09127D2C" w14:textId="77777777" w:rsidR="006B72C5" w:rsidRDefault="00000000">
            <w:pPr>
              <w:widowControl w:val="0"/>
              <w:spacing w:after="0" w:line="240" w:lineRule="auto"/>
              <w:rPr>
                <w:rFonts w:ascii="Arial" w:hAnsi="Arial"/>
                <w:sz w:val="24"/>
                <w:szCs w:val="24"/>
              </w:rPr>
            </w:pPr>
            <w:r>
              <w:rPr>
                <w:rFonts w:ascii="Arial" w:eastAsia="Times New Roman" w:hAnsi="Arial" w:cs="Times New Roman"/>
                <w:sz w:val="24"/>
                <w:szCs w:val="24"/>
              </w:rPr>
              <w:t>Администрация Емельяновского района</w:t>
            </w:r>
          </w:p>
        </w:tc>
      </w:tr>
      <w:tr w:rsidR="006B72C5" w14:paraId="53FF6D0A" w14:textId="77777777">
        <w:tc>
          <w:tcPr>
            <w:tcW w:w="3402" w:type="dxa"/>
            <w:shd w:val="clear" w:color="auto" w:fill="auto"/>
          </w:tcPr>
          <w:p w14:paraId="56CAE7A4" w14:textId="77777777" w:rsidR="006B72C5" w:rsidRDefault="00000000">
            <w:pPr>
              <w:widowControl w:val="0"/>
              <w:spacing w:after="0" w:line="240" w:lineRule="auto"/>
              <w:rPr>
                <w:rFonts w:ascii="Arial" w:hAnsi="Arial"/>
                <w:sz w:val="24"/>
                <w:szCs w:val="24"/>
              </w:rPr>
            </w:pPr>
            <w:r>
              <w:rPr>
                <w:rFonts w:ascii="Arial" w:eastAsia="Times New Roman" w:hAnsi="Arial" w:cs="Times New Roman"/>
                <w:sz w:val="24"/>
                <w:szCs w:val="24"/>
              </w:rPr>
              <w:t xml:space="preserve">Соисполнители </w:t>
            </w:r>
            <w:r>
              <w:rPr>
                <w:rFonts w:ascii="Arial" w:eastAsia="Times New Roman" w:hAnsi="Arial" w:cs="Times New Roman"/>
                <w:bCs/>
                <w:sz w:val="24"/>
                <w:szCs w:val="24"/>
              </w:rPr>
              <w:t>Муниципальной программы Емельяновского района</w:t>
            </w:r>
          </w:p>
        </w:tc>
        <w:tc>
          <w:tcPr>
            <w:tcW w:w="5957" w:type="dxa"/>
            <w:shd w:val="clear" w:color="auto" w:fill="auto"/>
          </w:tcPr>
          <w:p w14:paraId="41256E26" w14:textId="77777777" w:rsidR="006B72C5" w:rsidRDefault="00000000">
            <w:pPr>
              <w:widowControl w:val="0"/>
              <w:spacing w:after="0" w:line="240" w:lineRule="auto"/>
              <w:rPr>
                <w:rFonts w:ascii="Arial" w:hAnsi="Arial"/>
                <w:sz w:val="24"/>
                <w:szCs w:val="24"/>
              </w:rPr>
            </w:pPr>
            <w:r>
              <w:rPr>
                <w:rFonts w:ascii="Arial" w:eastAsia="Times New Roman" w:hAnsi="Arial" w:cs="Times New Roman"/>
                <w:sz w:val="24"/>
                <w:szCs w:val="24"/>
              </w:rPr>
              <w:t>-</w:t>
            </w:r>
          </w:p>
        </w:tc>
      </w:tr>
      <w:tr w:rsidR="006B72C5" w14:paraId="23788410" w14:textId="77777777">
        <w:tc>
          <w:tcPr>
            <w:tcW w:w="3402" w:type="dxa"/>
            <w:shd w:val="clear" w:color="auto" w:fill="auto"/>
          </w:tcPr>
          <w:p w14:paraId="0906EC2E" w14:textId="77777777" w:rsidR="006B72C5" w:rsidRDefault="00000000">
            <w:pPr>
              <w:widowControl w:val="0"/>
              <w:spacing w:after="0" w:line="240" w:lineRule="auto"/>
              <w:rPr>
                <w:rFonts w:ascii="Arial" w:hAnsi="Arial"/>
                <w:sz w:val="24"/>
                <w:szCs w:val="24"/>
              </w:rPr>
            </w:pPr>
            <w:r>
              <w:rPr>
                <w:rFonts w:ascii="Arial" w:eastAsia="Times New Roman" w:hAnsi="Arial" w:cs="Times New Roman"/>
                <w:sz w:val="24"/>
                <w:szCs w:val="24"/>
              </w:rPr>
              <w:t xml:space="preserve">Перечень подпрограмм и отдельных мероприятий </w:t>
            </w:r>
            <w:r>
              <w:rPr>
                <w:rFonts w:ascii="Arial" w:eastAsia="Times New Roman" w:hAnsi="Arial" w:cs="Times New Roman"/>
                <w:bCs/>
                <w:sz w:val="24"/>
                <w:szCs w:val="24"/>
              </w:rPr>
              <w:t>Муниципальной программы Емельяновского района</w:t>
            </w:r>
          </w:p>
        </w:tc>
        <w:tc>
          <w:tcPr>
            <w:tcW w:w="5957" w:type="dxa"/>
            <w:shd w:val="clear" w:color="auto" w:fill="auto"/>
          </w:tcPr>
          <w:p w14:paraId="699F687D" w14:textId="77777777" w:rsidR="006B72C5" w:rsidRDefault="00000000">
            <w:pPr>
              <w:widowControl w:val="0"/>
              <w:spacing w:after="0" w:line="240" w:lineRule="auto"/>
              <w:rPr>
                <w:rFonts w:ascii="Arial" w:hAnsi="Arial"/>
                <w:sz w:val="24"/>
                <w:szCs w:val="24"/>
              </w:rPr>
            </w:pPr>
            <w:r>
              <w:rPr>
                <w:rFonts w:ascii="Arial" w:eastAsia="Times New Roman" w:hAnsi="Arial" w:cs="Times New Roman"/>
                <w:sz w:val="24"/>
                <w:szCs w:val="24"/>
              </w:rPr>
              <w:t>Подпрограмма «Обеспечение реализации общественных инициатив и гражданских инициатив и поддержки социально ориентированных некоммерческих организаций»</w:t>
            </w:r>
          </w:p>
        </w:tc>
      </w:tr>
      <w:tr w:rsidR="006B72C5" w14:paraId="3490F917" w14:textId="77777777">
        <w:tc>
          <w:tcPr>
            <w:tcW w:w="3402" w:type="dxa"/>
            <w:shd w:val="clear" w:color="auto" w:fill="auto"/>
          </w:tcPr>
          <w:p w14:paraId="616F2EEE" w14:textId="77777777" w:rsidR="006B72C5" w:rsidRDefault="00000000">
            <w:pPr>
              <w:widowControl w:val="0"/>
              <w:spacing w:after="0" w:line="240" w:lineRule="auto"/>
              <w:rPr>
                <w:rFonts w:ascii="Arial" w:hAnsi="Arial"/>
                <w:sz w:val="24"/>
                <w:szCs w:val="24"/>
              </w:rPr>
            </w:pPr>
            <w:r>
              <w:rPr>
                <w:rFonts w:ascii="Arial" w:eastAsia="Times New Roman" w:hAnsi="Arial" w:cs="Times New Roman"/>
                <w:sz w:val="24"/>
                <w:szCs w:val="24"/>
              </w:rPr>
              <w:t>Цели  Муниципальной</w:t>
            </w:r>
          </w:p>
          <w:p w14:paraId="0168477E" w14:textId="77777777" w:rsidR="006B72C5" w:rsidRDefault="00000000">
            <w:pPr>
              <w:widowControl w:val="0"/>
              <w:spacing w:after="0" w:line="240" w:lineRule="auto"/>
              <w:rPr>
                <w:rFonts w:ascii="Arial" w:hAnsi="Arial"/>
                <w:sz w:val="24"/>
                <w:szCs w:val="24"/>
              </w:rPr>
            </w:pPr>
            <w:r>
              <w:rPr>
                <w:rFonts w:ascii="Arial" w:eastAsia="Times New Roman" w:hAnsi="Arial" w:cs="Times New Roman"/>
                <w:sz w:val="24"/>
                <w:szCs w:val="24"/>
              </w:rPr>
              <w:t>программы Емельяновского района</w:t>
            </w:r>
          </w:p>
        </w:tc>
        <w:tc>
          <w:tcPr>
            <w:tcW w:w="5957" w:type="dxa"/>
            <w:shd w:val="clear" w:color="auto" w:fill="auto"/>
          </w:tcPr>
          <w:p w14:paraId="188B56E3" w14:textId="77777777" w:rsidR="006B72C5" w:rsidRDefault="00000000">
            <w:pPr>
              <w:widowControl w:val="0"/>
              <w:spacing w:after="0" w:line="240" w:lineRule="auto"/>
              <w:jc w:val="both"/>
              <w:rPr>
                <w:rFonts w:ascii="Arial" w:hAnsi="Arial"/>
                <w:sz w:val="24"/>
                <w:szCs w:val="24"/>
              </w:rPr>
            </w:pPr>
            <w:r>
              <w:rPr>
                <w:rFonts w:ascii="Arial" w:eastAsia="Times New Roman" w:hAnsi="Arial" w:cs="Times New Roman"/>
                <w:sz w:val="24"/>
                <w:szCs w:val="24"/>
              </w:rPr>
              <w:t>Создание условий для повышения социальной активности населения Емельяновского района и развития гражданского общества</w:t>
            </w:r>
          </w:p>
        </w:tc>
      </w:tr>
      <w:tr w:rsidR="006B72C5" w14:paraId="7CE7EC02" w14:textId="77777777">
        <w:tc>
          <w:tcPr>
            <w:tcW w:w="3402" w:type="dxa"/>
            <w:shd w:val="clear" w:color="auto" w:fill="auto"/>
          </w:tcPr>
          <w:p w14:paraId="38B0B64B" w14:textId="77777777" w:rsidR="006B72C5" w:rsidRDefault="00000000">
            <w:pPr>
              <w:widowControl w:val="0"/>
              <w:spacing w:after="0" w:line="240" w:lineRule="auto"/>
              <w:rPr>
                <w:rFonts w:ascii="Arial" w:hAnsi="Arial"/>
                <w:sz w:val="24"/>
                <w:szCs w:val="24"/>
              </w:rPr>
            </w:pPr>
            <w:r>
              <w:rPr>
                <w:rFonts w:ascii="Arial" w:eastAsia="Times New Roman" w:hAnsi="Arial" w:cs="Times New Roman"/>
                <w:sz w:val="24"/>
                <w:szCs w:val="24"/>
              </w:rPr>
              <w:t>Задачи  Муниципальной</w:t>
            </w:r>
          </w:p>
          <w:p w14:paraId="6E4E2FA6" w14:textId="77777777" w:rsidR="006B72C5" w:rsidRDefault="00000000">
            <w:pPr>
              <w:widowControl w:val="0"/>
              <w:spacing w:after="0" w:line="240" w:lineRule="auto"/>
              <w:rPr>
                <w:rFonts w:ascii="Arial" w:hAnsi="Arial"/>
                <w:sz w:val="24"/>
                <w:szCs w:val="24"/>
              </w:rPr>
            </w:pPr>
            <w:r>
              <w:rPr>
                <w:rFonts w:ascii="Arial" w:eastAsia="Times New Roman" w:hAnsi="Arial" w:cs="Times New Roman"/>
                <w:sz w:val="24"/>
                <w:szCs w:val="24"/>
              </w:rPr>
              <w:t>программы Емельяновского района</w:t>
            </w:r>
          </w:p>
        </w:tc>
        <w:tc>
          <w:tcPr>
            <w:tcW w:w="5957" w:type="dxa"/>
            <w:shd w:val="clear" w:color="auto" w:fill="auto"/>
          </w:tcPr>
          <w:p w14:paraId="4886F814" w14:textId="77777777" w:rsidR="006B72C5" w:rsidRDefault="00000000">
            <w:pPr>
              <w:widowControl w:val="0"/>
              <w:spacing w:after="0" w:line="240" w:lineRule="auto"/>
              <w:jc w:val="both"/>
              <w:rPr>
                <w:rFonts w:ascii="Arial" w:hAnsi="Arial"/>
                <w:sz w:val="24"/>
                <w:szCs w:val="24"/>
              </w:rPr>
            </w:pPr>
            <w:r>
              <w:rPr>
                <w:rFonts w:ascii="Arial" w:eastAsia="Times New Roman" w:hAnsi="Arial" w:cs="Times New Roman"/>
                <w:sz w:val="24"/>
                <w:szCs w:val="24"/>
              </w:rPr>
              <w:t xml:space="preserve">Содействие формированию пространства, способствующего развитию общественных инициатив, и поддержка социально </w:t>
            </w:r>
            <w:r>
              <w:rPr>
                <w:rFonts w:ascii="Arial" w:eastAsia="Times New Roman" w:hAnsi="Arial" w:cs="Times New Roman"/>
                <w:sz w:val="24"/>
                <w:szCs w:val="24"/>
              </w:rPr>
              <w:lastRenderedPageBreak/>
              <w:t>ориентированных некоммерческих организаций</w:t>
            </w:r>
          </w:p>
        </w:tc>
      </w:tr>
      <w:tr w:rsidR="006B72C5" w14:paraId="3E65A16E" w14:textId="77777777">
        <w:tc>
          <w:tcPr>
            <w:tcW w:w="3402" w:type="dxa"/>
            <w:shd w:val="clear" w:color="auto" w:fill="auto"/>
          </w:tcPr>
          <w:p w14:paraId="6855F346" w14:textId="77777777" w:rsidR="006B72C5" w:rsidRDefault="00000000">
            <w:pPr>
              <w:widowControl w:val="0"/>
              <w:spacing w:after="0" w:line="240" w:lineRule="auto"/>
              <w:rPr>
                <w:rFonts w:ascii="Arial" w:hAnsi="Arial"/>
                <w:sz w:val="24"/>
                <w:szCs w:val="24"/>
              </w:rPr>
            </w:pPr>
            <w:r>
              <w:rPr>
                <w:rFonts w:ascii="Arial" w:eastAsia="Times New Roman" w:hAnsi="Arial" w:cs="Times New Roman"/>
                <w:sz w:val="24"/>
                <w:szCs w:val="24"/>
              </w:rPr>
              <w:lastRenderedPageBreak/>
              <w:t>Этапы и сроки реализации Муниципальной</w:t>
            </w:r>
          </w:p>
          <w:p w14:paraId="4462A9A8" w14:textId="77777777" w:rsidR="006B72C5" w:rsidRDefault="00000000">
            <w:pPr>
              <w:widowControl w:val="0"/>
              <w:spacing w:after="0" w:line="240" w:lineRule="auto"/>
              <w:rPr>
                <w:rFonts w:ascii="Arial" w:hAnsi="Arial"/>
                <w:sz w:val="24"/>
                <w:szCs w:val="24"/>
              </w:rPr>
            </w:pPr>
            <w:r>
              <w:rPr>
                <w:rFonts w:ascii="Arial" w:eastAsia="Times New Roman" w:hAnsi="Arial" w:cs="Times New Roman"/>
                <w:sz w:val="24"/>
                <w:szCs w:val="24"/>
              </w:rPr>
              <w:t>программы Емельяновского района</w:t>
            </w:r>
          </w:p>
        </w:tc>
        <w:tc>
          <w:tcPr>
            <w:tcW w:w="5957" w:type="dxa"/>
            <w:shd w:val="clear" w:color="auto" w:fill="auto"/>
          </w:tcPr>
          <w:p w14:paraId="18137B15" w14:textId="77777777" w:rsidR="006B72C5" w:rsidRDefault="00000000">
            <w:pPr>
              <w:widowControl w:val="0"/>
              <w:spacing w:after="0" w:line="240" w:lineRule="auto"/>
              <w:rPr>
                <w:rFonts w:ascii="Arial" w:hAnsi="Arial"/>
                <w:sz w:val="24"/>
                <w:szCs w:val="24"/>
              </w:rPr>
            </w:pPr>
            <w:r>
              <w:rPr>
                <w:rFonts w:ascii="Arial" w:eastAsia="Times New Roman" w:hAnsi="Arial" w:cs="Times New Roman"/>
                <w:sz w:val="24"/>
                <w:szCs w:val="24"/>
              </w:rPr>
              <w:t>2020 - 2030 годы</w:t>
            </w:r>
          </w:p>
        </w:tc>
      </w:tr>
      <w:tr w:rsidR="006B72C5" w14:paraId="2D80E0AA" w14:textId="77777777">
        <w:tc>
          <w:tcPr>
            <w:tcW w:w="3402" w:type="dxa"/>
            <w:shd w:val="clear" w:color="auto" w:fill="auto"/>
          </w:tcPr>
          <w:p w14:paraId="5BEED9C4" w14:textId="77777777" w:rsidR="006B72C5" w:rsidRDefault="00000000">
            <w:pPr>
              <w:widowControl w:val="0"/>
              <w:spacing w:after="0" w:line="240" w:lineRule="auto"/>
              <w:rPr>
                <w:rFonts w:ascii="Arial" w:hAnsi="Arial"/>
                <w:sz w:val="24"/>
                <w:szCs w:val="24"/>
              </w:rPr>
            </w:pPr>
            <w:r>
              <w:rPr>
                <w:rFonts w:ascii="Arial" w:eastAsia="Times New Roman" w:hAnsi="Arial" w:cs="Times New Roman"/>
                <w:sz w:val="24"/>
                <w:szCs w:val="24"/>
              </w:rPr>
              <w:t>Перечень целевых показателей Муниципальной программы Емельяновского района с указанием планируемых к достижению значений в результате реализации муниципальной программы Емельяновского района</w:t>
            </w:r>
          </w:p>
        </w:tc>
        <w:tc>
          <w:tcPr>
            <w:tcW w:w="5957" w:type="dxa"/>
            <w:shd w:val="clear" w:color="auto" w:fill="auto"/>
          </w:tcPr>
          <w:p w14:paraId="7525281D" w14:textId="77777777" w:rsidR="006B72C5" w:rsidRDefault="00000000">
            <w:pPr>
              <w:widowControl w:val="0"/>
              <w:spacing w:after="0" w:line="240" w:lineRule="auto"/>
              <w:jc w:val="both"/>
              <w:rPr>
                <w:rFonts w:ascii="Arial" w:hAnsi="Arial"/>
                <w:sz w:val="24"/>
                <w:szCs w:val="24"/>
              </w:rPr>
            </w:pPr>
            <w:r>
              <w:rPr>
                <w:rFonts w:ascii="Arial" w:eastAsia="Times New Roman" w:hAnsi="Arial" w:cs="Times New Roman"/>
                <w:sz w:val="24"/>
                <w:szCs w:val="24"/>
              </w:rPr>
              <w:t>Приведены в приложении к паспорту муниципальной программы</w:t>
            </w:r>
          </w:p>
        </w:tc>
      </w:tr>
      <w:tr w:rsidR="006B72C5" w14:paraId="4E0E7A97" w14:textId="77777777">
        <w:tc>
          <w:tcPr>
            <w:tcW w:w="3402" w:type="dxa"/>
            <w:shd w:val="clear" w:color="auto" w:fill="auto"/>
          </w:tcPr>
          <w:p w14:paraId="4437A49C" w14:textId="77777777" w:rsidR="006B72C5" w:rsidRDefault="00000000">
            <w:pPr>
              <w:widowControl w:val="0"/>
              <w:spacing w:after="0" w:line="240" w:lineRule="auto"/>
              <w:rPr>
                <w:rFonts w:ascii="Arial" w:hAnsi="Arial"/>
                <w:sz w:val="24"/>
                <w:szCs w:val="24"/>
              </w:rPr>
            </w:pPr>
            <w:r>
              <w:rPr>
                <w:rFonts w:ascii="Arial" w:eastAsia="Times New Roman" w:hAnsi="Arial" w:cs="Times New Roman"/>
                <w:sz w:val="24"/>
                <w:szCs w:val="24"/>
              </w:rPr>
              <w:t>Информация по ресурсному обеспечению Муниципальной программы Емельяновского района, в том числе по годам реализации программы</w:t>
            </w:r>
          </w:p>
        </w:tc>
        <w:tc>
          <w:tcPr>
            <w:tcW w:w="5957" w:type="dxa"/>
            <w:shd w:val="clear" w:color="auto" w:fill="auto"/>
          </w:tcPr>
          <w:p w14:paraId="25B2E01F" w14:textId="77777777" w:rsidR="006B72C5" w:rsidRDefault="00000000">
            <w:pPr>
              <w:widowControl w:val="0"/>
              <w:spacing w:after="0" w:line="240" w:lineRule="auto"/>
              <w:rPr>
                <w:rFonts w:ascii="Arial" w:hAnsi="Arial"/>
                <w:sz w:val="24"/>
                <w:szCs w:val="24"/>
              </w:rPr>
            </w:pPr>
            <w:r>
              <w:rPr>
                <w:rFonts w:ascii="Arial" w:eastAsia="Times New Roman" w:hAnsi="Arial" w:cs="Times New Roman"/>
                <w:sz w:val="24"/>
                <w:szCs w:val="24"/>
              </w:rPr>
              <w:t>Общий объем финансирования программы 1205,06715 тыс. рублей, в том числе по годам:</w:t>
            </w:r>
          </w:p>
          <w:p w14:paraId="5A4CCADE" w14:textId="77777777" w:rsidR="006B72C5" w:rsidRDefault="00000000">
            <w:pPr>
              <w:widowControl w:val="0"/>
              <w:spacing w:after="0" w:line="240" w:lineRule="auto"/>
              <w:rPr>
                <w:rFonts w:ascii="Arial" w:hAnsi="Arial"/>
                <w:sz w:val="24"/>
                <w:szCs w:val="24"/>
              </w:rPr>
            </w:pPr>
            <w:r>
              <w:rPr>
                <w:rFonts w:ascii="Arial" w:eastAsia="Times New Roman" w:hAnsi="Arial" w:cs="Times New Roman"/>
                <w:sz w:val="24"/>
                <w:szCs w:val="24"/>
              </w:rPr>
              <w:t>в 2020 году – 311,78415 тыс. рублей;</w:t>
            </w:r>
          </w:p>
          <w:p w14:paraId="4F0F9D09" w14:textId="77777777" w:rsidR="006B72C5" w:rsidRDefault="00000000">
            <w:pPr>
              <w:widowControl w:val="0"/>
              <w:spacing w:after="0" w:line="240" w:lineRule="auto"/>
              <w:jc w:val="both"/>
              <w:outlineLvl w:val="0"/>
              <w:rPr>
                <w:rFonts w:ascii="Arial" w:hAnsi="Arial"/>
                <w:sz w:val="24"/>
                <w:szCs w:val="24"/>
              </w:rPr>
            </w:pPr>
            <w:r>
              <w:rPr>
                <w:rFonts w:ascii="Arial" w:eastAsia="Times New Roman" w:hAnsi="Arial" w:cs="Times New Roman"/>
                <w:sz w:val="24"/>
                <w:szCs w:val="24"/>
              </w:rPr>
              <w:t>в 2021 году – 231,77600 тыс. рублей;</w:t>
            </w:r>
          </w:p>
          <w:p w14:paraId="25083BD0" w14:textId="77777777" w:rsidR="006B72C5" w:rsidRDefault="00000000">
            <w:pPr>
              <w:widowControl w:val="0"/>
              <w:spacing w:after="0" w:line="240" w:lineRule="auto"/>
              <w:jc w:val="both"/>
              <w:outlineLvl w:val="0"/>
              <w:rPr>
                <w:rFonts w:ascii="Arial" w:hAnsi="Arial"/>
                <w:sz w:val="24"/>
                <w:szCs w:val="24"/>
              </w:rPr>
            </w:pPr>
            <w:r>
              <w:rPr>
                <w:rFonts w:ascii="Arial" w:eastAsia="Times New Roman" w:hAnsi="Arial" w:cs="Times New Roman"/>
                <w:sz w:val="24"/>
                <w:szCs w:val="24"/>
              </w:rPr>
              <w:t>в 2022 году – 451,50700 тыс. рублей;</w:t>
            </w:r>
          </w:p>
          <w:p w14:paraId="47EB505C" w14:textId="77777777" w:rsidR="006B72C5" w:rsidRDefault="00000000">
            <w:pPr>
              <w:widowControl w:val="0"/>
              <w:spacing w:after="0" w:line="240" w:lineRule="auto"/>
              <w:jc w:val="both"/>
              <w:outlineLvl w:val="0"/>
              <w:rPr>
                <w:rFonts w:ascii="Arial" w:hAnsi="Arial"/>
                <w:sz w:val="24"/>
                <w:szCs w:val="24"/>
              </w:rPr>
            </w:pPr>
            <w:bookmarkStart w:id="9" w:name="__DdeLink__2510_4111283471"/>
            <w:r>
              <w:rPr>
                <w:rFonts w:ascii="Arial" w:eastAsia="Times New Roman" w:hAnsi="Arial" w:cs="Times New Roman"/>
                <w:sz w:val="24"/>
                <w:szCs w:val="24"/>
              </w:rPr>
              <w:t>в 2023 году – 70,00 тыс. рублей;</w:t>
            </w:r>
            <w:bookmarkEnd w:id="9"/>
          </w:p>
          <w:p w14:paraId="2976C34C" w14:textId="77777777" w:rsidR="006B72C5" w:rsidRDefault="00000000">
            <w:pPr>
              <w:widowControl w:val="0"/>
              <w:spacing w:after="0" w:line="240" w:lineRule="auto"/>
              <w:jc w:val="both"/>
              <w:outlineLvl w:val="0"/>
              <w:rPr>
                <w:rFonts w:ascii="Arial" w:hAnsi="Arial"/>
                <w:sz w:val="24"/>
                <w:szCs w:val="24"/>
              </w:rPr>
            </w:pPr>
            <w:r>
              <w:rPr>
                <w:rFonts w:ascii="Arial" w:eastAsia="Times New Roman" w:hAnsi="Arial" w:cs="Times New Roman"/>
                <w:sz w:val="24"/>
                <w:szCs w:val="24"/>
              </w:rPr>
              <w:t>в 2024 году – 70,00 тыс. рублей;</w:t>
            </w:r>
          </w:p>
          <w:p w14:paraId="4C2F0756" w14:textId="77777777" w:rsidR="006B72C5" w:rsidRDefault="00000000">
            <w:pPr>
              <w:widowControl w:val="0"/>
              <w:spacing w:after="0" w:line="240" w:lineRule="auto"/>
              <w:jc w:val="both"/>
              <w:outlineLvl w:val="0"/>
              <w:rPr>
                <w:rFonts w:ascii="Arial" w:hAnsi="Arial"/>
                <w:sz w:val="24"/>
                <w:szCs w:val="24"/>
              </w:rPr>
            </w:pPr>
            <w:r>
              <w:rPr>
                <w:rFonts w:ascii="Arial" w:eastAsia="Times New Roman" w:hAnsi="Arial" w:cs="Times New Roman"/>
                <w:sz w:val="24"/>
                <w:szCs w:val="24"/>
              </w:rPr>
              <w:t>в 2025 году – 70,00 тыс. рублей;</w:t>
            </w:r>
          </w:p>
          <w:p w14:paraId="43394815" w14:textId="77777777" w:rsidR="006B72C5" w:rsidRDefault="00000000">
            <w:pPr>
              <w:widowControl w:val="0"/>
              <w:spacing w:after="0" w:line="240" w:lineRule="auto"/>
              <w:jc w:val="both"/>
              <w:outlineLvl w:val="0"/>
              <w:rPr>
                <w:rFonts w:ascii="Arial" w:hAnsi="Arial"/>
                <w:sz w:val="24"/>
                <w:szCs w:val="24"/>
              </w:rPr>
            </w:pPr>
            <w:r>
              <w:rPr>
                <w:rFonts w:ascii="Arial" w:eastAsia="Times New Roman" w:hAnsi="Arial" w:cs="Times New Roman"/>
                <w:sz w:val="24"/>
                <w:szCs w:val="24"/>
              </w:rPr>
              <w:t>в том числе:</w:t>
            </w:r>
          </w:p>
          <w:p w14:paraId="078F1F4E" w14:textId="77777777" w:rsidR="006B72C5" w:rsidRDefault="00000000">
            <w:pPr>
              <w:widowControl w:val="0"/>
              <w:spacing w:after="0" w:line="240" w:lineRule="auto"/>
              <w:jc w:val="both"/>
              <w:outlineLvl w:val="0"/>
              <w:rPr>
                <w:rFonts w:ascii="Arial" w:hAnsi="Arial"/>
                <w:sz w:val="24"/>
                <w:szCs w:val="24"/>
              </w:rPr>
            </w:pPr>
            <w:r>
              <w:rPr>
                <w:rFonts w:ascii="Arial" w:eastAsia="Times New Roman" w:hAnsi="Arial" w:cs="Times New Roman"/>
                <w:sz w:val="24"/>
                <w:szCs w:val="24"/>
              </w:rPr>
              <w:t>средства краевого бюджета – 795,27938 тыс. руб., из них:</w:t>
            </w:r>
          </w:p>
          <w:p w14:paraId="18B0A65D" w14:textId="77777777" w:rsidR="006B72C5" w:rsidRDefault="00000000">
            <w:pPr>
              <w:widowControl w:val="0"/>
              <w:spacing w:after="0" w:line="240" w:lineRule="auto"/>
              <w:jc w:val="both"/>
              <w:outlineLvl w:val="0"/>
              <w:rPr>
                <w:rFonts w:ascii="Arial" w:hAnsi="Arial"/>
                <w:sz w:val="24"/>
                <w:szCs w:val="24"/>
              </w:rPr>
            </w:pPr>
            <w:r>
              <w:rPr>
                <w:rFonts w:ascii="Arial" w:eastAsia="Times New Roman" w:hAnsi="Arial" w:cs="Times New Roman"/>
                <w:sz w:val="24"/>
                <w:szCs w:val="24"/>
              </w:rPr>
              <w:t>в 2020 году – 251,78415 тыс. рублей;</w:t>
            </w:r>
          </w:p>
          <w:p w14:paraId="4BEB0C03" w14:textId="77777777" w:rsidR="006B72C5" w:rsidRDefault="00000000">
            <w:pPr>
              <w:widowControl w:val="0"/>
              <w:spacing w:after="0" w:line="240" w:lineRule="auto"/>
              <w:jc w:val="both"/>
              <w:outlineLvl w:val="0"/>
              <w:rPr>
                <w:rFonts w:ascii="Arial" w:hAnsi="Arial"/>
                <w:sz w:val="24"/>
                <w:szCs w:val="24"/>
              </w:rPr>
            </w:pPr>
            <w:bookmarkStart w:id="10" w:name="__DdeLink__13392_2880342958"/>
            <w:r>
              <w:rPr>
                <w:rFonts w:ascii="Arial" w:eastAsia="Times New Roman" w:hAnsi="Arial" w:cs="Times New Roman"/>
                <w:sz w:val="24"/>
                <w:szCs w:val="24"/>
              </w:rPr>
              <w:t>в 2021 году – 161,98823 тыс. рублей;</w:t>
            </w:r>
            <w:bookmarkEnd w:id="10"/>
          </w:p>
          <w:p w14:paraId="13389AD8" w14:textId="77777777" w:rsidR="006B72C5" w:rsidRDefault="00000000">
            <w:pPr>
              <w:widowControl w:val="0"/>
              <w:spacing w:after="0" w:line="240" w:lineRule="auto"/>
              <w:jc w:val="both"/>
              <w:outlineLvl w:val="0"/>
              <w:rPr>
                <w:rFonts w:ascii="Arial" w:hAnsi="Arial"/>
                <w:sz w:val="24"/>
                <w:szCs w:val="24"/>
              </w:rPr>
            </w:pPr>
            <w:bookmarkStart w:id="11" w:name="__DdeLink__13427_2880342958"/>
            <w:r>
              <w:rPr>
                <w:rFonts w:ascii="Arial" w:eastAsia="Times New Roman" w:hAnsi="Arial" w:cs="Times New Roman"/>
                <w:sz w:val="24"/>
                <w:szCs w:val="24"/>
              </w:rPr>
              <w:t>в 2022 году – 381,50700 тыс. рублей;</w:t>
            </w:r>
            <w:bookmarkEnd w:id="11"/>
          </w:p>
          <w:p w14:paraId="7D991C71" w14:textId="77777777" w:rsidR="006B72C5" w:rsidRDefault="00000000">
            <w:pPr>
              <w:widowControl w:val="0"/>
              <w:spacing w:after="0" w:line="240" w:lineRule="auto"/>
              <w:jc w:val="both"/>
              <w:outlineLvl w:val="0"/>
              <w:rPr>
                <w:rFonts w:ascii="Arial" w:hAnsi="Arial"/>
                <w:sz w:val="24"/>
                <w:szCs w:val="24"/>
              </w:rPr>
            </w:pPr>
            <w:r>
              <w:rPr>
                <w:rFonts w:ascii="Arial" w:eastAsia="Times New Roman" w:hAnsi="Arial" w:cs="Times New Roman"/>
                <w:sz w:val="24"/>
                <w:szCs w:val="24"/>
              </w:rPr>
              <w:t>средства районного бюджета – 409,78777тыс. рублей, из них:</w:t>
            </w:r>
          </w:p>
          <w:p w14:paraId="75E5224B" w14:textId="77777777" w:rsidR="006B72C5" w:rsidRDefault="00000000">
            <w:pPr>
              <w:widowControl w:val="0"/>
              <w:spacing w:after="0" w:line="240" w:lineRule="auto"/>
              <w:jc w:val="both"/>
              <w:outlineLvl w:val="0"/>
              <w:rPr>
                <w:rFonts w:ascii="Arial" w:hAnsi="Arial"/>
                <w:sz w:val="24"/>
                <w:szCs w:val="24"/>
              </w:rPr>
            </w:pPr>
            <w:r>
              <w:rPr>
                <w:rFonts w:ascii="Arial" w:eastAsia="Times New Roman" w:hAnsi="Arial" w:cs="Times New Roman"/>
                <w:sz w:val="24"/>
                <w:szCs w:val="24"/>
              </w:rPr>
              <w:t>в 2020 году – 60,00 тыс. рублей;</w:t>
            </w:r>
          </w:p>
          <w:p w14:paraId="72619233" w14:textId="77777777" w:rsidR="006B72C5" w:rsidRDefault="00000000">
            <w:pPr>
              <w:widowControl w:val="0"/>
              <w:spacing w:after="0" w:line="240" w:lineRule="auto"/>
              <w:jc w:val="both"/>
              <w:outlineLvl w:val="0"/>
              <w:rPr>
                <w:rFonts w:ascii="Arial" w:hAnsi="Arial"/>
                <w:sz w:val="24"/>
                <w:szCs w:val="24"/>
              </w:rPr>
            </w:pPr>
            <w:r>
              <w:rPr>
                <w:rFonts w:ascii="Arial" w:eastAsia="Times New Roman" w:hAnsi="Arial" w:cs="Times New Roman"/>
                <w:sz w:val="24"/>
                <w:szCs w:val="24"/>
              </w:rPr>
              <w:t>в 2021 году – 69,78777 тыс. рублей;</w:t>
            </w:r>
          </w:p>
          <w:p w14:paraId="2432B194" w14:textId="77777777" w:rsidR="006B72C5" w:rsidRDefault="00000000">
            <w:pPr>
              <w:widowControl w:val="0"/>
              <w:spacing w:after="0" w:line="240" w:lineRule="auto"/>
              <w:rPr>
                <w:rFonts w:ascii="Arial" w:hAnsi="Arial"/>
                <w:sz w:val="24"/>
                <w:szCs w:val="24"/>
              </w:rPr>
            </w:pPr>
            <w:r>
              <w:rPr>
                <w:rFonts w:ascii="Arial" w:eastAsia="Times New Roman" w:hAnsi="Arial" w:cs="Times New Roman"/>
                <w:sz w:val="24"/>
                <w:szCs w:val="24"/>
              </w:rPr>
              <w:t>в 2022 году – 70,00 тыс. рублей;</w:t>
            </w:r>
          </w:p>
          <w:p w14:paraId="47D348C4" w14:textId="77777777" w:rsidR="006B72C5" w:rsidRDefault="00000000">
            <w:pPr>
              <w:widowControl w:val="0"/>
              <w:spacing w:after="0" w:line="240" w:lineRule="auto"/>
              <w:jc w:val="both"/>
              <w:outlineLvl w:val="0"/>
              <w:rPr>
                <w:rFonts w:ascii="Arial" w:hAnsi="Arial"/>
                <w:sz w:val="24"/>
                <w:szCs w:val="24"/>
              </w:rPr>
            </w:pPr>
            <w:r>
              <w:rPr>
                <w:rFonts w:ascii="Arial" w:eastAsia="Times New Roman" w:hAnsi="Arial" w:cs="Times New Roman"/>
                <w:sz w:val="24"/>
                <w:szCs w:val="24"/>
              </w:rPr>
              <w:t>в 2023 году – 70,00 тыс. рублей;</w:t>
            </w:r>
          </w:p>
          <w:p w14:paraId="0F9B646B" w14:textId="77777777" w:rsidR="006B72C5" w:rsidRDefault="00000000">
            <w:pPr>
              <w:widowControl w:val="0"/>
              <w:spacing w:after="0" w:line="240" w:lineRule="auto"/>
              <w:rPr>
                <w:rFonts w:ascii="Arial" w:hAnsi="Arial"/>
                <w:sz w:val="24"/>
                <w:szCs w:val="24"/>
              </w:rPr>
            </w:pPr>
            <w:r>
              <w:rPr>
                <w:rFonts w:ascii="Arial" w:eastAsia="Times New Roman" w:hAnsi="Arial" w:cs="Times New Roman"/>
                <w:sz w:val="24"/>
                <w:szCs w:val="24"/>
              </w:rPr>
              <w:t>в 2024 году – 70,00 тыс. рублей;</w:t>
            </w:r>
          </w:p>
          <w:p w14:paraId="57680ED9" w14:textId="77777777" w:rsidR="006B72C5" w:rsidRDefault="00000000">
            <w:pPr>
              <w:widowControl w:val="0"/>
              <w:spacing w:after="0" w:line="240" w:lineRule="auto"/>
              <w:rPr>
                <w:rFonts w:ascii="Arial" w:hAnsi="Arial"/>
                <w:sz w:val="24"/>
                <w:szCs w:val="24"/>
              </w:rPr>
            </w:pPr>
            <w:r>
              <w:rPr>
                <w:rFonts w:ascii="Arial" w:eastAsia="Times New Roman" w:hAnsi="Arial" w:cs="Times New Roman"/>
                <w:sz w:val="24"/>
                <w:szCs w:val="24"/>
              </w:rPr>
              <w:t>в 2025 году – 70,00 тыс. рублей.</w:t>
            </w:r>
          </w:p>
        </w:tc>
      </w:tr>
    </w:tbl>
    <w:p w14:paraId="1C81D1F1" w14:textId="77777777" w:rsidR="006B72C5" w:rsidRDefault="006B72C5">
      <w:pPr>
        <w:widowControl w:val="0"/>
        <w:spacing w:after="0" w:line="240" w:lineRule="auto"/>
        <w:rPr>
          <w:rFonts w:ascii="Arial" w:eastAsia="Times New Roman" w:hAnsi="Arial" w:cs="Times New Roman"/>
          <w:b/>
          <w:sz w:val="24"/>
          <w:szCs w:val="24"/>
        </w:rPr>
      </w:pPr>
    </w:p>
    <w:p w14:paraId="3B5FD149" w14:textId="77777777" w:rsidR="006B72C5" w:rsidRDefault="00000000">
      <w:pPr>
        <w:rPr>
          <w:rFonts w:ascii="Arial" w:eastAsia="Times New Roman" w:hAnsi="Arial" w:cs="Times New Roman"/>
          <w:b/>
          <w:sz w:val="24"/>
          <w:szCs w:val="24"/>
        </w:rPr>
      </w:pPr>
      <w:r>
        <w:br w:type="page"/>
      </w:r>
    </w:p>
    <w:p w14:paraId="65ECA2FA" w14:textId="77777777" w:rsidR="006B72C5" w:rsidRDefault="00000000">
      <w:pPr>
        <w:widowControl w:val="0"/>
        <w:spacing w:after="0" w:line="240" w:lineRule="auto"/>
        <w:jc w:val="center"/>
        <w:rPr>
          <w:rFonts w:ascii="Arial" w:hAnsi="Arial"/>
          <w:sz w:val="24"/>
          <w:szCs w:val="24"/>
        </w:rPr>
      </w:pPr>
      <w:r>
        <w:rPr>
          <w:rFonts w:ascii="Arial" w:hAnsi="Arial" w:cs="Times New Roman"/>
          <w:sz w:val="24"/>
          <w:szCs w:val="24"/>
        </w:rPr>
        <w:lastRenderedPageBreak/>
        <w:t>2. Характеристика текущего состояния в сфере развития гражданского общества с указанием основных показателей социально-экономического развития Емельяновского района</w:t>
      </w:r>
    </w:p>
    <w:p w14:paraId="42353945" w14:textId="77777777" w:rsidR="006B72C5" w:rsidRDefault="006B72C5">
      <w:pPr>
        <w:widowControl w:val="0"/>
        <w:spacing w:after="0" w:line="240" w:lineRule="auto"/>
        <w:jc w:val="center"/>
        <w:rPr>
          <w:rFonts w:ascii="Arial" w:eastAsia="Times New Roman" w:hAnsi="Arial" w:cs="Times New Roman"/>
          <w:sz w:val="24"/>
          <w:szCs w:val="24"/>
        </w:rPr>
      </w:pPr>
    </w:p>
    <w:p w14:paraId="0EE2EDDA" w14:textId="77777777" w:rsidR="006B72C5" w:rsidRDefault="00000000">
      <w:pPr>
        <w:spacing w:after="0" w:line="240" w:lineRule="auto"/>
        <w:ind w:firstLine="709"/>
        <w:jc w:val="both"/>
        <w:rPr>
          <w:rFonts w:ascii="Arial" w:hAnsi="Arial"/>
          <w:sz w:val="24"/>
          <w:szCs w:val="24"/>
        </w:rPr>
      </w:pPr>
      <w:r>
        <w:rPr>
          <w:rFonts w:ascii="Arial" w:eastAsia="Calibri" w:hAnsi="Arial" w:cs="Times New Roman"/>
          <w:sz w:val="24"/>
          <w:szCs w:val="24"/>
        </w:rPr>
        <w:t>Нормативно-правовое регулирование поддержки социально ориентированных некоммерческих организаций Красноярского края осуществляется Федеральным законом от 06.10.2003 № 131-ФЗ «Об общих принципах организации местного самоуправления в Российской Федерации», Федеральным законом от 12.01.1996 N 7-ФЗ «О некоммерческих организациях», Постановлением Правительства Российской Федерации от 23 августа 2011 г. N 713, Законом Красноярского края от 07.02.2013 N 4-1041 «О государственной поддержке социально ориентированных некоммерческих организаций в Красноярском крае», Постановлением Правительства Красноярского края от 30.09.2013 N 509-п «Об утверждении государственной программы Красноярского края «Содействие развитию гражданского общества».</w:t>
      </w:r>
    </w:p>
    <w:p w14:paraId="32CB793F" w14:textId="77777777" w:rsidR="006B72C5" w:rsidRDefault="00000000">
      <w:pPr>
        <w:spacing w:after="0" w:line="240" w:lineRule="auto"/>
        <w:ind w:firstLine="709"/>
        <w:jc w:val="both"/>
        <w:rPr>
          <w:rFonts w:ascii="Arial" w:hAnsi="Arial"/>
          <w:sz w:val="24"/>
          <w:szCs w:val="24"/>
        </w:rPr>
      </w:pPr>
      <w:r>
        <w:rPr>
          <w:rFonts w:ascii="Arial" w:eastAsia="Calibri" w:hAnsi="Arial" w:cs="Times New Roman"/>
          <w:sz w:val="24"/>
          <w:szCs w:val="24"/>
        </w:rPr>
        <w:t>Развитие гражданского общества является одной из важнейших задач государственной политики современной России, поскольку:</w:t>
      </w:r>
    </w:p>
    <w:p w14:paraId="42F73071" w14:textId="77777777" w:rsidR="006B72C5" w:rsidRDefault="00000000">
      <w:pPr>
        <w:spacing w:after="0" w:line="240" w:lineRule="auto"/>
        <w:ind w:firstLine="709"/>
        <w:jc w:val="both"/>
        <w:rPr>
          <w:rFonts w:ascii="Arial" w:hAnsi="Arial"/>
          <w:sz w:val="24"/>
          <w:szCs w:val="24"/>
        </w:rPr>
      </w:pPr>
      <w:r>
        <w:rPr>
          <w:rFonts w:ascii="Arial" w:eastAsia="Calibri" w:hAnsi="Arial" w:cs="Times New Roman"/>
          <w:sz w:val="24"/>
          <w:szCs w:val="24"/>
        </w:rPr>
        <w:t>- гражданское общество представляет собой совокупность общественных институтов, непосредственно не включенных в структуры государства и позволяющих гражданам и объединениям реализовывать свои интересы и инициативы;</w:t>
      </w:r>
    </w:p>
    <w:p w14:paraId="200A2EA0" w14:textId="77777777" w:rsidR="006B72C5" w:rsidRDefault="00000000">
      <w:pPr>
        <w:spacing w:after="0" w:line="240" w:lineRule="auto"/>
        <w:ind w:firstLine="709"/>
        <w:jc w:val="both"/>
        <w:rPr>
          <w:rFonts w:ascii="Arial" w:hAnsi="Arial"/>
          <w:sz w:val="24"/>
          <w:szCs w:val="24"/>
        </w:rPr>
      </w:pPr>
      <w:r>
        <w:rPr>
          <w:rFonts w:ascii="Arial" w:eastAsia="Calibri" w:hAnsi="Arial" w:cs="Times New Roman"/>
          <w:sz w:val="24"/>
          <w:szCs w:val="24"/>
        </w:rPr>
        <w:t>- при содействии институтов гражданского общества органы власти всех уровней получают информацию об эффективности или неэффективности своих действий и реакции общества на них;</w:t>
      </w:r>
    </w:p>
    <w:p w14:paraId="41AB8638" w14:textId="77777777" w:rsidR="006B72C5" w:rsidRDefault="00000000">
      <w:pPr>
        <w:spacing w:after="0" w:line="240" w:lineRule="auto"/>
        <w:ind w:firstLine="709"/>
        <w:jc w:val="both"/>
        <w:rPr>
          <w:rFonts w:ascii="Arial" w:hAnsi="Arial"/>
          <w:sz w:val="24"/>
          <w:szCs w:val="24"/>
        </w:rPr>
      </w:pPr>
      <w:r>
        <w:rPr>
          <w:rFonts w:ascii="Arial" w:eastAsia="Calibri" w:hAnsi="Arial" w:cs="Times New Roman"/>
          <w:sz w:val="24"/>
          <w:szCs w:val="24"/>
        </w:rPr>
        <w:t>- деятельность социально ориентированных некоммерческих организаций, других институтов гражданского общества сокращает разрыв между органами власти и обществом, снижает социальную напряженность.</w:t>
      </w:r>
    </w:p>
    <w:p w14:paraId="6C48E0DE" w14:textId="77777777" w:rsidR="006B72C5" w:rsidRDefault="00000000">
      <w:pPr>
        <w:spacing w:after="0" w:line="240" w:lineRule="auto"/>
        <w:ind w:firstLine="709"/>
        <w:jc w:val="both"/>
        <w:rPr>
          <w:rFonts w:ascii="Arial" w:hAnsi="Arial"/>
          <w:sz w:val="24"/>
          <w:szCs w:val="24"/>
        </w:rPr>
      </w:pPr>
      <w:r>
        <w:rPr>
          <w:rFonts w:ascii="Arial" w:hAnsi="Arial" w:cs="Times New Roman"/>
          <w:sz w:val="24"/>
          <w:szCs w:val="24"/>
        </w:rPr>
        <w:t>Федеральным законом от 6 октября 2003 г. № 131-ФЗ «Об общих принципах организации местного самоуправления в Российской Федерации» оказание поддержки социально ориентированным некоммерческим организациям отнесено к вопросам местного значения муниципального района – оказание поддержки социально ориентированным некоммерческим организациям, благотворительной деятельности и добровольчеству (п. 25 статьи 15).</w:t>
      </w:r>
    </w:p>
    <w:p w14:paraId="42E78C46" w14:textId="77777777" w:rsidR="006B72C5" w:rsidRDefault="00000000">
      <w:pPr>
        <w:spacing w:after="0" w:line="240" w:lineRule="auto"/>
        <w:ind w:firstLine="709"/>
        <w:jc w:val="both"/>
        <w:rPr>
          <w:rFonts w:ascii="Arial" w:hAnsi="Arial"/>
          <w:sz w:val="24"/>
          <w:szCs w:val="24"/>
        </w:rPr>
      </w:pPr>
      <w:r>
        <w:rPr>
          <w:rFonts w:ascii="Arial" w:hAnsi="Arial" w:cs="Times New Roman"/>
          <w:sz w:val="24"/>
          <w:szCs w:val="24"/>
        </w:rPr>
        <w:t>Социально ориентированные некоммерческие организации (далее – СОНКО) представляют собой сформированную в организованные группы часть населения, идентифицирующую себя с целевой группой, интересы которой защищают и реализуют. Они осуществляют деятельность, направленную на решение социальных проблем, призваны содействовать развитию волонтерских движений, благотворительности, привлекать средства для поддержки людей, оказавшихся в трудной жизненной ситуации. Они являются выразителями общественного мнения отдельных групп общества и способны организованно участвовать в решении вопросов, касающихся жизнедеятельности общества.</w:t>
      </w:r>
    </w:p>
    <w:p w14:paraId="47FD3B5C" w14:textId="77777777" w:rsidR="006B72C5" w:rsidRDefault="00000000">
      <w:pPr>
        <w:spacing w:after="0" w:line="240" w:lineRule="auto"/>
        <w:ind w:firstLine="709"/>
        <w:jc w:val="both"/>
        <w:rPr>
          <w:rFonts w:ascii="Arial" w:hAnsi="Arial"/>
          <w:sz w:val="24"/>
          <w:szCs w:val="24"/>
        </w:rPr>
      </w:pPr>
      <w:r>
        <w:rPr>
          <w:rFonts w:ascii="Arial" w:hAnsi="Arial" w:cs="Times New Roman"/>
          <w:sz w:val="24"/>
          <w:szCs w:val="24"/>
        </w:rPr>
        <w:t>Основополагающей задачей государственной политики в области поддержки СОНКО является создание благоприятных условий для осуществления их деятельности в целом на территории Российской Федерации, в её субъектах и муниципальных образованиях в частности.</w:t>
      </w:r>
    </w:p>
    <w:p w14:paraId="58DB21C5" w14:textId="77777777" w:rsidR="006B72C5" w:rsidRDefault="00000000">
      <w:pPr>
        <w:spacing w:after="0" w:line="240" w:lineRule="auto"/>
        <w:ind w:firstLine="709"/>
        <w:jc w:val="both"/>
        <w:rPr>
          <w:rFonts w:ascii="Arial" w:hAnsi="Arial"/>
          <w:sz w:val="24"/>
          <w:szCs w:val="24"/>
        </w:rPr>
      </w:pPr>
      <w:r>
        <w:rPr>
          <w:rFonts w:ascii="Arial" w:hAnsi="Arial" w:cs="Times New Roman"/>
          <w:sz w:val="24"/>
          <w:szCs w:val="24"/>
        </w:rPr>
        <w:t>В Красноярском крае действуют следующие механизмы поддержки общественных инициатив:</w:t>
      </w:r>
    </w:p>
    <w:p w14:paraId="69AB6B3D" w14:textId="77777777" w:rsidR="006B72C5" w:rsidRDefault="00000000">
      <w:pPr>
        <w:spacing w:after="0" w:line="240" w:lineRule="auto"/>
        <w:ind w:firstLine="709"/>
        <w:jc w:val="both"/>
        <w:rPr>
          <w:rFonts w:ascii="Arial" w:hAnsi="Arial"/>
          <w:sz w:val="24"/>
          <w:szCs w:val="24"/>
        </w:rPr>
      </w:pPr>
      <w:r>
        <w:rPr>
          <w:rFonts w:ascii="Arial" w:hAnsi="Arial" w:cs="Times New Roman"/>
          <w:sz w:val="24"/>
          <w:szCs w:val="24"/>
        </w:rPr>
        <w:t>- грантовая программа «Партнерство» – механизм поддержки для начинающих организаций, реализующих социальные проекты;</w:t>
      </w:r>
    </w:p>
    <w:p w14:paraId="703DF9D8" w14:textId="77777777" w:rsidR="006B72C5" w:rsidRDefault="00000000">
      <w:pPr>
        <w:spacing w:after="0" w:line="240" w:lineRule="auto"/>
        <w:ind w:firstLine="709"/>
        <w:jc w:val="both"/>
        <w:rPr>
          <w:rFonts w:ascii="Arial" w:hAnsi="Arial"/>
          <w:sz w:val="24"/>
          <w:szCs w:val="24"/>
        </w:rPr>
      </w:pPr>
      <w:r>
        <w:rPr>
          <w:rFonts w:ascii="Arial" w:hAnsi="Arial" w:cs="Times New Roman"/>
          <w:sz w:val="24"/>
          <w:szCs w:val="24"/>
        </w:rPr>
        <w:lastRenderedPageBreak/>
        <w:t xml:space="preserve">- субсидии, </w:t>
      </w:r>
      <w:r>
        <w:rPr>
          <w:rFonts w:ascii="Arial" w:hAnsi="Arial" w:cs="Times New Roman"/>
          <w:color w:val="000000"/>
          <w:sz w:val="24"/>
          <w:szCs w:val="24"/>
        </w:rPr>
        <w:t>предоставляемые социально ориентированным некоммерческим организациям на развитие социально ориентированных некоммерческих организаций;</w:t>
      </w:r>
    </w:p>
    <w:p w14:paraId="14A6C8E2" w14:textId="77777777" w:rsidR="006B72C5" w:rsidRDefault="00000000">
      <w:pPr>
        <w:spacing w:after="0" w:line="240" w:lineRule="auto"/>
        <w:ind w:firstLine="709"/>
        <w:jc w:val="both"/>
        <w:rPr>
          <w:rFonts w:ascii="Arial" w:hAnsi="Arial"/>
          <w:sz w:val="24"/>
          <w:szCs w:val="24"/>
        </w:rPr>
      </w:pPr>
      <w:r>
        <w:rPr>
          <w:rFonts w:ascii="Arial" w:hAnsi="Arial" w:cs="Times New Roman"/>
          <w:color w:val="000000"/>
          <w:sz w:val="24"/>
          <w:szCs w:val="24"/>
        </w:rPr>
        <w:t>- с</w:t>
      </w:r>
      <w:r>
        <w:rPr>
          <w:rFonts w:ascii="Arial" w:hAnsi="Arial" w:cs="Times New Roman"/>
          <w:sz w:val="24"/>
          <w:szCs w:val="24"/>
        </w:rPr>
        <w:t>убсидии на реализацию инновационных услуг в социальной сфере – механизм поддержки для организаций с опытом реализации услуг в социальной сфере;</w:t>
      </w:r>
    </w:p>
    <w:p w14:paraId="5D7551DA" w14:textId="77777777" w:rsidR="006B72C5" w:rsidRDefault="00000000">
      <w:pPr>
        <w:spacing w:after="0" w:line="240" w:lineRule="auto"/>
        <w:ind w:firstLine="709"/>
        <w:jc w:val="both"/>
        <w:rPr>
          <w:rFonts w:ascii="Arial" w:hAnsi="Arial"/>
          <w:sz w:val="24"/>
          <w:szCs w:val="24"/>
        </w:rPr>
      </w:pPr>
      <w:r>
        <w:rPr>
          <w:rFonts w:ascii="Arial" w:hAnsi="Arial" w:cs="Times New Roman"/>
          <w:sz w:val="24"/>
          <w:szCs w:val="24"/>
        </w:rPr>
        <w:t>- субсидии на конкурсной основе муниципальным образованиям на программы поддержки НКО – механизм поддержки муниципальных образований в сфере развития институтов гражданского общества.</w:t>
      </w:r>
    </w:p>
    <w:p w14:paraId="78D20A88" w14:textId="77777777" w:rsidR="006B72C5" w:rsidRDefault="00000000">
      <w:pPr>
        <w:spacing w:after="0" w:line="240" w:lineRule="auto"/>
        <w:ind w:firstLine="709"/>
        <w:jc w:val="both"/>
        <w:rPr>
          <w:rFonts w:ascii="Arial" w:hAnsi="Arial"/>
          <w:sz w:val="24"/>
          <w:szCs w:val="24"/>
        </w:rPr>
      </w:pPr>
      <w:r>
        <w:rPr>
          <w:rFonts w:ascii="Arial" w:hAnsi="Arial" w:cs="Times New Roman"/>
          <w:sz w:val="24"/>
          <w:szCs w:val="24"/>
        </w:rPr>
        <w:t>Таким образом, данная программа дает возможность привлечения краевых субсидий на поддержку общественных инициатив.</w:t>
      </w:r>
    </w:p>
    <w:p w14:paraId="2CEB0AA7" w14:textId="77777777" w:rsidR="006B72C5" w:rsidRDefault="00000000">
      <w:pPr>
        <w:spacing w:after="0" w:line="240" w:lineRule="auto"/>
        <w:ind w:firstLine="709"/>
        <w:jc w:val="both"/>
        <w:rPr>
          <w:rFonts w:ascii="Arial" w:hAnsi="Arial"/>
          <w:sz w:val="24"/>
          <w:szCs w:val="24"/>
        </w:rPr>
      </w:pPr>
      <w:r>
        <w:rPr>
          <w:rFonts w:ascii="Arial" w:eastAsia="Calibri" w:hAnsi="Arial" w:cs="Times New Roman"/>
          <w:sz w:val="24"/>
          <w:szCs w:val="24"/>
        </w:rPr>
        <w:t>Общее число негосударственных некоммерческих организаций в Емельяновском районе (на 01.03.2019, без учета религиозных организаций) зарегистрировано 37. Из них: 4 профсоюзных организации, 3 казачьих общества, 13 общественных организаций, 8 фондов, 5 автономных некоммерческих организаций и 4 иных некоммерческих организаций. Из них реально действующих примерно половина. Часть из них в Емельяновском районе только зарегистрированы, а свою деятельность осуществляют на территории г. Красноярска. При этом деятельность многих из организаций носит ситуативный характер и не имеет системы. Это связано с низким уровнем взаимодействия некоммерческих объединений с органами местного самоуправления, а также неразвитыми горизонтальными связями в некоммерческом секторе. В Красноярском крае имеется система консультативно-экспертного сопровождения деятельности некоммерческих организаций. В Емельяновском районе она только начинает складываться. Совсем небольшая часть зарегистрированных организаций на сегодняшний день включены в социально-экономическую сферу жизни района и охвачены мерами поддержки администрации. Существуют и незарегистрированные общественные объединения, которые ведут свою деятельность и взаимодействуют с органами местного самоуправления.</w:t>
      </w:r>
    </w:p>
    <w:p w14:paraId="50047D43" w14:textId="77777777" w:rsidR="006B72C5" w:rsidRDefault="00000000">
      <w:pPr>
        <w:spacing w:after="0" w:line="240" w:lineRule="auto"/>
        <w:ind w:firstLine="709"/>
        <w:jc w:val="both"/>
        <w:rPr>
          <w:rFonts w:ascii="Arial" w:hAnsi="Arial"/>
          <w:sz w:val="24"/>
          <w:szCs w:val="24"/>
        </w:rPr>
      </w:pPr>
      <w:r>
        <w:rPr>
          <w:rFonts w:ascii="Arial" w:eastAsia="Calibri" w:hAnsi="Arial" w:cs="Times New Roman"/>
          <w:sz w:val="24"/>
          <w:szCs w:val="24"/>
        </w:rPr>
        <w:t>Основные меры муниципальной поддержки социально ориентированных некоммерческих организаций, реализуемые на сегодняшний день в Емельяновском районе, следующие: информационная, консультационная, имущественная и финансовая.</w:t>
      </w:r>
    </w:p>
    <w:p w14:paraId="57464FF3" w14:textId="77777777" w:rsidR="006B72C5" w:rsidRDefault="00000000">
      <w:pPr>
        <w:spacing w:after="0" w:line="240" w:lineRule="auto"/>
        <w:ind w:firstLine="709"/>
        <w:jc w:val="both"/>
        <w:rPr>
          <w:rFonts w:ascii="Arial" w:hAnsi="Arial"/>
          <w:sz w:val="24"/>
          <w:szCs w:val="24"/>
        </w:rPr>
      </w:pPr>
      <w:r>
        <w:rPr>
          <w:rFonts w:ascii="Arial" w:eastAsia="Calibri" w:hAnsi="Arial" w:cs="Times New Roman"/>
          <w:sz w:val="24"/>
          <w:szCs w:val="24"/>
        </w:rPr>
        <w:t xml:space="preserve">Однако, несмотря на существующие сегодня со стороны администрации района формы поддержки некоммерческих организаций, процесс становления институтов гражданского общества в Емельяновском районе развивается не достаточно эффективно. Общественные объединения и организации, имея социально-полезные инициативы, испытывают трудности с оформлением их в проект. Не хватает специальных знаний в области социального проектирования, юрисдикции и бухгалтерского учета у руководителей НКО.Активные граждане испытывают боязнь перед организационным оформлением своей активности, открытием банковского счета и вступлением в любые организации, равно как и недоверие к ним. Большая часть населения не видит необходимости личного участия в решении общественных проблем, не проявляют инициативы, не чувствуют своей ответственности за происходящее вокруг, перекладывая заботы на власть. Выполняя социальную работу, общественные организации не всегда умеют донести до населения, бизнеса и органов власти информацию о своей деятельности. Результатом низкой информированности о СОНКО являются недоверие к СОНКО, трудности в привлечении ресурсов, нехватка волонтеров, малочисленность сильных и компетентных лидеров и слабая позиция на рынке услуг. Нет в районе ресурсного центра поддержки общественных инициатив, который должен выполнять функции системной поддержки общественных </w:t>
      </w:r>
      <w:r>
        <w:rPr>
          <w:rFonts w:ascii="Arial" w:eastAsia="Calibri" w:hAnsi="Arial" w:cs="Times New Roman"/>
          <w:sz w:val="24"/>
          <w:szCs w:val="24"/>
        </w:rPr>
        <w:lastRenderedPageBreak/>
        <w:t>объединений, гражданских активистов, также оказывать консультативную, информационную, методическую и иные виды помощи СОНКО и активным гражданам, и который вывел бы деятельность некоммерческих организаций Емельяновского района на новый качественный уровень. Отсутствие ресурсов – правового, финансового, социального-порождает ситуацию, когда общественный сектор не обладает способностью самостоятельно формулировать свои интересы, активно действовать и достигать поставленных целей. Также он не может в полной мере решать и те функции, которые ему готово передать государство в соответствии с Федеральным законом от 28.12.2013 N 442-ФЗ «Об основах социального обслуживания граждан в Российской Федерации» – стать поставщиками социальных услуг. При этом начала складываться практика предоставления субсидий социально ориентированным некоммерческим организациям на реализацию социальных проекторов. Таким образом, возникает необходимость в создании ресурсного центра на территории Емельяновского района, для реализации комплексной поддержки СОНКО и активных граждан района, в том числе с привлечением финансирования на реализацию реграндингового конкурса на территории района, при поддержки грантовой программы «Партнерство».</w:t>
      </w:r>
    </w:p>
    <w:p w14:paraId="3F760A99" w14:textId="77777777" w:rsidR="006B72C5" w:rsidRDefault="00000000">
      <w:pPr>
        <w:spacing w:after="0" w:line="240" w:lineRule="auto"/>
        <w:ind w:firstLine="709"/>
        <w:jc w:val="both"/>
        <w:rPr>
          <w:rFonts w:ascii="Arial" w:hAnsi="Arial"/>
          <w:sz w:val="24"/>
          <w:szCs w:val="24"/>
        </w:rPr>
      </w:pPr>
      <w:r>
        <w:rPr>
          <w:rFonts w:ascii="Arial" w:hAnsi="Arial" w:cs="Times New Roman"/>
          <w:sz w:val="24"/>
          <w:szCs w:val="24"/>
        </w:rPr>
        <w:t xml:space="preserve">Реализация </w:t>
      </w:r>
      <w:r>
        <w:rPr>
          <w:rFonts w:ascii="Arial" w:eastAsia="Calibri" w:hAnsi="Arial" w:cs="Times New Roman"/>
          <w:sz w:val="24"/>
          <w:szCs w:val="24"/>
        </w:rPr>
        <w:t>настоящей</w:t>
      </w:r>
      <w:r>
        <w:rPr>
          <w:rFonts w:ascii="Arial" w:hAnsi="Arial" w:cs="Times New Roman"/>
          <w:sz w:val="24"/>
          <w:szCs w:val="24"/>
        </w:rPr>
        <w:t xml:space="preserve"> программы позволит создать благоприятные условия для развития СОНКО на территории Емельяновского района, повысить </w:t>
      </w:r>
      <w:r>
        <w:rPr>
          <w:rFonts w:ascii="Arial" w:eastAsia="Calibri" w:hAnsi="Arial" w:cs="Times New Roman"/>
          <w:sz w:val="24"/>
          <w:szCs w:val="24"/>
        </w:rPr>
        <w:t>эффективность участия СОНКО в реализации поставленных перед органами местного самоуправления задач, увеличить активность населения района в решении общественно значимых вопросов. А также позволит достичь следующих результатов:</w:t>
      </w:r>
    </w:p>
    <w:p w14:paraId="2E8169F2" w14:textId="77777777" w:rsidR="006B72C5" w:rsidRDefault="00000000">
      <w:pPr>
        <w:spacing w:after="0" w:line="240" w:lineRule="auto"/>
        <w:ind w:firstLine="709"/>
        <w:jc w:val="both"/>
        <w:rPr>
          <w:rFonts w:ascii="Arial" w:hAnsi="Arial"/>
          <w:sz w:val="24"/>
          <w:szCs w:val="24"/>
        </w:rPr>
      </w:pPr>
      <w:r>
        <w:rPr>
          <w:rFonts w:ascii="Arial" w:eastAsia="Calibri" w:hAnsi="Arial" w:cs="Times New Roman"/>
          <w:sz w:val="24"/>
          <w:szCs w:val="24"/>
        </w:rPr>
        <w:t>- развитие механизмов информационной поддержки социально ориентированных некоммерческих организаций;</w:t>
      </w:r>
    </w:p>
    <w:p w14:paraId="35CA4500" w14:textId="77777777" w:rsidR="006B72C5" w:rsidRDefault="00000000">
      <w:pPr>
        <w:spacing w:after="0" w:line="240" w:lineRule="auto"/>
        <w:ind w:firstLine="709"/>
        <w:jc w:val="both"/>
        <w:rPr>
          <w:rFonts w:ascii="Arial" w:hAnsi="Arial"/>
          <w:sz w:val="24"/>
          <w:szCs w:val="24"/>
        </w:rPr>
      </w:pPr>
      <w:r>
        <w:rPr>
          <w:rFonts w:ascii="Arial" w:eastAsia="Calibri" w:hAnsi="Arial" w:cs="Times New Roman"/>
          <w:sz w:val="24"/>
          <w:szCs w:val="24"/>
        </w:rPr>
        <w:t>- развитие механизмов консультационной и методической поддержки социально ориентированных некоммерческих организаций;</w:t>
      </w:r>
    </w:p>
    <w:p w14:paraId="2BC5F3E8" w14:textId="77777777" w:rsidR="006B72C5" w:rsidRDefault="00000000">
      <w:pPr>
        <w:spacing w:after="0" w:line="240" w:lineRule="auto"/>
        <w:ind w:firstLine="709"/>
        <w:jc w:val="both"/>
        <w:rPr>
          <w:rFonts w:ascii="Arial" w:hAnsi="Arial"/>
          <w:sz w:val="24"/>
          <w:szCs w:val="24"/>
        </w:rPr>
      </w:pPr>
      <w:r>
        <w:rPr>
          <w:rFonts w:ascii="Arial" w:eastAsia="Calibri" w:hAnsi="Arial" w:cs="Times New Roman"/>
          <w:sz w:val="24"/>
          <w:szCs w:val="24"/>
        </w:rPr>
        <w:t>- предоставление некоммерческим организациям, не являющимся государственными (муниципальными) учреждениями,  грантов в форме субсидий на конкурсной основе на реализацию проектов по направлениям: профилактика социального сиротства, поддержка материнства, отцовства и детства; по повышение качества жизни людей пожилого возраста; социальной адаптации инвалидов и их семей; развитие дополнительного образования, научно-технического и художественного творчества, массового спорта, деятельности детей и молодежи в сфере краеведения и экологии; развитие межнационального сотрудничества; по иным</w:t>
      </w:r>
      <w:r>
        <w:rPr>
          <w:rFonts w:ascii="Arial" w:hAnsi="Arial" w:cs="Times New Roman"/>
          <w:sz w:val="24"/>
          <w:szCs w:val="24"/>
        </w:rPr>
        <w:t xml:space="preserve"> видам деятельности социально ориентированных некоммерческих организаций, направленным на решение социальных проблем, развитие гражданского общества.</w:t>
      </w:r>
    </w:p>
    <w:p w14:paraId="642ADC21" w14:textId="77777777" w:rsidR="006B72C5" w:rsidRDefault="00000000">
      <w:pPr>
        <w:spacing w:after="0" w:line="240" w:lineRule="auto"/>
        <w:ind w:firstLine="709"/>
        <w:jc w:val="both"/>
        <w:rPr>
          <w:rFonts w:ascii="Arial" w:hAnsi="Arial"/>
          <w:sz w:val="24"/>
          <w:szCs w:val="24"/>
        </w:rPr>
      </w:pPr>
      <w:r>
        <w:rPr>
          <w:rFonts w:ascii="Arial" w:eastAsia="Calibri" w:hAnsi="Arial" w:cs="Times New Roman"/>
          <w:sz w:val="24"/>
          <w:szCs w:val="24"/>
        </w:rPr>
        <w:t>Планируется</w:t>
      </w:r>
      <w:r>
        <w:rPr>
          <w:rFonts w:ascii="Arial" w:hAnsi="Arial" w:cs="Times New Roman"/>
          <w:sz w:val="24"/>
          <w:szCs w:val="24"/>
        </w:rPr>
        <w:t>, что количество поддержанных социальных проектов составит не менее 2 единиц ежегодно.</w:t>
      </w:r>
    </w:p>
    <w:p w14:paraId="5B4BB774" w14:textId="77777777" w:rsidR="006B72C5" w:rsidRDefault="00000000">
      <w:pPr>
        <w:spacing w:after="0" w:line="240" w:lineRule="auto"/>
        <w:ind w:firstLine="720"/>
        <w:jc w:val="both"/>
        <w:rPr>
          <w:rFonts w:ascii="Arial" w:hAnsi="Arial"/>
          <w:sz w:val="24"/>
          <w:szCs w:val="24"/>
        </w:rPr>
      </w:pPr>
      <w:r>
        <w:rPr>
          <w:rFonts w:ascii="Arial" w:eastAsia="Calibri" w:hAnsi="Arial" w:cs="Times New Roman"/>
          <w:sz w:val="24"/>
          <w:szCs w:val="24"/>
        </w:rPr>
        <w:t>Важным условием успешной реализации программы является управление рисками с целью минимизации их влияния на достижение целей программы.</w:t>
      </w:r>
    </w:p>
    <w:p w14:paraId="02C9B257" w14:textId="77777777" w:rsidR="006B72C5" w:rsidRDefault="00000000">
      <w:pPr>
        <w:spacing w:after="0" w:line="240" w:lineRule="auto"/>
        <w:ind w:firstLine="720"/>
        <w:jc w:val="both"/>
        <w:rPr>
          <w:rFonts w:ascii="Arial" w:hAnsi="Arial"/>
          <w:sz w:val="24"/>
          <w:szCs w:val="24"/>
        </w:rPr>
      </w:pPr>
      <w:r>
        <w:rPr>
          <w:rFonts w:ascii="Arial" w:eastAsia="Calibri" w:hAnsi="Arial" w:cs="Times New Roman"/>
          <w:sz w:val="24"/>
          <w:szCs w:val="24"/>
        </w:rPr>
        <w:t>Финансовые риски связаны с возможными кризисными явлениями в мировой и российской экономике, которые могут привести к снижению объемов финансирования программных мероприятий за счет бюджетов всех уровней бюджетной системы Российской Федерации.</w:t>
      </w:r>
    </w:p>
    <w:p w14:paraId="0ECB54E1" w14:textId="77777777" w:rsidR="006B72C5" w:rsidRDefault="00000000">
      <w:pPr>
        <w:spacing w:after="0" w:line="240" w:lineRule="auto"/>
        <w:ind w:firstLine="720"/>
        <w:jc w:val="both"/>
        <w:rPr>
          <w:rFonts w:ascii="Arial" w:hAnsi="Arial"/>
          <w:sz w:val="24"/>
          <w:szCs w:val="24"/>
        </w:rPr>
      </w:pPr>
      <w:r>
        <w:rPr>
          <w:rFonts w:ascii="Arial" w:eastAsia="Calibri" w:hAnsi="Arial" w:cs="Times New Roman"/>
          <w:sz w:val="24"/>
          <w:szCs w:val="24"/>
        </w:rPr>
        <w:t xml:space="preserve">Административные и кадровые риски </w:t>
      </w:r>
      <w:r>
        <w:rPr>
          <w:rFonts w:ascii="Arial" w:hAnsi="Arial" w:cs="Times New Roman"/>
          <w:sz w:val="24"/>
          <w:szCs w:val="24"/>
        </w:rPr>
        <w:t>связаны с дефицитом компетентных специалистов в сфере поддержки некоммерческих организаций, что может привести к нарушению планируемых сроков реализации программы, невыполнению плановых значений показателей</w:t>
      </w:r>
      <w:r>
        <w:rPr>
          <w:rFonts w:ascii="Arial" w:eastAsia="Calibri" w:hAnsi="Arial" w:cs="Times New Roman"/>
          <w:sz w:val="24"/>
          <w:szCs w:val="24"/>
        </w:rPr>
        <w:t>.</w:t>
      </w:r>
    </w:p>
    <w:p w14:paraId="2983E1BB" w14:textId="77777777" w:rsidR="006B72C5" w:rsidRDefault="00000000">
      <w:pPr>
        <w:spacing w:after="0" w:line="240" w:lineRule="auto"/>
        <w:ind w:firstLine="720"/>
        <w:jc w:val="both"/>
        <w:rPr>
          <w:rFonts w:ascii="Arial" w:hAnsi="Arial"/>
          <w:sz w:val="24"/>
          <w:szCs w:val="24"/>
        </w:rPr>
      </w:pPr>
      <w:r>
        <w:rPr>
          <w:rFonts w:ascii="Arial" w:eastAsia="Calibri" w:hAnsi="Arial" w:cs="Times New Roman"/>
          <w:sz w:val="24"/>
          <w:szCs w:val="24"/>
        </w:rPr>
        <w:lastRenderedPageBreak/>
        <w:t>Преодоление рисков возможно путем повышения эффективности бюджетных расходов, в том числе за счет оптимизации муниципальных закупок без снижения объемов и качества оказываемых услуг, а также перераспределения финансовых ресурсов, имеющихся в районном бюджете, и экономии бюджетных расходов.</w:t>
      </w:r>
      <w:r>
        <w:rPr>
          <w:rFonts w:ascii="Arial" w:hAnsi="Arial" w:cs="Times New Roman"/>
          <w:sz w:val="24"/>
          <w:szCs w:val="24"/>
        </w:rPr>
        <w:t xml:space="preserve"> Способы преодоления других рисков – формирование эффективной системы управления  и контроля за реализацией программы, обучение и повышение компетентности специалистов.</w:t>
      </w:r>
    </w:p>
    <w:p w14:paraId="437790EF" w14:textId="77777777" w:rsidR="006B72C5" w:rsidRDefault="006B72C5">
      <w:pPr>
        <w:widowControl w:val="0"/>
        <w:spacing w:after="0" w:line="240" w:lineRule="auto"/>
        <w:jc w:val="center"/>
        <w:outlineLvl w:val="1"/>
        <w:rPr>
          <w:rFonts w:ascii="Arial" w:eastAsia="Calibri" w:hAnsi="Arial" w:cs="Times New Roman"/>
          <w:sz w:val="24"/>
          <w:szCs w:val="24"/>
        </w:rPr>
      </w:pPr>
    </w:p>
    <w:p w14:paraId="5CFFFE09" w14:textId="77777777" w:rsidR="006B72C5" w:rsidRDefault="00000000">
      <w:pPr>
        <w:widowControl w:val="0"/>
        <w:spacing w:after="0" w:line="240" w:lineRule="auto"/>
        <w:jc w:val="center"/>
        <w:outlineLvl w:val="1"/>
        <w:rPr>
          <w:rFonts w:ascii="Arial" w:hAnsi="Arial"/>
          <w:sz w:val="24"/>
          <w:szCs w:val="24"/>
        </w:rPr>
      </w:pPr>
      <w:r>
        <w:rPr>
          <w:rFonts w:ascii="Arial" w:hAnsi="Arial" w:cs="Times New Roman"/>
          <w:sz w:val="24"/>
          <w:szCs w:val="24"/>
        </w:rPr>
        <w:t>3. Приоритеты и цели социально-экономического развития в сфере развития гражданского общества, описание основных целей и задач программы, прогноз развития в сфере развития гражданского общества</w:t>
      </w:r>
    </w:p>
    <w:p w14:paraId="63C1779C" w14:textId="77777777" w:rsidR="006B72C5" w:rsidRDefault="006B72C5">
      <w:pPr>
        <w:widowControl w:val="0"/>
        <w:spacing w:after="0" w:line="240" w:lineRule="auto"/>
        <w:rPr>
          <w:rFonts w:ascii="Arial" w:eastAsia="Times New Roman" w:hAnsi="Arial" w:cs="Times New Roman"/>
          <w:sz w:val="24"/>
          <w:szCs w:val="24"/>
        </w:rPr>
      </w:pPr>
    </w:p>
    <w:p w14:paraId="10167B6F" w14:textId="77777777" w:rsidR="006B72C5" w:rsidRDefault="00000000">
      <w:pPr>
        <w:spacing w:after="0" w:line="240" w:lineRule="auto"/>
        <w:ind w:firstLine="720"/>
        <w:jc w:val="both"/>
        <w:rPr>
          <w:rFonts w:ascii="Arial" w:hAnsi="Arial"/>
          <w:sz w:val="24"/>
          <w:szCs w:val="24"/>
        </w:rPr>
      </w:pPr>
      <w:r>
        <w:rPr>
          <w:rFonts w:ascii="Arial" w:hAnsi="Arial" w:cs="Times New Roman"/>
          <w:sz w:val="24"/>
          <w:szCs w:val="24"/>
        </w:rPr>
        <w:t>Основным приоритетом в сфере содействия развитию гражданского общества является повышение в Емельяновском районе социальной активности населения.</w:t>
      </w:r>
    </w:p>
    <w:p w14:paraId="498A0A0B" w14:textId="77777777" w:rsidR="006B72C5" w:rsidRDefault="00000000">
      <w:pPr>
        <w:spacing w:after="0" w:line="240" w:lineRule="auto"/>
        <w:ind w:firstLine="720"/>
        <w:jc w:val="both"/>
        <w:rPr>
          <w:rFonts w:ascii="Arial" w:hAnsi="Arial"/>
          <w:sz w:val="24"/>
          <w:szCs w:val="24"/>
        </w:rPr>
      </w:pPr>
      <w:r>
        <w:rPr>
          <w:rFonts w:ascii="Arial" w:hAnsi="Arial" w:cs="Times New Roman"/>
          <w:sz w:val="24"/>
          <w:szCs w:val="24"/>
        </w:rPr>
        <w:t>Данный приоритет муниципальной политики формирует цель муниципальной программы: создание условий для повышения социальной активности населения Емельяновского района и развития гражданского общества.</w:t>
      </w:r>
    </w:p>
    <w:p w14:paraId="4FB03517" w14:textId="77777777" w:rsidR="006B72C5" w:rsidRDefault="00000000">
      <w:pPr>
        <w:spacing w:after="0" w:line="240" w:lineRule="auto"/>
        <w:ind w:firstLine="720"/>
        <w:jc w:val="both"/>
        <w:rPr>
          <w:rFonts w:ascii="Arial" w:hAnsi="Arial"/>
          <w:sz w:val="24"/>
          <w:szCs w:val="24"/>
        </w:rPr>
      </w:pPr>
      <w:r>
        <w:rPr>
          <w:rFonts w:ascii="Arial" w:hAnsi="Arial" w:cs="Times New Roman"/>
          <w:sz w:val="24"/>
          <w:szCs w:val="24"/>
        </w:rPr>
        <w:t xml:space="preserve">Достижение цели возможно посредством решения следующей задачи: </w:t>
      </w:r>
    </w:p>
    <w:p w14:paraId="35F19F2E" w14:textId="77777777" w:rsidR="006B72C5" w:rsidRDefault="00000000">
      <w:pPr>
        <w:spacing w:after="0" w:line="240" w:lineRule="auto"/>
        <w:ind w:firstLine="720"/>
        <w:jc w:val="both"/>
        <w:rPr>
          <w:rFonts w:ascii="Arial" w:hAnsi="Arial"/>
          <w:sz w:val="24"/>
          <w:szCs w:val="24"/>
        </w:rPr>
      </w:pPr>
      <w:r>
        <w:rPr>
          <w:rFonts w:ascii="Arial" w:hAnsi="Arial" w:cs="Times New Roman"/>
          <w:sz w:val="24"/>
          <w:szCs w:val="24"/>
        </w:rPr>
        <w:t>Содействие формированию пространства, способствующего развитию общественных инициатив, и поддержка СОНКО.</w:t>
      </w:r>
    </w:p>
    <w:p w14:paraId="117469CD" w14:textId="77777777" w:rsidR="006B72C5" w:rsidRDefault="00000000">
      <w:pPr>
        <w:spacing w:after="0" w:line="240" w:lineRule="auto"/>
        <w:ind w:firstLine="720"/>
        <w:jc w:val="both"/>
        <w:rPr>
          <w:rFonts w:ascii="Arial" w:hAnsi="Arial"/>
          <w:sz w:val="24"/>
          <w:szCs w:val="24"/>
        </w:rPr>
      </w:pPr>
      <w:r>
        <w:rPr>
          <w:rFonts w:ascii="Arial" w:hAnsi="Arial" w:cs="Times New Roman"/>
          <w:sz w:val="24"/>
          <w:szCs w:val="24"/>
        </w:rPr>
        <w:t>Муниципальная программа должна обеспечить:</w:t>
      </w:r>
    </w:p>
    <w:p w14:paraId="3A0B98E4" w14:textId="77777777" w:rsidR="006B72C5" w:rsidRDefault="00000000">
      <w:pPr>
        <w:spacing w:after="0" w:line="240" w:lineRule="auto"/>
        <w:ind w:firstLine="720"/>
        <w:jc w:val="both"/>
        <w:rPr>
          <w:rFonts w:ascii="Arial" w:hAnsi="Arial"/>
          <w:sz w:val="24"/>
          <w:szCs w:val="24"/>
        </w:rPr>
      </w:pPr>
      <w:r>
        <w:rPr>
          <w:rFonts w:ascii="Arial" w:hAnsi="Arial" w:cs="Times New Roman"/>
          <w:sz w:val="24"/>
          <w:szCs w:val="24"/>
        </w:rPr>
        <w:t>развитие механизмов взаимодействия СОНКО, органов местного самоуправления Емельяновского района, бизнеса, призванных содействовать реализации программы социально-экономического развития района;</w:t>
      </w:r>
    </w:p>
    <w:p w14:paraId="69F53E3D" w14:textId="77777777" w:rsidR="006B72C5" w:rsidRDefault="00000000">
      <w:pPr>
        <w:spacing w:after="0" w:line="240" w:lineRule="auto"/>
        <w:ind w:firstLine="720"/>
        <w:jc w:val="both"/>
        <w:rPr>
          <w:rFonts w:ascii="Arial" w:hAnsi="Arial"/>
          <w:sz w:val="24"/>
          <w:szCs w:val="24"/>
        </w:rPr>
      </w:pPr>
      <w:r>
        <w:rPr>
          <w:rFonts w:ascii="Arial" w:hAnsi="Arial" w:cs="Times New Roman"/>
          <w:sz w:val="24"/>
          <w:szCs w:val="24"/>
        </w:rPr>
        <w:t>развитие механизмов информационной, консультационной и методической, имущественной и финансовой поддержки СОНКО.</w:t>
      </w:r>
    </w:p>
    <w:p w14:paraId="00619B15" w14:textId="77777777" w:rsidR="006B72C5" w:rsidRDefault="00000000">
      <w:pPr>
        <w:widowControl w:val="0"/>
        <w:spacing w:after="0" w:line="240" w:lineRule="auto"/>
        <w:ind w:firstLine="708"/>
        <w:jc w:val="both"/>
        <w:rPr>
          <w:rFonts w:ascii="Arial" w:hAnsi="Arial"/>
          <w:sz w:val="24"/>
          <w:szCs w:val="24"/>
        </w:rPr>
      </w:pPr>
      <w:r>
        <w:rPr>
          <w:rFonts w:ascii="Arial" w:hAnsi="Arial" w:cs="Times New Roman"/>
          <w:sz w:val="24"/>
          <w:szCs w:val="24"/>
        </w:rPr>
        <w:t>Решение задачи муниципальной программы обеспечивается через систему мероприятий, предусмотренных подпрограммой «Обеспечение реализации общественных и гражданских инициатив и поддержки социально ориентированных некоммерческих организаций»</w:t>
      </w:r>
      <w:r>
        <w:rPr>
          <w:rFonts w:ascii="Arial" w:eastAsia="Times New Roman" w:hAnsi="Arial" w:cs="Times New Roman"/>
          <w:sz w:val="24"/>
          <w:szCs w:val="24"/>
        </w:rPr>
        <w:t>.</w:t>
      </w:r>
    </w:p>
    <w:p w14:paraId="3B871DD7" w14:textId="77777777" w:rsidR="006B72C5" w:rsidRDefault="00000000">
      <w:pPr>
        <w:spacing w:after="0" w:line="240" w:lineRule="auto"/>
        <w:ind w:firstLine="720"/>
        <w:jc w:val="both"/>
        <w:rPr>
          <w:rFonts w:ascii="Arial" w:hAnsi="Arial"/>
          <w:sz w:val="24"/>
          <w:szCs w:val="24"/>
        </w:rPr>
      </w:pPr>
      <w:r>
        <w:rPr>
          <w:rFonts w:ascii="Arial" w:hAnsi="Arial" w:cs="Times New Roman"/>
          <w:sz w:val="24"/>
          <w:szCs w:val="24"/>
        </w:rPr>
        <w:t>Степень достижения цели и решения поставленных задачи программы можно оценить с помощью показателей (целевых индикаторов), характеризующих итоги реализации программы, представленных в приложении к Программе.</w:t>
      </w:r>
    </w:p>
    <w:p w14:paraId="49909733" w14:textId="77777777" w:rsidR="006B72C5" w:rsidRDefault="006B72C5">
      <w:pPr>
        <w:widowControl w:val="0"/>
        <w:spacing w:after="0" w:line="240" w:lineRule="auto"/>
        <w:jc w:val="both"/>
        <w:rPr>
          <w:rFonts w:ascii="Arial" w:eastAsia="Times New Roman" w:hAnsi="Arial" w:cs="Times New Roman"/>
          <w:sz w:val="24"/>
          <w:szCs w:val="24"/>
        </w:rPr>
      </w:pPr>
    </w:p>
    <w:p w14:paraId="4B055C70" w14:textId="77777777" w:rsidR="006B72C5" w:rsidRDefault="00000000">
      <w:pPr>
        <w:tabs>
          <w:tab w:val="left" w:pos="284"/>
        </w:tabs>
        <w:spacing w:after="0" w:line="240" w:lineRule="auto"/>
        <w:jc w:val="center"/>
        <w:rPr>
          <w:rFonts w:ascii="Arial" w:hAnsi="Arial"/>
          <w:sz w:val="24"/>
          <w:szCs w:val="24"/>
        </w:rPr>
      </w:pPr>
      <w:r>
        <w:rPr>
          <w:rFonts w:ascii="Arial" w:eastAsia="Times New Roman" w:hAnsi="Arial" w:cs="Times New Roman"/>
          <w:sz w:val="24"/>
          <w:szCs w:val="24"/>
        </w:rPr>
        <w:t>4. 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соответствующей сфере на территории Емельяновского района</w:t>
      </w:r>
    </w:p>
    <w:p w14:paraId="27B81785" w14:textId="77777777" w:rsidR="006B72C5" w:rsidRDefault="006B72C5">
      <w:pPr>
        <w:tabs>
          <w:tab w:val="left" w:pos="284"/>
        </w:tabs>
        <w:spacing w:after="0" w:line="240" w:lineRule="auto"/>
        <w:jc w:val="center"/>
        <w:rPr>
          <w:rFonts w:ascii="Arial" w:eastAsia="Times New Roman" w:hAnsi="Arial" w:cs="Times New Roman"/>
          <w:sz w:val="24"/>
          <w:szCs w:val="24"/>
        </w:rPr>
      </w:pPr>
    </w:p>
    <w:p w14:paraId="5C6B1332" w14:textId="77777777" w:rsidR="006B72C5" w:rsidRDefault="00000000">
      <w:pPr>
        <w:widowControl w:val="0"/>
        <w:spacing w:after="0" w:line="240" w:lineRule="auto"/>
        <w:ind w:firstLine="708"/>
        <w:jc w:val="both"/>
        <w:rPr>
          <w:rFonts w:ascii="Arial" w:hAnsi="Arial"/>
          <w:sz w:val="24"/>
          <w:szCs w:val="24"/>
        </w:rPr>
      </w:pPr>
      <w:r>
        <w:rPr>
          <w:rFonts w:ascii="Arial" w:eastAsia="Times New Roman" w:hAnsi="Arial" w:cs="Times New Roman"/>
          <w:sz w:val="24"/>
          <w:szCs w:val="24"/>
        </w:rPr>
        <w:t>Прогноз конечных результатов муниципальной программы, характеризующих целевое состояние (изменение состояния) уровня и качества жизни населения, социально-экономическое развитие сферы содействия развитию гражданского общества, экономики, степени реализации других общественно значимых интересов, приведен в перечне целевых показателей муниципальной программы с расшифровкой плановых значений по годам ее реализации (приложение к паспорту муниципальной программы).</w:t>
      </w:r>
    </w:p>
    <w:p w14:paraId="12CC42C1" w14:textId="77777777" w:rsidR="006B72C5" w:rsidRDefault="006B72C5">
      <w:pPr>
        <w:widowControl w:val="0"/>
        <w:spacing w:after="0" w:line="240" w:lineRule="auto"/>
        <w:ind w:firstLine="708"/>
        <w:jc w:val="both"/>
        <w:rPr>
          <w:rFonts w:ascii="Arial" w:eastAsia="Times New Roman" w:hAnsi="Arial" w:cs="Times New Roman"/>
          <w:sz w:val="24"/>
          <w:szCs w:val="24"/>
        </w:rPr>
      </w:pPr>
    </w:p>
    <w:p w14:paraId="41299492" w14:textId="77777777" w:rsidR="006B72C5" w:rsidRDefault="00000000">
      <w:pPr>
        <w:pStyle w:val="17"/>
        <w:tabs>
          <w:tab w:val="left" w:pos="284"/>
        </w:tabs>
        <w:spacing w:after="0" w:line="240" w:lineRule="auto"/>
        <w:ind w:left="0"/>
        <w:jc w:val="center"/>
        <w:rPr>
          <w:rFonts w:ascii="Arial" w:hAnsi="Arial"/>
          <w:sz w:val="24"/>
          <w:szCs w:val="24"/>
        </w:rPr>
      </w:pPr>
      <w:r>
        <w:rPr>
          <w:rFonts w:ascii="Arial" w:hAnsi="Arial"/>
          <w:sz w:val="24"/>
          <w:szCs w:val="24"/>
        </w:rPr>
        <w:t>5. Информация по подпрограммам, отдельным мероприятиям программы</w:t>
      </w:r>
    </w:p>
    <w:p w14:paraId="73357030" w14:textId="77777777" w:rsidR="006B72C5" w:rsidRDefault="006B72C5">
      <w:pPr>
        <w:pStyle w:val="17"/>
        <w:tabs>
          <w:tab w:val="left" w:pos="284"/>
        </w:tabs>
        <w:spacing w:after="0" w:line="240" w:lineRule="auto"/>
        <w:ind w:left="0"/>
        <w:jc w:val="center"/>
        <w:rPr>
          <w:rFonts w:ascii="Arial" w:hAnsi="Arial"/>
          <w:b/>
          <w:sz w:val="24"/>
          <w:szCs w:val="24"/>
        </w:rPr>
      </w:pPr>
    </w:p>
    <w:p w14:paraId="641DE8C2" w14:textId="77777777" w:rsidR="006B72C5" w:rsidRDefault="006B72C5">
      <w:pPr>
        <w:pStyle w:val="17"/>
        <w:tabs>
          <w:tab w:val="left" w:pos="284"/>
        </w:tabs>
        <w:spacing w:after="0" w:line="240" w:lineRule="auto"/>
        <w:ind w:left="0"/>
        <w:jc w:val="center"/>
        <w:rPr>
          <w:rFonts w:ascii="Arial" w:hAnsi="Arial"/>
          <w:b/>
          <w:sz w:val="24"/>
          <w:szCs w:val="24"/>
        </w:rPr>
      </w:pPr>
    </w:p>
    <w:p w14:paraId="6A77361D" w14:textId="77777777" w:rsidR="006B72C5" w:rsidRDefault="00000000">
      <w:pPr>
        <w:widowControl w:val="0"/>
        <w:spacing w:after="0" w:line="240" w:lineRule="auto"/>
        <w:ind w:firstLine="708"/>
        <w:jc w:val="both"/>
        <w:rPr>
          <w:rFonts w:ascii="Arial" w:hAnsi="Arial"/>
          <w:sz w:val="24"/>
          <w:szCs w:val="24"/>
        </w:rPr>
      </w:pPr>
      <w:r>
        <w:rPr>
          <w:rFonts w:ascii="Arial" w:eastAsia="Times New Roman" w:hAnsi="Arial" w:cs="Times New Roman"/>
          <w:sz w:val="24"/>
          <w:szCs w:val="24"/>
        </w:rPr>
        <w:t xml:space="preserve">Для достижения цели муниципальной программы и решения задач в сфере </w:t>
      </w:r>
      <w:r>
        <w:rPr>
          <w:rFonts w:ascii="Arial" w:eastAsia="Times New Roman" w:hAnsi="Arial" w:cs="Times New Roman"/>
          <w:sz w:val="24"/>
          <w:szCs w:val="24"/>
        </w:rPr>
        <w:lastRenderedPageBreak/>
        <w:t>содействия развитию гражданского общества в муниципальную программу включена одна подпрограмма «Обеспечение реализации общественных и гражданских инициатив и поддержки социально ориентированных некоммерческих организаций».</w:t>
      </w:r>
    </w:p>
    <w:p w14:paraId="7A63D5FE" w14:textId="77777777" w:rsidR="006B72C5" w:rsidRDefault="00000000">
      <w:pPr>
        <w:widowControl w:val="0"/>
        <w:spacing w:after="0" w:line="240" w:lineRule="auto"/>
        <w:ind w:firstLine="708"/>
        <w:jc w:val="both"/>
        <w:rPr>
          <w:rFonts w:ascii="Arial" w:hAnsi="Arial"/>
          <w:sz w:val="24"/>
          <w:szCs w:val="24"/>
        </w:rPr>
      </w:pPr>
      <w:r>
        <w:rPr>
          <w:rFonts w:ascii="Arial" w:eastAsia="Times New Roman" w:hAnsi="Arial" w:cs="Times New Roman"/>
          <w:sz w:val="24"/>
          <w:szCs w:val="24"/>
        </w:rPr>
        <w:t>Общественная активность – это один из главных показателей развитости гражданского общества.  В связи с этим органам местного самоуправления необходимо поддерживать инициативы граждан, общественных объединений и некоммерческих организаций, не являющихся бюджетными, направленные на социально ориентированные цели.</w:t>
      </w:r>
    </w:p>
    <w:p w14:paraId="63155AD8" w14:textId="77777777" w:rsidR="006B72C5" w:rsidRDefault="00000000">
      <w:pPr>
        <w:widowControl w:val="0"/>
        <w:spacing w:after="0" w:line="240" w:lineRule="auto"/>
        <w:ind w:firstLine="708"/>
        <w:jc w:val="both"/>
        <w:rPr>
          <w:rFonts w:ascii="Arial" w:hAnsi="Arial"/>
          <w:sz w:val="24"/>
          <w:szCs w:val="24"/>
        </w:rPr>
      </w:pPr>
      <w:r>
        <w:rPr>
          <w:rFonts w:ascii="Arial" w:eastAsia="Times New Roman" w:hAnsi="Arial" w:cs="Times New Roman"/>
          <w:sz w:val="24"/>
          <w:szCs w:val="24"/>
        </w:rPr>
        <w:t>Наиболее выраженными следствиями проблем развития гражданского общества являются:</w:t>
      </w:r>
    </w:p>
    <w:p w14:paraId="454B0E20" w14:textId="77777777" w:rsidR="006B72C5" w:rsidRDefault="00000000">
      <w:pPr>
        <w:widowControl w:val="0"/>
        <w:spacing w:after="0" w:line="240" w:lineRule="auto"/>
        <w:ind w:firstLine="708"/>
        <w:jc w:val="both"/>
        <w:rPr>
          <w:rFonts w:ascii="Arial" w:hAnsi="Arial"/>
          <w:sz w:val="24"/>
          <w:szCs w:val="24"/>
        </w:rPr>
      </w:pPr>
      <w:r>
        <w:rPr>
          <w:rFonts w:ascii="Arial" w:eastAsia="Times New Roman" w:hAnsi="Arial" w:cs="Times New Roman"/>
          <w:sz w:val="24"/>
          <w:szCs w:val="24"/>
        </w:rPr>
        <w:t>слабое взаимодействие в этих вопросах с органами местного самоуправления;</w:t>
      </w:r>
    </w:p>
    <w:p w14:paraId="6B69AC8D" w14:textId="77777777" w:rsidR="006B72C5" w:rsidRDefault="00000000">
      <w:pPr>
        <w:widowControl w:val="0"/>
        <w:spacing w:after="0" w:line="240" w:lineRule="auto"/>
        <w:ind w:firstLine="708"/>
        <w:jc w:val="both"/>
        <w:rPr>
          <w:rFonts w:ascii="Arial" w:hAnsi="Arial"/>
          <w:sz w:val="24"/>
          <w:szCs w:val="24"/>
        </w:rPr>
      </w:pPr>
      <w:r>
        <w:rPr>
          <w:rFonts w:ascii="Arial" w:eastAsia="Times New Roman" w:hAnsi="Arial" w:cs="Times New Roman"/>
          <w:sz w:val="24"/>
          <w:szCs w:val="24"/>
        </w:rPr>
        <w:t>отсутствие материальной базы и других ресурсов у негосударственных некоммерческих организаций;</w:t>
      </w:r>
    </w:p>
    <w:p w14:paraId="500D8FA3" w14:textId="77777777" w:rsidR="006B72C5" w:rsidRDefault="00000000">
      <w:pPr>
        <w:widowControl w:val="0"/>
        <w:spacing w:after="0" w:line="240" w:lineRule="auto"/>
        <w:ind w:firstLine="708"/>
        <w:jc w:val="both"/>
        <w:rPr>
          <w:rFonts w:ascii="Arial" w:hAnsi="Arial"/>
          <w:sz w:val="24"/>
          <w:szCs w:val="24"/>
        </w:rPr>
      </w:pPr>
      <w:r>
        <w:rPr>
          <w:rFonts w:ascii="Arial" w:eastAsia="Times New Roman" w:hAnsi="Arial" w:cs="Times New Roman"/>
          <w:sz w:val="24"/>
          <w:szCs w:val="24"/>
        </w:rPr>
        <w:t>отсутствие навыков и компетенций у сотрудников и волонтеров СОНКО, необходимых для оказания услуг в социальной сфере и сопровождения деятельности самих организаций;</w:t>
      </w:r>
    </w:p>
    <w:p w14:paraId="334C4824" w14:textId="77777777" w:rsidR="006B72C5" w:rsidRDefault="00000000">
      <w:pPr>
        <w:widowControl w:val="0"/>
        <w:spacing w:after="0" w:line="240" w:lineRule="auto"/>
        <w:ind w:firstLine="708"/>
        <w:jc w:val="both"/>
        <w:rPr>
          <w:rFonts w:ascii="Arial" w:hAnsi="Arial"/>
          <w:sz w:val="24"/>
          <w:szCs w:val="24"/>
        </w:rPr>
      </w:pPr>
      <w:r>
        <w:rPr>
          <w:rFonts w:ascii="Arial" w:eastAsia="Times New Roman" w:hAnsi="Arial" w:cs="Times New Roman"/>
          <w:sz w:val="24"/>
          <w:szCs w:val="24"/>
        </w:rPr>
        <w:t>слабое развитие территориальных общественных движений в районе;</w:t>
      </w:r>
    </w:p>
    <w:p w14:paraId="10786473" w14:textId="77777777" w:rsidR="006B72C5" w:rsidRDefault="00000000">
      <w:pPr>
        <w:widowControl w:val="0"/>
        <w:spacing w:after="0" w:line="240" w:lineRule="auto"/>
        <w:ind w:firstLine="708"/>
        <w:jc w:val="both"/>
        <w:rPr>
          <w:rFonts w:ascii="Arial" w:hAnsi="Arial"/>
          <w:sz w:val="24"/>
          <w:szCs w:val="24"/>
        </w:rPr>
      </w:pPr>
      <w:r>
        <w:rPr>
          <w:rFonts w:ascii="Arial" w:eastAsia="Times New Roman" w:hAnsi="Arial" w:cs="Times New Roman"/>
          <w:sz w:val="24"/>
          <w:szCs w:val="24"/>
        </w:rPr>
        <w:t>пассивное восприятие населением происходящих в районе и крае социально значимых событий.</w:t>
      </w:r>
    </w:p>
    <w:p w14:paraId="75B23B4F" w14:textId="77777777" w:rsidR="006B72C5" w:rsidRDefault="00000000">
      <w:pPr>
        <w:widowControl w:val="0"/>
        <w:spacing w:after="0" w:line="240" w:lineRule="auto"/>
        <w:ind w:firstLine="708"/>
        <w:jc w:val="both"/>
        <w:rPr>
          <w:rFonts w:ascii="Arial" w:hAnsi="Arial"/>
          <w:sz w:val="24"/>
          <w:szCs w:val="24"/>
        </w:rPr>
      </w:pPr>
      <w:r>
        <w:rPr>
          <w:rFonts w:ascii="Arial" w:eastAsia="Times New Roman" w:hAnsi="Arial" w:cs="Times New Roman"/>
          <w:sz w:val="24"/>
          <w:szCs w:val="24"/>
        </w:rPr>
        <w:t>Подпрограмма призвана решить следующие задачи для преодоления вышеуказанных проблем:</w:t>
      </w:r>
    </w:p>
    <w:p w14:paraId="519A33FE" w14:textId="77777777" w:rsidR="006B72C5" w:rsidRDefault="00000000">
      <w:pPr>
        <w:widowControl w:val="0"/>
        <w:spacing w:after="0" w:line="240" w:lineRule="auto"/>
        <w:ind w:firstLine="708"/>
        <w:jc w:val="both"/>
        <w:rPr>
          <w:rFonts w:ascii="Arial" w:hAnsi="Arial"/>
          <w:sz w:val="24"/>
          <w:szCs w:val="24"/>
        </w:rPr>
      </w:pPr>
      <w:r>
        <w:rPr>
          <w:rFonts w:ascii="Arial" w:eastAsia="Times New Roman" w:hAnsi="Arial" w:cs="Times New Roman"/>
          <w:sz w:val="24"/>
          <w:szCs w:val="24"/>
        </w:rPr>
        <w:t>- способствовать экономическому развитию некоммерческих организаций, предусматривая не только рост бюджетного финансирования их деятельности, но и формирование необходимых условий для развития сектора. Это расширит возможности привлечения некоммерческими организациями труда добровольцев, благотворительных пожертвований, обеспечит доступ некоммерческих организаций к государственному бюджетному финансированию социальных программ;</w:t>
      </w:r>
    </w:p>
    <w:p w14:paraId="23C97F80" w14:textId="77777777" w:rsidR="006B72C5" w:rsidRDefault="00000000">
      <w:pPr>
        <w:widowControl w:val="0"/>
        <w:spacing w:after="0" w:line="240" w:lineRule="auto"/>
        <w:ind w:firstLine="708"/>
        <w:jc w:val="both"/>
        <w:rPr>
          <w:rFonts w:ascii="Arial" w:hAnsi="Arial"/>
          <w:sz w:val="24"/>
          <w:szCs w:val="24"/>
        </w:rPr>
      </w:pPr>
      <w:r>
        <w:rPr>
          <w:rFonts w:ascii="Arial" w:eastAsia="Times New Roman" w:hAnsi="Arial" w:cs="Times New Roman"/>
          <w:sz w:val="24"/>
          <w:szCs w:val="24"/>
        </w:rPr>
        <w:t>- реализовать потенциал некоммерческих организаций в решении отдельных социальных проблем.</w:t>
      </w:r>
    </w:p>
    <w:p w14:paraId="042D1E61" w14:textId="77777777" w:rsidR="006B72C5" w:rsidRDefault="00000000">
      <w:pPr>
        <w:widowControl w:val="0"/>
        <w:spacing w:after="0" w:line="240" w:lineRule="auto"/>
        <w:ind w:firstLine="708"/>
        <w:jc w:val="both"/>
        <w:rPr>
          <w:rFonts w:ascii="Arial" w:hAnsi="Arial"/>
          <w:sz w:val="24"/>
          <w:szCs w:val="24"/>
        </w:rPr>
      </w:pPr>
      <w:r>
        <w:rPr>
          <w:rFonts w:ascii="Arial" w:eastAsia="Times New Roman" w:hAnsi="Arial" w:cs="Times New Roman"/>
          <w:sz w:val="24"/>
          <w:szCs w:val="24"/>
        </w:rPr>
        <w:t>Нормативное правовое регулирование деятельности СОНКО Красноярского края осуществляется в соответствии с Федеральными законами от 19.05.1995 N 82-ФЗ «Об общественных объединениях», от 12.01.1996 N 7-ФЗ «О некоммерческих организациях», от 05.04.2013 N 44-ФЗ «О контрактной системе в сфере закупок товаров, работ, услуг для обеспечения государственных и муниципальных нужд», Законами Красноярского края от 07.02.2013 N 4-1041 «О государственной поддержке социально ориентированных некоммерческих организаций в Красноярском крае», от 05.12.2013 N 5-1908 «О краевых социальных грантах».</w:t>
      </w:r>
    </w:p>
    <w:p w14:paraId="51F330A6" w14:textId="77777777" w:rsidR="006B72C5" w:rsidRDefault="00000000">
      <w:pPr>
        <w:widowControl w:val="0"/>
        <w:spacing w:after="0" w:line="240" w:lineRule="auto"/>
        <w:ind w:firstLine="708"/>
        <w:jc w:val="both"/>
        <w:rPr>
          <w:rFonts w:ascii="Arial" w:hAnsi="Arial"/>
          <w:sz w:val="24"/>
          <w:szCs w:val="24"/>
        </w:rPr>
      </w:pPr>
      <w:r>
        <w:rPr>
          <w:rFonts w:ascii="Arial" w:eastAsia="Times New Roman" w:hAnsi="Arial" w:cs="Times New Roman"/>
          <w:sz w:val="24"/>
          <w:szCs w:val="24"/>
        </w:rPr>
        <w:t>Сегодня приоритетным направлением развития становится модернизация социальной сферы. Одним из основных приоритетов развития социальной сферы является процесс вовлечения некоммерческого сектора в сферу социальных услуг.</w:t>
      </w:r>
    </w:p>
    <w:p w14:paraId="799E4018" w14:textId="77777777" w:rsidR="006B72C5" w:rsidRDefault="00000000">
      <w:pPr>
        <w:widowControl w:val="0"/>
        <w:spacing w:after="0" w:line="240" w:lineRule="auto"/>
        <w:ind w:firstLine="708"/>
        <w:jc w:val="both"/>
        <w:rPr>
          <w:rFonts w:ascii="Arial" w:hAnsi="Arial"/>
          <w:sz w:val="24"/>
          <w:szCs w:val="24"/>
        </w:rPr>
      </w:pPr>
      <w:r>
        <w:rPr>
          <w:rFonts w:ascii="Arial" w:eastAsia="Times New Roman" w:hAnsi="Arial" w:cs="Times New Roman"/>
          <w:sz w:val="24"/>
          <w:szCs w:val="24"/>
        </w:rPr>
        <w:t>Низкий уровень взаимодействия некоммерческих организаций с органами местного самоуправления, неразвитые горизонтальные связи в некоммерческом секторе приводят к тому, что деятельность некоммерческих организаций во многом носит ситуативный характер и не имеет четко выраженной системы.</w:t>
      </w:r>
    </w:p>
    <w:p w14:paraId="470DD938" w14:textId="77777777" w:rsidR="006B72C5" w:rsidRDefault="00000000">
      <w:pPr>
        <w:widowControl w:val="0"/>
        <w:spacing w:after="0" w:line="240" w:lineRule="auto"/>
        <w:ind w:firstLine="708"/>
        <w:jc w:val="both"/>
        <w:rPr>
          <w:rFonts w:ascii="Arial" w:hAnsi="Arial"/>
          <w:sz w:val="24"/>
          <w:szCs w:val="24"/>
        </w:rPr>
      </w:pPr>
      <w:r>
        <w:rPr>
          <w:rFonts w:ascii="Arial" w:eastAsia="Times New Roman" w:hAnsi="Arial" w:cs="Times New Roman"/>
          <w:sz w:val="24"/>
          <w:szCs w:val="24"/>
        </w:rPr>
        <w:t xml:space="preserve">Подпрограмма разработана в целях систематизации возможностей и механизмов поддержки СОНКО, в рамках которой СОНКО предоставляется финансовая, информационная, консультационная и методическая поддержка, а </w:t>
      </w:r>
      <w:r>
        <w:rPr>
          <w:rFonts w:ascii="Arial" w:eastAsia="Times New Roman" w:hAnsi="Arial" w:cs="Times New Roman"/>
          <w:sz w:val="24"/>
          <w:szCs w:val="24"/>
        </w:rPr>
        <w:lastRenderedPageBreak/>
        <w:t xml:space="preserve">также поддержка в области подготовки, дополнительного профессионального образования работников и добровольцев СОНКО. </w:t>
      </w:r>
    </w:p>
    <w:p w14:paraId="795326F6" w14:textId="77777777" w:rsidR="006B72C5" w:rsidRDefault="00000000">
      <w:pPr>
        <w:widowControl w:val="0"/>
        <w:spacing w:after="0" w:line="240" w:lineRule="auto"/>
        <w:ind w:firstLine="708"/>
        <w:jc w:val="both"/>
        <w:rPr>
          <w:rFonts w:ascii="Arial" w:hAnsi="Arial"/>
          <w:sz w:val="24"/>
          <w:szCs w:val="24"/>
        </w:rPr>
      </w:pPr>
      <w:r>
        <w:rPr>
          <w:rFonts w:ascii="Arial" w:eastAsia="Times New Roman" w:hAnsi="Arial" w:cs="Times New Roman"/>
          <w:sz w:val="24"/>
          <w:szCs w:val="24"/>
        </w:rPr>
        <w:t>Целью подпрограммы является содействие формированию пространства, способствующего развитию общественных инициатив, и поддержка СОНКО.</w:t>
      </w:r>
    </w:p>
    <w:p w14:paraId="060AA19C" w14:textId="77777777" w:rsidR="006B72C5" w:rsidRDefault="00000000">
      <w:pPr>
        <w:widowControl w:val="0"/>
        <w:spacing w:after="0" w:line="240" w:lineRule="auto"/>
        <w:ind w:firstLine="708"/>
        <w:jc w:val="both"/>
        <w:rPr>
          <w:rFonts w:ascii="Arial" w:hAnsi="Arial"/>
          <w:sz w:val="24"/>
          <w:szCs w:val="24"/>
        </w:rPr>
      </w:pPr>
      <w:r>
        <w:rPr>
          <w:rFonts w:ascii="Arial" w:eastAsia="Times New Roman" w:hAnsi="Arial" w:cs="Times New Roman"/>
          <w:sz w:val="24"/>
          <w:szCs w:val="24"/>
        </w:rPr>
        <w:t>Для достижения указанной цели необходимо решить следующие задачи:</w:t>
      </w:r>
    </w:p>
    <w:p w14:paraId="60E6830F" w14:textId="77777777" w:rsidR="006B72C5" w:rsidRDefault="00000000">
      <w:pPr>
        <w:widowControl w:val="0"/>
        <w:spacing w:after="0" w:line="240" w:lineRule="auto"/>
        <w:ind w:firstLine="708"/>
        <w:jc w:val="both"/>
        <w:rPr>
          <w:rFonts w:ascii="Arial" w:hAnsi="Arial"/>
          <w:sz w:val="24"/>
          <w:szCs w:val="24"/>
        </w:rPr>
      </w:pPr>
      <w:r>
        <w:rPr>
          <w:rFonts w:ascii="Arial" w:eastAsia="Times New Roman" w:hAnsi="Arial" w:cs="Times New Roman"/>
          <w:sz w:val="24"/>
          <w:szCs w:val="24"/>
        </w:rPr>
        <w:t>1) Выявление и поддержка общественных инициатив.</w:t>
      </w:r>
    </w:p>
    <w:p w14:paraId="063EC8CB" w14:textId="77777777" w:rsidR="006B72C5" w:rsidRDefault="00000000">
      <w:pPr>
        <w:widowControl w:val="0"/>
        <w:spacing w:after="0" w:line="240" w:lineRule="auto"/>
        <w:ind w:firstLine="708"/>
        <w:jc w:val="both"/>
        <w:rPr>
          <w:rFonts w:ascii="Arial" w:hAnsi="Arial"/>
          <w:sz w:val="24"/>
          <w:szCs w:val="24"/>
        </w:rPr>
      </w:pPr>
      <w:r>
        <w:rPr>
          <w:rFonts w:ascii="Arial" w:eastAsia="Times New Roman" w:hAnsi="Arial" w:cs="Times New Roman"/>
          <w:sz w:val="24"/>
          <w:szCs w:val="24"/>
        </w:rPr>
        <w:t>2) Содействие формированию информационного пространства, способствующего развитию общественных инициатив, в том числе, информационная поддержка СОНКО.</w:t>
      </w:r>
    </w:p>
    <w:p w14:paraId="31A9CE44" w14:textId="77777777" w:rsidR="006B72C5" w:rsidRDefault="00000000">
      <w:pPr>
        <w:widowControl w:val="0"/>
        <w:spacing w:after="0" w:line="240" w:lineRule="auto"/>
        <w:ind w:firstLine="708"/>
        <w:jc w:val="both"/>
        <w:rPr>
          <w:rFonts w:ascii="Arial" w:hAnsi="Arial"/>
          <w:sz w:val="24"/>
          <w:szCs w:val="24"/>
        </w:rPr>
      </w:pPr>
      <w:r>
        <w:rPr>
          <w:rFonts w:ascii="Arial" w:eastAsia="Times New Roman" w:hAnsi="Arial" w:cs="Times New Roman"/>
          <w:sz w:val="24"/>
          <w:szCs w:val="24"/>
        </w:rPr>
        <w:t>3) Консультационная и методическая поддержка СОНКО, а также поддержка в области подготовки, дополнительного профессионального образования работников и добровольцев СОНКО.</w:t>
      </w:r>
    </w:p>
    <w:p w14:paraId="5A5ADB39" w14:textId="77777777" w:rsidR="006B72C5" w:rsidRDefault="00000000">
      <w:pPr>
        <w:widowControl w:val="0"/>
        <w:spacing w:after="0" w:line="240" w:lineRule="auto"/>
        <w:ind w:firstLine="708"/>
        <w:jc w:val="both"/>
        <w:rPr>
          <w:rFonts w:ascii="Arial" w:hAnsi="Arial"/>
          <w:sz w:val="24"/>
          <w:szCs w:val="24"/>
        </w:rPr>
      </w:pPr>
      <w:r>
        <w:rPr>
          <w:rFonts w:ascii="Arial" w:eastAsia="Times New Roman" w:hAnsi="Arial" w:cs="Times New Roman"/>
          <w:sz w:val="24"/>
          <w:szCs w:val="24"/>
        </w:rPr>
        <w:t>Сроки реализации подпрограммы: с 2020 по 2025 год.</w:t>
      </w:r>
    </w:p>
    <w:p w14:paraId="6A98EF59" w14:textId="77777777" w:rsidR="006B72C5" w:rsidRDefault="00000000">
      <w:pPr>
        <w:widowControl w:val="0"/>
        <w:spacing w:after="0" w:line="240" w:lineRule="auto"/>
        <w:ind w:firstLine="708"/>
        <w:jc w:val="both"/>
        <w:rPr>
          <w:rFonts w:ascii="Arial" w:hAnsi="Arial"/>
          <w:sz w:val="24"/>
          <w:szCs w:val="24"/>
        </w:rPr>
      </w:pPr>
      <w:r>
        <w:rPr>
          <w:rFonts w:ascii="Arial" w:eastAsia="Times New Roman" w:hAnsi="Arial" w:cs="Times New Roman"/>
          <w:sz w:val="24"/>
          <w:szCs w:val="24"/>
        </w:rPr>
        <w:t>Основным результатом реализации мероприятий подпрограммы, направленных на решение поставленных задач, является создание условий для развития гражданского общества в Емельяновском районе, а также создание условий для эффективной деятельности СОНКО, направленной на решение социальных проблем в Емельяновском районе.</w:t>
      </w:r>
    </w:p>
    <w:p w14:paraId="08231AC7" w14:textId="77777777" w:rsidR="006B72C5" w:rsidRDefault="00000000">
      <w:pPr>
        <w:widowControl w:val="0"/>
        <w:spacing w:after="0" w:line="240" w:lineRule="auto"/>
        <w:ind w:firstLine="708"/>
        <w:jc w:val="both"/>
        <w:rPr>
          <w:rFonts w:ascii="Arial" w:hAnsi="Arial"/>
          <w:sz w:val="24"/>
          <w:szCs w:val="24"/>
        </w:rPr>
      </w:pPr>
      <w:r>
        <w:rPr>
          <w:rFonts w:ascii="Arial" w:eastAsia="Times New Roman" w:hAnsi="Arial" w:cs="Times New Roman"/>
          <w:sz w:val="24"/>
          <w:szCs w:val="24"/>
        </w:rPr>
        <w:t>В силу решаемых в рамках подпрограммы задач этапы не выделяются.</w:t>
      </w:r>
    </w:p>
    <w:p w14:paraId="45C6F7EB" w14:textId="77777777" w:rsidR="006B72C5" w:rsidRDefault="00000000">
      <w:pPr>
        <w:widowControl w:val="0"/>
        <w:spacing w:after="0" w:line="240" w:lineRule="auto"/>
        <w:ind w:firstLine="708"/>
        <w:jc w:val="both"/>
        <w:rPr>
          <w:rFonts w:ascii="Arial" w:hAnsi="Arial"/>
          <w:sz w:val="24"/>
          <w:szCs w:val="24"/>
        </w:rPr>
      </w:pPr>
      <w:r>
        <w:rPr>
          <w:rFonts w:ascii="Arial" w:eastAsia="Times New Roman" w:hAnsi="Arial" w:cs="Times New Roman"/>
          <w:sz w:val="24"/>
          <w:szCs w:val="24"/>
        </w:rPr>
        <w:t>Показателями результативности подпрограммы являются:</w:t>
      </w:r>
    </w:p>
    <w:p w14:paraId="7D21D1FA" w14:textId="77777777" w:rsidR="006B72C5" w:rsidRDefault="00000000">
      <w:pPr>
        <w:widowControl w:val="0"/>
        <w:spacing w:after="0" w:line="240" w:lineRule="auto"/>
        <w:ind w:firstLine="708"/>
        <w:jc w:val="both"/>
        <w:rPr>
          <w:rFonts w:ascii="Arial" w:hAnsi="Arial"/>
          <w:sz w:val="24"/>
          <w:szCs w:val="24"/>
        </w:rPr>
      </w:pPr>
      <w:r>
        <w:rPr>
          <w:rFonts w:ascii="Arial" w:eastAsia="Times New Roman" w:hAnsi="Arial" w:cs="Times New Roman"/>
          <w:sz w:val="24"/>
          <w:szCs w:val="24"/>
        </w:rPr>
        <w:t>- количество поддержанных на муниципальном уровне и реализуемых социальных проектов – по 2 проекта ежегодно;</w:t>
      </w:r>
    </w:p>
    <w:p w14:paraId="15815B55" w14:textId="77777777" w:rsidR="006B72C5" w:rsidRDefault="00000000">
      <w:pPr>
        <w:widowControl w:val="0"/>
        <w:spacing w:after="0" w:line="240" w:lineRule="auto"/>
        <w:ind w:firstLine="708"/>
        <w:jc w:val="both"/>
        <w:rPr>
          <w:rFonts w:ascii="Arial" w:hAnsi="Arial"/>
          <w:sz w:val="24"/>
          <w:szCs w:val="24"/>
        </w:rPr>
      </w:pPr>
      <w:r>
        <w:rPr>
          <w:rFonts w:ascii="Arial" w:eastAsia="Times New Roman" w:hAnsi="Arial" w:cs="Times New Roman"/>
          <w:sz w:val="24"/>
          <w:szCs w:val="24"/>
        </w:rPr>
        <w:t>- количество благополучателей услуг по проектам, программам и мероприятиям СОНКО Емельяновского района составит: в 2021 году 1220 человека, в 2022 г. – 200, в 2023 г. – 280, в 2024 г. - 300, в 2025 г. - 300;</w:t>
      </w:r>
    </w:p>
    <w:p w14:paraId="1E999AEE" w14:textId="77777777" w:rsidR="006B72C5" w:rsidRDefault="00000000">
      <w:pPr>
        <w:widowControl w:val="0"/>
        <w:spacing w:after="0" w:line="240" w:lineRule="auto"/>
        <w:ind w:firstLine="708"/>
        <w:jc w:val="both"/>
        <w:rPr>
          <w:rFonts w:ascii="Arial" w:hAnsi="Arial"/>
          <w:sz w:val="24"/>
          <w:szCs w:val="24"/>
        </w:rPr>
      </w:pPr>
      <w:r>
        <w:rPr>
          <w:rFonts w:ascii="Arial" w:eastAsia="Times New Roman" w:hAnsi="Arial" w:cs="Times New Roman"/>
          <w:sz w:val="24"/>
          <w:szCs w:val="24"/>
        </w:rPr>
        <w:t>- количество мер информационной поддержки, оказанных СОНКО: в 2021 году – 5, в 2022 г. – 6, в 2023 г. – 7</w:t>
      </w:r>
      <w:bookmarkStart w:id="12" w:name="__DdeLink__2541_4111283471"/>
      <w:r>
        <w:rPr>
          <w:rFonts w:ascii="Arial" w:eastAsia="Times New Roman" w:hAnsi="Arial" w:cs="Times New Roman"/>
          <w:sz w:val="24"/>
          <w:szCs w:val="24"/>
        </w:rPr>
        <w:t>, в 2024 г. - 8</w:t>
      </w:r>
      <w:bookmarkEnd w:id="12"/>
      <w:r>
        <w:rPr>
          <w:rFonts w:ascii="Arial" w:eastAsia="Times New Roman" w:hAnsi="Arial" w:cs="Times New Roman"/>
          <w:sz w:val="24"/>
          <w:szCs w:val="24"/>
        </w:rPr>
        <w:t>, в 2025 г. - 8;</w:t>
      </w:r>
    </w:p>
    <w:p w14:paraId="05D96824" w14:textId="77777777" w:rsidR="006B72C5" w:rsidRDefault="00000000">
      <w:pPr>
        <w:widowControl w:val="0"/>
        <w:spacing w:after="0" w:line="240" w:lineRule="auto"/>
        <w:ind w:firstLine="708"/>
        <w:jc w:val="both"/>
        <w:rPr>
          <w:rFonts w:ascii="Arial" w:hAnsi="Arial"/>
          <w:sz w:val="24"/>
          <w:szCs w:val="24"/>
        </w:rPr>
      </w:pPr>
      <w:r>
        <w:rPr>
          <w:rFonts w:ascii="Arial" w:eastAsia="Times New Roman" w:hAnsi="Arial" w:cs="Times New Roman"/>
          <w:sz w:val="24"/>
          <w:szCs w:val="24"/>
        </w:rPr>
        <w:t>- количество информационных материалов о деятельности СОНКО и социальной активности инициативных групп, активных граждан, размещенных в средствах массовой информации: в</w:t>
      </w:r>
      <w:bookmarkStart w:id="13" w:name="__DdeLink__2543_4111283471"/>
      <w:r>
        <w:rPr>
          <w:rFonts w:ascii="Arial" w:eastAsia="Times New Roman" w:hAnsi="Arial" w:cs="Times New Roman"/>
          <w:sz w:val="24"/>
          <w:szCs w:val="24"/>
        </w:rPr>
        <w:t xml:space="preserve"> 2021 году – 5, в 2022 г. – 6, в 2023 г. – 7, в 2024 г. - 8, в 2025 г. - 8;</w:t>
      </w:r>
      <w:bookmarkEnd w:id="13"/>
    </w:p>
    <w:p w14:paraId="007CF217" w14:textId="77777777" w:rsidR="006B72C5" w:rsidRDefault="00000000">
      <w:pPr>
        <w:widowControl w:val="0"/>
        <w:spacing w:after="0" w:line="240" w:lineRule="auto"/>
        <w:ind w:firstLine="708"/>
        <w:jc w:val="both"/>
        <w:rPr>
          <w:rFonts w:ascii="Arial" w:hAnsi="Arial"/>
          <w:sz w:val="24"/>
          <w:szCs w:val="24"/>
        </w:rPr>
      </w:pPr>
      <w:r>
        <w:rPr>
          <w:rFonts w:ascii="Arial" w:eastAsia="Times New Roman" w:hAnsi="Arial" w:cs="Times New Roman"/>
          <w:sz w:val="24"/>
          <w:szCs w:val="24"/>
        </w:rPr>
        <w:t>- количество проведенных семинаров, тренингов по вопросам развития гражданского общества, социального проектирования, организации работы НКО, финансовых и юридических консультаций:  2021 году – 2, в 2022 г. – 2, в 2023 г. – 3, в 2024 г. - 4, в 2025 г. - 4;</w:t>
      </w:r>
    </w:p>
    <w:p w14:paraId="54601AFF" w14:textId="77777777" w:rsidR="006B72C5" w:rsidRDefault="00000000">
      <w:pPr>
        <w:widowControl w:val="0"/>
        <w:spacing w:after="0" w:line="240" w:lineRule="auto"/>
        <w:ind w:firstLine="708"/>
        <w:jc w:val="both"/>
        <w:rPr>
          <w:rFonts w:ascii="Arial" w:hAnsi="Arial"/>
          <w:sz w:val="24"/>
          <w:szCs w:val="24"/>
        </w:rPr>
      </w:pPr>
      <w:r>
        <w:rPr>
          <w:rFonts w:ascii="Arial" w:eastAsia="Times New Roman" w:hAnsi="Arial" w:cs="Times New Roman"/>
          <w:sz w:val="24"/>
          <w:szCs w:val="24"/>
        </w:rPr>
        <w:t>- количество мер консультационной и методической поддержки, оказанных социально ориентированным некоммерческим организациям, а также мер поддержки в области подготовки, дополнительного профессионального образования работников и добровольцев социально ориентированных некоммерческих организаций: в 2021 году – 25, в 2022 г. – 25, в</w:t>
      </w:r>
      <w:bookmarkStart w:id="14" w:name="__DdeLink__2545_4111283471"/>
      <w:r>
        <w:rPr>
          <w:rFonts w:ascii="Arial" w:eastAsia="Times New Roman" w:hAnsi="Arial" w:cs="Times New Roman"/>
          <w:sz w:val="24"/>
          <w:szCs w:val="24"/>
        </w:rPr>
        <w:t xml:space="preserve"> 2023 г. – 28</w:t>
      </w:r>
      <w:bookmarkEnd w:id="14"/>
      <w:r>
        <w:rPr>
          <w:rFonts w:ascii="Arial" w:eastAsia="Times New Roman" w:hAnsi="Arial" w:cs="Times New Roman"/>
          <w:sz w:val="24"/>
          <w:szCs w:val="24"/>
        </w:rPr>
        <w:t>,  2024 г. – 30, в 2025 г. - 30.</w:t>
      </w:r>
    </w:p>
    <w:p w14:paraId="05F87CC9" w14:textId="77777777" w:rsidR="006B72C5" w:rsidRDefault="00000000">
      <w:pPr>
        <w:widowControl w:val="0"/>
        <w:spacing w:after="0" w:line="240" w:lineRule="auto"/>
        <w:ind w:firstLine="708"/>
        <w:jc w:val="both"/>
        <w:rPr>
          <w:rFonts w:ascii="Arial" w:hAnsi="Arial"/>
          <w:sz w:val="24"/>
          <w:szCs w:val="24"/>
        </w:rPr>
      </w:pPr>
      <w:r>
        <w:rPr>
          <w:rFonts w:ascii="Arial" w:eastAsia="Times New Roman" w:hAnsi="Arial" w:cs="Times New Roman"/>
          <w:sz w:val="24"/>
          <w:szCs w:val="24"/>
        </w:rPr>
        <w:t>В рамках муниципальной программы отдельные мероприятия муниципальной программы не реализуются. Мероприятия, направленные на изменение окружающей среды, в подпрограмме отсутствуют.</w:t>
      </w:r>
    </w:p>
    <w:p w14:paraId="28D7E949" w14:textId="77777777" w:rsidR="006B72C5" w:rsidRDefault="00000000">
      <w:pPr>
        <w:widowControl w:val="0"/>
        <w:spacing w:after="0" w:line="240" w:lineRule="auto"/>
        <w:ind w:firstLine="708"/>
        <w:jc w:val="both"/>
        <w:rPr>
          <w:rFonts w:ascii="Arial" w:hAnsi="Arial"/>
          <w:sz w:val="24"/>
          <w:szCs w:val="24"/>
        </w:rPr>
      </w:pPr>
      <w:r>
        <w:rPr>
          <w:rFonts w:ascii="Arial" w:eastAsia="Times New Roman" w:hAnsi="Arial" w:cs="Times New Roman"/>
          <w:sz w:val="24"/>
          <w:szCs w:val="24"/>
        </w:rPr>
        <w:t>Подпрограмма, реализуемая в рамках муниципальной программы, изложена в приложении № 1 к муниципальной программе.</w:t>
      </w:r>
    </w:p>
    <w:p w14:paraId="7E1D6D2F" w14:textId="77777777" w:rsidR="006B72C5" w:rsidRDefault="006B72C5">
      <w:pPr>
        <w:widowControl w:val="0"/>
        <w:spacing w:after="0" w:line="240" w:lineRule="auto"/>
        <w:jc w:val="center"/>
        <w:outlineLvl w:val="1"/>
        <w:rPr>
          <w:rFonts w:ascii="Arial" w:eastAsia="Times New Roman" w:hAnsi="Arial" w:cs="Times New Roman"/>
          <w:sz w:val="24"/>
          <w:szCs w:val="24"/>
        </w:rPr>
      </w:pPr>
    </w:p>
    <w:p w14:paraId="49F291D8" w14:textId="77777777" w:rsidR="006B72C5" w:rsidRDefault="00000000">
      <w:pPr>
        <w:spacing w:after="0" w:line="240" w:lineRule="auto"/>
        <w:jc w:val="center"/>
        <w:outlineLvl w:val="2"/>
        <w:rPr>
          <w:rFonts w:ascii="Arial" w:hAnsi="Arial"/>
          <w:sz w:val="24"/>
          <w:szCs w:val="24"/>
        </w:rPr>
      </w:pPr>
      <w:r>
        <w:rPr>
          <w:rFonts w:ascii="Arial" w:hAnsi="Arial" w:cs="Times New Roman"/>
          <w:sz w:val="24"/>
          <w:szCs w:val="24"/>
        </w:rPr>
        <w:t>6. Основные меры правового регулирования</w:t>
      </w:r>
    </w:p>
    <w:p w14:paraId="79D1E95A" w14:textId="77777777" w:rsidR="006B72C5" w:rsidRDefault="006B72C5">
      <w:pPr>
        <w:spacing w:after="0" w:line="240" w:lineRule="auto"/>
        <w:jc w:val="center"/>
        <w:outlineLvl w:val="2"/>
        <w:rPr>
          <w:rFonts w:ascii="Arial" w:hAnsi="Arial" w:cs="Times New Roman"/>
          <w:b/>
          <w:sz w:val="24"/>
          <w:szCs w:val="24"/>
        </w:rPr>
      </w:pPr>
    </w:p>
    <w:p w14:paraId="04F21264" w14:textId="77777777" w:rsidR="006B72C5" w:rsidRDefault="00000000">
      <w:pPr>
        <w:spacing w:after="0" w:line="240" w:lineRule="auto"/>
        <w:ind w:firstLine="709"/>
        <w:jc w:val="both"/>
        <w:outlineLvl w:val="2"/>
        <w:rPr>
          <w:rFonts w:ascii="Arial" w:hAnsi="Arial"/>
          <w:sz w:val="24"/>
          <w:szCs w:val="24"/>
        </w:rPr>
      </w:pPr>
      <w:r>
        <w:rPr>
          <w:rFonts w:ascii="Arial" w:hAnsi="Arial" w:cs="Times New Roman"/>
          <w:sz w:val="24"/>
          <w:szCs w:val="24"/>
        </w:rPr>
        <w:t>Основных мер по правовому регулированию в рамках реализации Программы не предусмотрено.</w:t>
      </w:r>
    </w:p>
    <w:p w14:paraId="55B840FF" w14:textId="77777777" w:rsidR="006B72C5" w:rsidRDefault="006B72C5">
      <w:pPr>
        <w:spacing w:after="0" w:line="240" w:lineRule="auto"/>
        <w:ind w:firstLine="540"/>
        <w:jc w:val="both"/>
        <w:outlineLvl w:val="2"/>
        <w:rPr>
          <w:rFonts w:ascii="Arial" w:hAnsi="Arial" w:cs="Times New Roman"/>
          <w:sz w:val="24"/>
          <w:szCs w:val="24"/>
        </w:rPr>
      </w:pPr>
    </w:p>
    <w:p w14:paraId="18A25918" w14:textId="77777777" w:rsidR="006B72C5" w:rsidRDefault="00000000">
      <w:pPr>
        <w:spacing w:after="0" w:line="240" w:lineRule="auto"/>
        <w:jc w:val="center"/>
        <w:rPr>
          <w:rFonts w:ascii="Arial" w:hAnsi="Arial"/>
          <w:sz w:val="24"/>
          <w:szCs w:val="24"/>
        </w:rPr>
      </w:pPr>
      <w:r>
        <w:rPr>
          <w:rFonts w:ascii="Arial" w:hAnsi="Arial" w:cs="Times New Roman"/>
          <w:sz w:val="24"/>
          <w:szCs w:val="24"/>
        </w:rPr>
        <w:lastRenderedPageBreak/>
        <w:t>7. Перечень объектов недвижимого имущества муниципальной собственности Емельяновского района, подлежащих строительству, реконструкции, техническому перевооружению или приобретению</w:t>
      </w:r>
    </w:p>
    <w:p w14:paraId="2740BB1F" w14:textId="77777777" w:rsidR="006B72C5" w:rsidRDefault="006B72C5">
      <w:pPr>
        <w:spacing w:after="0" w:line="240" w:lineRule="auto"/>
        <w:jc w:val="center"/>
        <w:rPr>
          <w:rFonts w:ascii="Arial" w:hAnsi="Arial" w:cs="Times New Roman"/>
          <w:b/>
          <w:sz w:val="24"/>
          <w:szCs w:val="24"/>
        </w:rPr>
      </w:pPr>
    </w:p>
    <w:p w14:paraId="79576016" w14:textId="77777777" w:rsidR="006B72C5" w:rsidRDefault="00000000">
      <w:pPr>
        <w:spacing w:after="0" w:line="240" w:lineRule="auto"/>
        <w:ind w:firstLine="709"/>
        <w:jc w:val="both"/>
        <w:outlineLvl w:val="2"/>
        <w:rPr>
          <w:rFonts w:ascii="Arial" w:hAnsi="Arial"/>
          <w:sz w:val="24"/>
          <w:szCs w:val="24"/>
        </w:rPr>
      </w:pPr>
      <w:r>
        <w:rPr>
          <w:rFonts w:ascii="Arial" w:hAnsi="Arial" w:cs="Times New Roman"/>
          <w:sz w:val="24"/>
          <w:szCs w:val="24"/>
        </w:rPr>
        <w:t>Объектов недвижимого имущества муниципальной собственности Емельяновского района, подлежащих строительству, реконструкции, техническому перевооружению или приобретению в рамках реализации Программы, не предусмотрено.</w:t>
      </w:r>
    </w:p>
    <w:p w14:paraId="280E254E" w14:textId="77777777" w:rsidR="006B72C5" w:rsidRDefault="006B72C5">
      <w:pPr>
        <w:pStyle w:val="af4"/>
        <w:tabs>
          <w:tab w:val="left" w:pos="1134"/>
          <w:tab w:val="left" w:pos="1418"/>
        </w:tabs>
        <w:spacing w:after="0" w:line="240" w:lineRule="auto"/>
        <w:ind w:left="0"/>
        <w:contextualSpacing/>
        <w:jc w:val="center"/>
        <w:outlineLvl w:val="1"/>
        <w:rPr>
          <w:rFonts w:ascii="Arial" w:hAnsi="Arial" w:cs="Times New Roman"/>
          <w:b/>
          <w:sz w:val="24"/>
          <w:szCs w:val="24"/>
        </w:rPr>
      </w:pPr>
    </w:p>
    <w:p w14:paraId="41B9D7CF" w14:textId="77777777" w:rsidR="006B72C5" w:rsidRDefault="00000000">
      <w:pPr>
        <w:pStyle w:val="af4"/>
        <w:tabs>
          <w:tab w:val="left" w:pos="1134"/>
          <w:tab w:val="left" w:pos="1418"/>
        </w:tabs>
        <w:spacing w:after="0" w:line="240" w:lineRule="auto"/>
        <w:ind w:left="0"/>
        <w:contextualSpacing/>
        <w:jc w:val="center"/>
        <w:outlineLvl w:val="1"/>
        <w:rPr>
          <w:rFonts w:ascii="Arial" w:hAnsi="Arial"/>
          <w:sz w:val="24"/>
          <w:szCs w:val="24"/>
        </w:rPr>
      </w:pPr>
      <w:r>
        <w:rPr>
          <w:rFonts w:ascii="Arial" w:hAnsi="Arial" w:cs="Times New Roman"/>
          <w:sz w:val="24"/>
          <w:szCs w:val="24"/>
        </w:rPr>
        <w:t>8. Информация по ресурсному обеспечению программы</w:t>
      </w:r>
    </w:p>
    <w:p w14:paraId="1198FC11" w14:textId="77777777" w:rsidR="006B72C5" w:rsidRDefault="006B72C5">
      <w:pPr>
        <w:pStyle w:val="af4"/>
        <w:tabs>
          <w:tab w:val="left" w:pos="1134"/>
          <w:tab w:val="left" w:pos="1418"/>
        </w:tabs>
        <w:spacing w:after="0" w:line="240" w:lineRule="auto"/>
        <w:ind w:left="0"/>
        <w:contextualSpacing/>
        <w:jc w:val="center"/>
        <w:outlineLvl w:val="1"/>
        <w:rPr>
          <w:rFonts w:ascii="Arial" w:hAnsi="Arial" w:cs="Times New Roman"/>
          <w:b/>
          <w:sz w:val="24"/>
          <w:szCs w:val="24"/>
        </w:rPr>
      </w:pPr>
    </w:p>
    <w:p w14:paraId="350ABFD0" w14:textId="77777777" w:rsidR="006B72C5" w:rsidRDefault="00000000">
      <w:pPr>
        <w:spacing w:after="0" w:line="240" w:lineRule="auto"/>
        <w:ind w:firstLine="708"/>
        <w:jc w:val="both"/>
        <w:outlineLvl w:val="2"/>
        <w:rPr>
          <w:rFonts w:ascii="Arial" w:hAnsi="Arial"/>
          <w:sz w:val="24"/>
          <w:szCs w:val="24"/>
        </w:rPr>
      </w:pPr>
      <w:r>
        <w:rPr>
          <w:rFonts w:ascii="Arial" w:hAnsi="Arial" w:cs="Times New Roman"/>
          <w:sz w:val="24"/>
          <w:szCs w:val="24"/>
        </w:rPr>
        <w:t xml:space="preserve">Информация по ресурсному обеспечению муниципальной программы за счет средств районного бюджета, в том числе средств, поступивших из бюджетов других уровней бюджетной системы, приведена в приложении </w:t>
      </w:r>
      <w:r>
        <w:rPr>
          <w:rFonts w:ascii="Arial" w:hAnsi="Arial" w:cs="Times New Roman"/>
          <w:sz w:val="24"/>
          <w:szCs w:val="24"/>
        </w:rPr>
        <w:br/>
        <w:t>№ 2 к Программе.</w:t>
      </w:r>
    </w:p>
    <w:p w14:paraId="786D6BC5" w14:textId="77777777" w:rsidR="006B72C5" w:rsidRDefault="00000000">
      <w:pPr>
        <w:spacing w:after="0" w:line="240" w:lineRule="auto"/>
        <w:ind w:firstLine="708"/>
        <w:jc w:val="both"/>
        <w:outlineLvl w:val="2"/>
        <w:rPr>
          <w:rFonts w:ascii="Arial" w:hAnsi="Arial"/>
          <w:sz w:val="24"/>
          <w:szCs w:val="24"/>
        </w:rPr>
      </w:pPr>
      <w:r>
        <w:rPr>
          <w:rFonts w:ascii="Arial" w:hAnsi="Arial" w:cs="Times New Roman"/>
          <w:sz w:val="24"/>
          <w:szCs w:val="24"/>
        </w:rPr>
        <w:t>Информация об источниках финансирования отдельных мероприятий и подпрограмм муниципальной программы (средства районного бюджета, в том числе средства, поступившие из бюджетов других уровней системы и т.д.) приведена в приложении № 3 к Программе.</w:t>
      </w:r>
    </w:p>
    <w:p w14:paraId="18CC6346" w14:textId="77777777" w:rsidR="006B72C5" w:rsidRDefault="006B72C5">
      <w:pPr>
        <w:spacing w:after="0" w:line="240" w:lineRule="auto"/>
        <w:ind w:firstLine="708"/>
        <w:jc w:val="both"/>
        <w:outlineLvl w:val="2"/>
        <w:rPr>
          <w:rFonts w:ascii="Arial" w:hAnsi="Arial" w:cs="Times New Roman"/>
          <w:sz w:val="24"/>
          <w:szCs w:val="24"/>
        </w:rPr>
      </w:pPr>
    </w:p>
    <w:p w14:paraId="74092DE6" w14:textId="77777777" w:rsidR="006B72C5" w:rsidRDefault="00000000">
      <w:pPr>
        <w:spacing w:after="0" w:line="240" w:lineRule="auto"/>
        <w:jc w:val="center"/>
        <w:outlineLvl w:val="2"/>
        <w:rPr>
          <w:rFonts w:ascii="Arial" w:hAnsi="Arial"/>
          <w:sz w:val="24"/>
          <w:szCs w:val="24"/>
        </w:rPr>
      </w:pPr>
      <w:r>
        <w:rPr>
          <w:rFonts w:ascii="Arial" w:hAnsi="Arial" w:cs="Times New Roman"/>
          <w:sz w:val="24"/>
          <w:szCs w:val="24"/>
        </w:rPr>
        <w:t>9. Информация о мероприятиях, направленных на реализацию научной, научно-технической и инновационной деятельности</w:t>
      </w:r>
    </w:p>
    <w:p w14:paraId="1F32B69C" w14:textId="77777777" w:rsidR="006B72C5" w:rsidRDefault="006B72C5">
      <w:pPr>
        <w:spacing w:after="0" w:line="240" w:lineRule="auto"/>
        <w:jc w:val="center"/>
        <w:outlineLvl w:val="2"/>
        <w:rPr>
          <w:rFonts w:ascii="Arial" w:hAnsi="Arial" w:cs="Times New Roman"/>
          <w:sz w:val="24"/>
          <w:szCs w:val="24"/>
        </w:rPr>
      </w:pPr>
    </w:p>
    <w:p w14:paraId="7794416E" w14:textId="77777777" w:rsidR="006B72C5" w:rsidRDefault="00000000">
      <w:pPr>
        <w:spacing w:after="0" w:line="240" w:lineRule="auto"/>
        <w:ind w:firstLine="708"/>
        <w:jc w:val="both"/>
        <w:outlineLvl w:val="2"/>
        <w:rPr>
          <w:rFonts w:ascii="Arial" w:hAnsi="Arial"/>
          <w:sz w:val="24"/>
          <w:szCs w:val="24"/>
        </w:rPr>
      </w:pPr>
      <w:r>
        <w:rPr>
          <w:rFonts w:ascii="Arial" w:hAnsi="Arial" w:cs="Times New Roman"/>
          <w:sz w:val="24"/>
          <w:szCs w:val="24"/>
        </w:rPr>
        <w:t>Программа не содержит мероприятий, направленных на реализацию научной, научно-технической и инновационной деятельности.</w:t>
      </w:r>
    </w:p>
    <w:p w14:paraId="0D9F1319" w14:textId="77777777" w:rsidR="006B72C5" w:rsidRDefault="006B72C5">
      <w:pPr>
        <w:spacing w:after="0" w:line="240" w:lineRule="auto"/>
        <w:ind w:firstLine="708"/>
        <w:jc w:val="both"/>
        <w:outlineLvl w:val="2"/>
        <w:rPr>
          <w:rFonts w:ascii="Arial" w:hAnsi="Arial" w:cs="Times New Roman"/>
          <w:sz w:val="24"/>
          <w:szCs w:val="24"/>
        </w:rPr>
      </w:pPr>
    </w:p>
    <w:p w14:paraId="2AAC5C8E" w14:textId="77777777" w:rsidR="006B72C5" w:rsidRDefault="00000000">
      <w:pPr>
        <w:spacing w:after="0" w:line="240" w:lineRule="auto"/>
        <w:jc w:val="center"/>
        <w:outlineLvl w:val="2"/>
        <w:rPr>
          <w:rFonts w:ascii="Arial" w:hAnsi="Arial"/>
          <w:sz w:val="24"/>
          <w:szCs w:val="24"/>
        </w:rPr>
      </w:pPr>
      <w:r>
        <w:rPr>
          <w:rFonts w:ascii="Arial" w:hAnsi="Arial" w:cs="Times New Roman"/>
          <w:sz w:val="24"/>
          <w:szCs w:val="24"/>
        </w:rPr>
        <w:t>10. Информация о предоставлении межбюджетных трансфертов бюджетам  муниципальных образований Емельяновского района</w:t>
      </w:r>
    </w:p>
    <w:p w14:paraId="31678F73" w14:textId="77777777" w:rsidR="006B72C5" w:rsidRDefault="006B72C5">
      <w:pPr>
        <w:spacing w:after="0" w:line="240" w:lineRule="auto"/>
        <w:ind w:firstLine="708"/>
        <w:jc w:val="both"/>
        <w:outlineLvl w:val="2"/>
        <w:rPr>
          <w:rFonts w:ascii="Arial" w:hAnsi="Arial" w:cs="Times New Roman"/>
          <w:sz w:val="24"/>
          <w:szCs w:val="24"/>
        </w:rPr>
      </w:pPr>
    </w:p>
    <w:p w14:paraId="6CF6FCC6" w14:textId="77777777" w:rsidR="006B72C5" w:rsidRDefault="00000000">
      <w:pPr>
        <w:spacing w:after="0" w:line="240" w:lineRule="auto"/>
        <w:ind w:firstLine="708"/>
        <w:jc w:val="both"/>
        <w:outlineLvl w:val="2"/>
        <w:rPr>
          <w:rFonts w:ascii="Arial" w:hAnsi="Arial"/>
          <w:sz w:val="24"/>
          <w:szCs w:val="24"/>
        </w:rPr>
      </w:pPr>
      <w:r>
        <w:rPr>
          <w:rFonts w:ascii="Arial" w:hAnsi="Arial" w:cs="Times New Roman"/>
          <w:sz w:val="24"/>
          <w:szCs w:val="24"/>
        </w:rPr>
        <w:t>Программой не предусмотрено предоставление межбюджетных трансфертов бюджетам муниципальных образований Емельяновского района, в том числе на реализацию муниципальных программ.</w:t>
      </w:r>
    </w:p>
    <w:p w14:paraId="5A4C3B81" w14:textId="77777777" w:rsidR="006B72C5" w:rsidRDefault="006B72C5">
      <w:pPr>
        <w:spacing w:after="0" w:line="240" w:lineRule="auto"/>
        <w:ind w:firstLine="708"/>
        <w:jc w:val="both"/>
        <w:outlineLvl w:val="2"/>
        <w:rPr>
          <w:rFonts w:ascii="Arial" w:hAnsi="Arial" w:cs="Times New Roman"/>
          <w:sz w:val="24"/>
          <w:szCs w:val="24"/>
        </w:rPr>
      </w:pPr>
    </w:p>
    <w:p w14:paraId="39939C34" w14:textId="77777777" w:rsidR="006B72C5" w:rsidRDefault="00000000">
      <w:pPr>
        <w:spacing w:after="0" w:line="240" w:lineRule="auto"/>
        <w:jc w:val="center"/>
        <w:outlineLvl w:val="2"/>
        <w:rPr>
          <w:rFonts w:ascii="Arial" w:hAnsi="Arial"/>
          <w:sz w:val="24"/>
          <w:szCs w:val="24"/>
        </w:rPr>
      </w:pPr>
      <w:r>
        <w:rPr>
          <w:rFonts w:ascii="Arial" w:hAnsi="Arial" w:cs="Times New Roman"/>
          <w:sz w:val="24"/>
          <w:szCs w:val="24"/>
        </w:rPr>
        <w:t>11. Информация о реализации мероприятий в рамках муниципально-частного партнерства, направленных на достижение целей и задач муниципальной программы</w:t>
      </w:r>
    </w:p>
    <w:p w14:paraId="6EDC56A5" w14:textId="77777777" w:rsidR="006B72C5" w:rsidRDefault="006B72C5">
      <w:pPr>
        <w:spacing w:after="0" w:line="240" w:lineRule="auto"/>
        <w:jc w:val="center"/>
        <w:outlineLvl w:val="2"/>
        <w:rPr>
          <w:rFonts w:ascii="Arial" w:hAnsi="Arial" w:cs="Times New Roman"/>
          <w:sz w:val="24"/>
          <w:szCs w:val="24"/>
        </w:rPr>
      </w:pPr>
    </w:p>
    <w:p w14:paraId="15F4FD64" w14:textId="77777777" w:rsidR="006B72C5" w:rsidRDefault="00000000">
      <w:pPr>
        <w:spacing w:after="0" w:line="240" w:lineRule="auto"/>
        <w:ind w:firstLine="708"/>
        <w:jc w:val="both"/>
        <w:outlineLvl w:val="2"/>
        <w:rPr>
          <w:rFonts w:ascii="Arial" w:hAnsi="Arial"/>
          <w:sz w:val="24"/>
          <w:szCs w:val="24"/>
        </w:rPr>
      </w:pPr>
      <w:r>
        <w:rPr>
          <w:rFonts w:ascii="Arial" w:hAnsi="Arial" w:cs="Times New Roman"/>
          <w:sz w:val="24"/>
          <w:szCs w:val="24"/>
        </w:rPr>
        <w:t>Программа не содержит мероприятий, реализация которых осуществляется в рамках муниципально-частного партнерства.</w:t>
      </w:r>
    </w:p>
    <w:p w14:paraId="72A9AC22" w14:textId="77777777" w:rsidR="006B72C5" w:rsidRDefault="006B72C5">
      <w:pPr>
        <w:spacing w:after="0" w:line="240" w:lineRule="auto"/>
        <w:jc w:val="center"/>
        <w:outlineLvl w:val="2"/>
        <w:rPr>
          <w:rFonts w:ascii="Arial" w:hAnsi="Arial" w:cs="Times New Roman"/>
          <w:b/>
          <w:sz w:val="24"/>
          <w:szCs w:val="24"/>
        </w:rPr>
      </w:pPr>
    </w:p>
    <w:p w14:paraId="723D8724" w14:textId="77777777" w:rsidR="006B72C5" w:rsidRDefault="00000000">
      <w:pPr>
        <w:spacing w:after="0" w:line="240" w:lineRule="auto"/>
        <w:jc w:val="center"/>
        <w:outlineLvl w:val="2"/>
        <w:rPr>
          <w:rFonts w:ascii="Arial" w:hAnsi="Arial"/>
          <w:sz w:val="24"/>
          <w:szCs w:val="24"/>
        </w:rPr>
      </w:pPr>
      <w:r>
        <w:rPr>
          <w:rFonts w:ascii="Arial" w:hAnsi="Arial" w:cs="Times New Roman"/>
          <w:sz w:val="24"/>
          <w:szCs w:val="24"/>
        </w:rPr>
        <w:t>12. Информация о реализации инвестиционных проектов, исполнение которых полностью или частично осуществляется за счет средств районного бюджета</w:t>
      </w:r>
    </w:p>
    <w:p w14:paraId="3D765468" w14:textId="77777777" w:rsidR="006B72C5" w:rsidRDefault="006B72C5">
      <w:pPr>
        <w:spacing w:after="0" w:line="240" w:lineRule="auto"/>
        <w:jc w:val="center"/>
        <w:outlineLvl w:val="2"/>
        <w:rPr>
          <w:rFonts w:ascii="Arial" w:hAnsi="Arial" w:cs="Times New Roman"/>
          <w:sz w:val="24"/>
          <w:szCs w:val="24"/>
        </w:rPr>
      </w:pPr>
    </w:p>
    <w:p w14:paraId="7F90FC02" w14:textId="77777777" w:rsidR="006B72C5" w:rsidRDefault="00000000">
      <w:pPr>
        <w:spacing w:after="0" w:line="240" w:lineRule="auto"/>
        <w:ind w:firstLine="708"/>
        <w:jc w:val="both"/>
        <w:outlineLvl w:val="2"/>
        <w:rPr>
          <w:rFonts w:ascii="Arial" w:hAnsi="Arial"/>
          <w:sz w:val="24"/>
          <w:szCs w:val="24"/>
        </w:rPr>
      </w:pPr>
      <w:r>
        <w:rPr>
          <w:rFonts w:ascii="Arial" w:hAnsi="Arial" w:cs="Times New Roman"/>
          <w:sz w:val="24"/>
          <w:szCs w:val="24"/>
        </w:rPr>
        <w:t>Программа не содержит инвестиционных проектов, исполнение которых полностью или частично осуществляется за счёт средств районного бюджета.</w:t>
      </w:r>
    </w:p>
    <w:p w14:paraId="7820DDF2" w14:textId="77777777" w:rsidR="006B72C5" w:rsidRDefault="006B72C5">
      <w:pPr>
        <w:spacing w:after="0" w:line="240" w:lineRule="auto"/>
        <w:jc w:val="center"/>
        <w:outlineLvl w:val="2"/>
        <w:rPr>
          <w:rFonts w:ascii="Arial" w:hAnsi="Arial" w:cs="Times New Roman"/>
          <w:b/>
          <w:sz w:val="24"/>
          <w:szCs w:val="24"/>
        </w:rPr>
      </w:pPr>
    </w:p>
    <w:p w14:paraId="1FEF8B9F" w14:textId="77777777" w:rsidR="006B72C5" w:rsidRDefault="00000000">
      <w:pPr>
        <w:spacing w:after="0" w:line="240" w:lineRule="auto"/>
        <w:jc w:val="center"/>
        <w:outlineLvl w:val="2"/>
        <w:rPr>
          <w:rFonts w:ascii="Arial" w:hAnsi="Arial"/>
          <w:sz w:val="24"/>
          <w:szCs w:val="24"/>
        </w:rPr>
      </w:pPr>
      <w:r>
        <w:rPr>
          <w:rFonts w:ascii="Arial" w:hAnsi="Arial" w:cs="Times New Roman"/>
          <w:sz w:val="24"/>
          <w:szCs w:val="24"/>
        </w:rPr>
        <w:t xml:space="preserve">13. Информация о наличии в программе мероприятий, направленных на </w:t>
      </w:r>
    </w:p>
    <w:p w14:paraId="43CC0C3B" w14:textId="77777777" w:rsidR="006B72C5" w:rsidRDefault="00000000">
      <w:pPr>
        <w:spacing w:after="0" w:line="240" w:lineRule="auto"/>
        <w:jc w:val="center"/>
        <w:outlineLvl w:val="2"/>
        <w:rPr>
          <w:rFonts w:ascii="Arial" w:hAnsi="Arial"/>
          <w:sz w:val="24"/>
          <w:szCs w:val="24"/>
        </w:rPr>
      </w:pPr>
      <w:r>
        <w:rPr>
          <w:rFonts w:ascii="Arial" w:hAnsi="Arial" w:cs="Times New Roman"/>
          <w:sz w:val="24"/>
          <w:szCs w:val="24"/>
        </w:rPr>
        <w:t>развитие сельских территорий</w:t>
      </w:r>
    </w:p>
    <w:p w14:paraId="05FE197D" w14:textId="77777777" w:rsidR="006B72C5" w:rsidRDefault="006B72C5">
      <w:pPr>
        <w:spacing w:after="0" w:line="240" w:lineRule="auto"/>
        <w:jc w:val="center"/>
        <w:outlineLvl w:val="2"/>
        <w:rPr>
          <w:rFonts w:ascii="Arial" w:hAnsi="Arial" w:cs="Times New Roman"/>
          <w:sz w:val="24"/>
          <w:szCs w:val="24"/>
        </w:rPr>
      </w:pPr>
    </w:p>
    <w:p w14:paraId="00249307" w14:textId="77777777" w:rsidR="006B72C5" w:rsidRDefault="00000000">
      <w:pPr>
        <w:spacing w:after="0" w:line="240" w:lineRule="auto"/>
        <w:ind w:firstLine="708"/>
        <w:jc w:val="both"/>
        <w:outlineLvl w:val="2"/>
        <w:rPr>
          <w:rFonts w:ascii="Arial" w:hAnsi="Arial"/>
          <w:sz w:val="24"/>
          <w:szCs w:val="24"/>
        </w:rPr>
      </w:pPr>
      <w:r>
        <w:rPr>
          <w:rFonts w:ascii="Arial" w:hAnsi="Arial" w:cs="Times New Roman"/>
          <w:sz w:val="24"/>
          <w:szCs w:val="24"/>
        </w:rPr>
        <w:t>Программа не содержит мероприятий, направленных на развитие сельских территорий.</w:t>
      </w:r>
    </w:p>
    <w:p w14:paraId="16291304" w14:textId="77777777" w:rsidR="006B72C5" w:rsidRDefault="006B72C5">
      <w:pPr>
        <w:spacing w:after="0" w:line="240" w:lineRule="auto"/>
        <w:ind w:firstLine="708"/>
        <w:jc w:val="both"/>
        <w:outlineLvl w:val="2"/>
        <w:rPr>
          <w:rFonts w:ascii="Arial" w:hAnsi="Arial" w:cs="Times New Roman"/>
          <w:sz w:val="24"/>
          <w:szCs w:val="24"/>
        </w:rPr>
      </w:pPr>
    </w:p>
    <w:p w14:paraId="40CB3F05" w14:textId="77777777" w:rsidR="006B72C5" w:rsidRDefault="00000000">
      <w:pPr>
        <w:spacing w:after="0" w:line="240" w:lineRule="auto"/>
        <w:jc w:val="center"/>
        <w:outlineLvl w:val="2"/>
        <w:rPr>
          <w:rFonts w:ascii="Arial" w:hAnsi="Arial"/>
          <w:sz w:val="24"/>
          <w:szCs w:val="24"/>
        </w:rPr>
      </w:pPr>
      <w:r>
        <w:rPr>
          <w:rFonts w:ascii="Arial" w:hAnsi="Arial" w:cs="Times New Roman"/>
          <w:sz w:val="24"/>
          <w:szCs w:val="24"/>
        </w:rPr>
        <w:lastRenderedPageBreak/>
        <w:t>14. Информация о наличии в программе бюджетных ассигнований на оплату муниципальных контрактов на выполнение работ, оказание услуг для обеспечения нужд Емельяновского района, длительность производственного цикла выполнения, оказания которых превышает срок действия утвержденных лимитов бюджетных обязательств</w:t>
      </w:r>
    </w:p>
    <w:p w14:paraId="503D7E5C" w14:textId="77777777" w:rsidR="006B72C5" w:rsidRDefault="006B72C5">
      <w:pPr>
        <w:spacing w:after="0" w:line="240" w:lineRule="auto"/>
        <w:ind w:firstLine="708"/>
        <w:jc w:val="both"/>
        <w:outlineLvl w:val="2"/>
        <w:rPr>
          <w:rFonts w:ascii="Arial" w:hAnsi="Arial" w:cs="Times New Roman"/>
          <w:sz w:val="24"/>
          <w:szCs w:val="24"/>
        </w:rPr>
      </w:pPr>
    </w:p>
    <w:p w14:paraId="62256FC7" w14:textId="77777777" w:rsidR="006B72C5" w:rsidRDefault="00000000">
      <w:pPr>
        <w:spacing w:after="0" w:line="240" w:lineRule="auto"/>
        <w:ind w:firstLine="708"/>
        <w:jc w:val="both"/>
        <w:outlineLvl w:val="2"/>
        <w:rPr>
          <w:rFonts w:ascii="Arial" w:hAnsi="Arial"/>
          <w:sz w:val="24"/>
          <w:szCs w:val="24"/>
        </w:rPr>
        <w:sectPr w:rsidR="006B72C5">
          <w:footerReference w:type="default" r:id="rId8"/>
          <w:pgSz w:w="11906" w:h="16838"/>
          <w:pgMar w:top="1134" w:right="850" w:bottom="1134" w:left="1701" w:header="0" w:footer="720" w:gutter="0"/>
          <w:cols w:space="720"/>
          <w:formProt w:val="0"/>
          <w:docGrid w:linePitch="299" w:charSpace="4096"/>
        </w:sectPr>
      </w:pPr>
      <w:r>
        <w:rPr>
          <w:rFonts w:ascii="Arial" w:hAnsi="Arial" w:cs="Times New Roman"/>
          <w:sz w:val="24"/>
          <w:szCs w:val="24"/>
        </w:rPr>
        <w:t>Программа не содержит бюджетных ассигнований на оплату муниципальных контрактов на выполнение работ, оказание услуг для обеспечения нужд Емельяновского района, длительность производственного цикла выполнения, оказания которых превышает срок действия утвержденных лимитов бюджетных обязательств.</w:t>
      </w:r>
    </w:p>
    <w:p w14:paraId="513E15C2" w14:textId="77777777" w:rsidR="006B72C5" w:rsidRDefault="00000000">
      <w:pPr>
        <w:pStyle w:val="ConsPlusNormal0"/>
        <w:ind w:left="10490"/>
        <w:rPr>
          <w:rFonts w:ascii="Arial" w:hAnsi="Arial"/>
          <w:sz w:val="24"/>
          <w:szCs w:val="24"/>
        </w:rPr>
      </w:pPr>
      <w:r>
        <w:rPr>
          <w:rFonts w:ascii="Arial" w:hAnsi="Arial" w:cs="Times New Roman"/>
          <w:sz w:val="24"/>
          <w:szCs w:val="24"/>
        </w:rPr>
        <w:lastRenderedPageBreak/>
        <w:t xml:space="preserve">Приложение </w:t>
      </w:r>
    </w:p>
    <w:p w14:paraId="55D5A5F7" w14:textId="77777777" w:rsidR="006B72C5" w:rsidRDefault="00000000">
      <w:pPr>
        <w:pStyle w:val="ConsPlusNormal0"/>
        <w:ind w:left="10490"/>
        <w:rPr>
          <w:rFonts w:ascii="Arial" w:hAnsi="Arial"/>
          <w:sz w:val="24"/>
          <w:szCs w:val="24"/>
        </w:rPr>
      </w:pPr>
      <w:r>
        <w:rPr>
          <w:rFonts w:ascii="Arial" w:hAnsi="Arial" w:cs="Times New Roman"/>
          <w:sz w:val="24"/>
          <w:szCs w:val="24"/>
        </w:rPr>
        <w:t>к паспорту муниципальной программы Емельяновского района «Содействие развитию и поддержка социально ориентированных некоммерческих организаций, общественных объединений и  инициатив гражданского общества»</w:t>
      </w:r>
    </w:p>
    <w:p w14:paraId="004CE38E" w14:textId="77777777" w:rsidR="006B72C5" w:rsidRDefault="006B72C5">
      <w:pPr>
        <w:spacing w:after="0" w:line="240" w:lineRule="auto"/>
        <w:jc w:val="center"/>
        <w:rPr>
          <w:rFonts w:ascii="Arial" w:hAnsi="Arial" w:cs="Times New Roman"/>
          <w:sz w:val="24"/>
          <w:szCs w:val="24"/>
        </w:rPr>
      </w:pPr>
    </w:p>
    <w:p w14:paraId="20C26480" w14:textId="77777777" w:rsidR="006B72C5" w:rsidRDefault="006B72C5">
      <w:pPr>
        <w:spacing w:after="0" w:line="240" w:lineRule="auto"/>
        <w:jc w:val="center"/>
        <w:rPr>
          <w:rFonts w:ascii="Arial" w:hAnsi="Arial" w:cs="Times New Roman"/>
          <w:sz w:val="24"/>
          <w:szCs w:val="24"/>
        </w:rPr>
      </w:pPr>
    </w:p>
    <w:p w14:paraId="5C9658E4" w14:textId="77777777" w:rsidR="006B72C5" w:rsidRDefault="00000000">
      <w:pPr>
        <w:spacing w:after="0" w:line="240" w:lineRule="auto"/>
        <w:jc w:val="center"/>
        <w:rPr>
          <w:rFonts w:ascii="Arial" w:hAnsi="Arial"/>
          <w:sz w:val="24"/>
          <w:szCs w:val="24"/>
        </w:rPr>
      </w:pPr>
      <w:r>
        <w:rPr>
          <w:rFonts w:ascii="Arial" w:hAnsi="Arial" w:cs="Times New Roman"/>
          <w:sz w:val="24"/>
          <w:szCs w:val="24"/>
        </w:rPr>
        <w:t xml:space="preserve">Перечень целевых показателей  муниципальной программы Емельяновского района с указанием планируемых </w:t>
      </w:r>
    </w:p>
    <w:p w14:paraId="0EDD1B9E" w14:textId="77777777" w:rsidR="006B72C5" w:rsidRDefault="00000000">
      <w:pPr>
        <w:spacing w:after="0" w:line="240" w:lineRule="auto"/>
        <w:jc w:val="center"/>
        <w:rPr>
          <w:rFonts w:ascii="Arial" w:hAnsi="Arial"/>
          <w:sz w:val="24"/>
          <w:szCs w:val="24"/>
        </w:rPr>
      </w:pPr>
      <w:r>
        <w:rPr>
          <w:rFonts w:ascii="Arial" w:hAnsi="Arial" w:cs="Times New Roman"/>
          <w:sz w:val="24"/>
          <w:szCs w:val="24"/>
        </w:rPr>
        <w:t>к достижению значений в результате реализации муниципальной программы Емельяновского района</w:t>
      </w:r>
    </w:p>
    <w:p w14:paraId="53792861" w14:textId="77777777" w:rsidR="006B72C5" w:rsidRDefault="006B72C5">
      <w:pPr>
        <w:spacing w:after="0" w:line="240" w:lineRule="auto"/>
        <w:jc w:val="center"/>
        <w:rPr>
          <w:rFonts w:ascii="Arial" w:hAnsi="Arial" w:cs="Times New Roman"/>
          <w:sz w:val="24"/>
          <w:szCs w:val="24"/>
        </w:rPr>
      </w:pPr>
    </w:p>
    <w:tbl>
      <w:tblPr>
        <w:tblW w:w="14427" w:type="dxa"/>
        <w:tblLayout w:type="fixed"/>
        <w:tblLook w:val="04A0" w:firstRow="1" w:lastRow="0" w:firstColumn="1" w:lastColumn="0" w:noHBand="0" w:noVBand="1"/>
      </w:tblPr>
      <w:tblGrid>
        <w:gridCol w:w="494"/>
        <w:gridCol w:w="2044"/>
        <w:gridCol w:w="1127"/>
        <w:gridCol w:w="2501"/>
        <w:gridCol w:w="1199"/>
        <w:gridCol w:w="1147"/>
        <w:gridCol w:w="1011"/>
        <w:gridCol w:w="1079"/>
        <w:gridCol w:w="1258"/>
        <w:gridCol w:w="1080"/>
        <w:gridCol w:w="1487"/>
      </w:tblGrid>
      <w:tr w:rsidR="006B72C5" w14:paraId="6E3D1C84" w14:textId="77777777">
        <w:trPr>
          <w:trHeight w:val="277"/>
        </w:trPr>
        <w:tc>
          <w:tcPr>
            <w:tcW w:w="4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A0F02FA" w14:textId="77777777" w:rsidR="006B72C5" w:rsidRDefault="00000000">
            <w:pPr>
              <w:pStyle w:val="ConsPlusNormal0"/>
              <w:rPr>
                <w:rFonts w:ascii="Arial" w:hAnsi="Arial"/>
                <w:sz w:val="24"/>
                <w:szCs w:val="24"/>
              </w:rPr>
            </w:pPr>
            <w:r>
              <w:rPr>
                <w:rFonts w:ascii="Arial" w:hAnsi="Arial" w:cs="Times New Roman"/>
                <w:sz w:val="24"/>
                <w:szCs w:val="24"/>
              </w:rPr>
              <w:t>№ п/п</w:t>
            </w:r>
          </w:p>
        </w:tc>
        <w:tc>
          <w:tcPr>
            <w:tcW w:w="20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F226AE" w14:textId="77777777" w:rsidR="006B72C5" w:rsidRDefault="00000000">
            <w:pPr>
              <w:widowControl w:val="0"/>
              <w:spacing w:after="0" w:line="240" w:lineRule="auto"/>
              <w:jc w:val="center"/>
              <w:rPr>
                <w:rFonts w:ascii="Arial" w:hAnsi="Arial"/>
                <w:sz w:val="24"/>
                <w:szCs w:val="24"/>
              </w:rPr>
            </w:pPr>
            <w:r>
              <w:rPr>
                <w:rFonts w:ascii="Arial" w:hAnsi="Arial" w:cs="Times New Roman"/>
                <w:sz w:val="24"/>
                <w:szCs w:val="24"/>
              </w:rPr>
              <w:t xml:space="preserve">Цели, целевые </w:t>
            </w:r>
            <w:r>
              <w:rPr>
                <w:rFonts w:ascii="Arial" w:hAnsi="Arial" w:cs="Times New Roman"/>
                <w:sz w:val="24"/>
                <w:szCs w:val="24"/>
              </w:rPr>
              <w:br/>
              <w:t>показатели</w:t>
            </w:r>
          </w:p>
        </w:tc>
        <w:tc>
          <w:tcPr>
            <w:tcW w:w="1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C2D6B3" w14:textId="77777777" w:rsidR="006B72C5" w:rsidRDefault="00000000">
            <w:pPr>
              <w:widowControl w:val="0"/>
              <w:spacing w:after="0" w:line="240" w:lineRule="auto"/>
              <w:jc w:val="center"/>
              <w:rPr>
                <w:rFonts w:ascii="Arial" w:hAnsi="Arial"/>
                <w:sz w:val="24"/>
                <w:szCs w:val="24"/>
              </w:rPr>
            </w:pPr>
            <w:r>
              <w:rPr>
                <w:rFonts w:ascii="Arial" w:hAnsi="Arial" w:cs="Times New Roman"/>
                <w:sz w:val="24"/>
                <w:szCs w:val="24"/>
              </w:rPr>
              <w:t xml:space="preserve">Единица </w:t>
            </w:r>
            <w:r>
              <w:rPr>
                <w:rFonts w:ascii="Arial" w:hAnsi="Arial" w:cs="Times New Roman"/>
                <w:sz w:val="24"/>
                <w:szCs w:val="24"/>
              </w:rPr>
              <w:br/>
              <w:t>измерения</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B363AC" w14:textId="77777777" w:rsidR="006B72C5" w:rsidRDefault="00000000">
            <w:pPr>
              <w:widowControl w:val="0"/>
              <w:spacing w:after="0" w:line="240" w:lineRule="auto"/>
              <w:jc w:val="center"/>
              <w:rPr>
                <w:rFonts w:ascii="Arial" w:hAnsi="Arial"/>
                <w:sz w:val="24"/>
                <w:szCs w:val="24"/>
              </w:rPr>
            </w:pPr>
            <w:r>
              <w:rPr>
                <w:rFonts w:ascii="Arial" w:hAnsi="Arial" w:cs="Times New Roman"/>
                <w:sz w:val="24"/>
                <w:szCs w:val="24"/>
              </w:rPr>
              <w:t>Год, предшествующий реализации муниципальной программы</w:t>
            </w:r>
          </w:p>
        </w:tc>
        <w:tc>
          <w:tcPr>
            <w:tcW w:w="677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4603A4BC" w14:textId="77777777" w:rsidR="006B72C5" w:rsidRDefault="006B72C5">
            <w:pPr>
              <w:widowControl w:val="0"/>
              <w:spacing w:after="0" w:line="240" w:lineRule="auto"/>
              <w:jc w:val="center"/>
              <w:rPr>
                <w:rFonts w:ascii="Arial" w:hAnsi="Arial" w:cs="Times New Roman"/>
                <w:sz w:val="24"/>
                <w:szCs w:val="24"/>
              </w:rPr>
            </w:pPr>
          </w:p>
          <w:p w14:paraId="14D3A5AE" w14:textId="77777777" w:rsidR="006B72C5" w:rsidRDefault="00000000">
            <w:pPr>
              <w:widowControl w:val="0"/>
              <w:spacing w:after="0" w:line="240" w:lineRule="auto"/>
              <w:jc w:val="center"/>
              <w:rPr>
                <w:rFonts w:ascii="Arial" w:hAnsi="Arial"/>
                <w:sz w:val="24"/>
                <w:szCs w:val="24"/>
              </w:rPr>
            </w:pPr>
            <w:r>
              <w:rPr>
                <w:rFonts w:ascii="Arial" w:hAnsi="Arial" w:cs="Times New Roman"/>
                <w:sz w:val="24"/>
                <w:szCs w:val="24"/>
              </w:rPr>
              <w:t>Годы реализации муниципальной программы</w:t>
            </w: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14:paraId="1687AE79" w14:textId="77777777" w:rsidR="006B72C5" w:rsidRDefault="00000000">
            <w:pPr>
              <w:widowControl w:val="0"/>
              <w:spacing w:after="0" w:line="240" w:lineRule="auto"/>
              <w:jc w:val="center"/>
              <w:rPr>
                <w:rFonts w:ascii="Arial" w:hAnsi="Arial"/>
                <w:sz w:val="24"/>
                <w:szCs w:val="24"/>
              </w:rPr>
            </w:pPr>
            <w:r>
              <w:rPr>
                <w:rFonts w:ascii="Arial" w:hAnsi="Arial" w:cs="Times New Roman"/>
                <w:sz w:val="24"/>
                <w:szCs w:val="24"/>
              </w:rPr>
              <w:t>Годы до конца  реализации муниципальной программы в пятилетнем интервале</w:t>
            </w:r>
          </w:p>
        </w:tc>
      </w:tr>
      <w:tr w:rsidR="006B72C5" w14:paraId="2B991912" w14:textId="77777777">
        <w:trPr>
          <w:trHeight w:val="537"/>
        </w:trPr>
        <w:tc>
          <w:tcPr>
            <w:tcW w:w="4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97BD583" w14:textId="77777777" w:rsidR="006B72C5" w:rsidRDefault="006B72C5">
            <w:pPr>
              <w:pStyle w:val="ConsPlusNormal0"/>
              <w:jc w:val="center"/>
              <w:rPr>
                <w:rFonts w:ascii="Arial" w:hAnsi="Arial" w:cs="Times New Roman"/>
                <w:sz w:val="24"/>
                <w:szCs w:val="24"/>
              </w:rPr>
            </w:pPr>
          </w:p>
        </w:tc>
        <w:tc>
          <w:tcPr>
            <w:tcW w:w="20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BAC93F" w14:textId="77777777" w:rsidR="006B72C5" w:rsidRDefault="006B72C5">
            <w:pPr>
              <w:widowControl w:val="0"/>
              <w:spacing w:after="0" w:line="240" w:lineRule="auto"/>
              <w:jc w:val="center"/>
              <w:rPr>
                <w:rFonts w:ascii="Arial" w:hAnsi="Arial" w:cs="Times New Roman"/>
                <w:sz w:val="24"/>
                <w:szCs w:val="24"/>
              </w:rPr>
            </w:pPr>
          </w:p>
        </w:tc>
        <w:tc>
          <w:tcPr>
            <w:tcW w:w="1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C75ABE" w14:textId="77777777" w:rsidR="006B72C5" w:rsidRDefault="006B72C5">
            <w:pPr>
              <w:widowControl w:val="0"/>
              <w:spacing w:after="0" w:line="240" w:lineRule="auto"/>
              <w:jc w:val="center"/>
              <w:rPr>
                <w:rFonts w:ascii="Arial" w:hAnsi="Arial" w:cs="Times New Roman"/>
                <w:sz w:val="24"/>
                <w:szCs w:val="24"/>
              </w:rPr>
            </w:pP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F0F13C" w14:textId="77777777" w:rsidR="006B72C5" w:rsidRDefault="00000000">
            <w:pPr>
              <w:widowControl w:val="0"/>
              <w:spacing w:after="0" w:line="240" w:lineRule="auto"/>
              <w:jc w:val="center"/>
              <w:rPr>
                <w:rFonts w:ascii="Arial" w:hAnsi="Arial"/>
                <w:sz w:val="24"/>
                <w:szCs w:val="24"/>
              </w:rPr>
            </w:pPr>
            <w:r>
              <w:rPr>
                <w:rFonts w:ascii="Arial" w:hAnsi="Arial" w:cs="Times New Roman"/>
                <w:sz w:val="24"/>
                <w:szCs w:val="24"/>
              </w:rPr>
              <w:t>2019</w:t>
            </w:r>
          </w:p>
        </w:tc>
        <w:tc>
          <w:tcPr>
            <w:tcW w:w="11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6345D7" w14:textId="77777777" w:rsidR="006B72C5" w:rsidRDefault="00000000">
            <w:pPr>
              <w:widowControl w:val="0"/>
              <w:spacing w:after="0" w:line="240" w:lineRule="auto"/>
              <w:jc w:val="center"/>
              <w:rPr>
                <w:rFonts w:ascii="Arial" w:hAnsi="Arial"/>
                <w:sz w:val="24"/>
                <w:szCs w:val="24"/>
              </w:rPr>
            </w:pPr>
            <w:r>
              <w:rPr>
                <w:rFonts w:ascii="Arial" w:hAnsi="Arial" w:cs="Times New Roman"/>
                <w:sz w:val="24"/>
                <w:szCs w:val="24"/>
              </w:rPr>
              <w:t>2020</w:t>
            </w:r>
          </w:p>
        </w:tc>
        <w:tc>
          <w:tcPr>
            <w:tcW w:w="11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7B280B" w14:textId="77777777" w:rsidR="006B72C5" w:rsidRDefault="00000000">
            <w:pPr>
              <w:widowControl w:val="0"/>
              <w:spacing w:after="0" w:line="240" w:lineRule="auto"/>
              <w:jc w:val="center"/>
              <w:rPr>
                <w:rFonts w:ascii="Arial" w:hAnsi="Arial"/>
                <w:sz w:val="24"/>
                <w:szCs w:val="24"/>
              </w:rPr>
            </w:pPr>
            <w:r>
              <w:rPr>
                <w:rFonts w:ascii="Arial" w:hAnsi="Arial" w:cs="Times New Roman"/>
                <w:sz w:val="24"/>
                <w:szCs w:val="24"/>
              </w:rPr>
              <w:t>2021</w:t>
            </w:r>
          </w:p>
        </w:tc>
        <w:tc>
          <w:tcPr>
            <w:tcW w:w="10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BBF242" w14:textId="77777777" w:rsidR="006B72C5" w:rsidRDefault="00000000">
            <w:pPr>
              <w:widowControl w:val="0"/>
              <w:spacing w:after="0" w:line="240" w:lineRule="auto"/>
              <w:jc w:val="center"/>
              <w:rPr>
                <w:rFonts w:ascii="Arial" w:hAnsi="Arial"/>
                <w:sz w:val="24"/>
                <w:szCs w:val="24"/>
              </w:rPr>
            </w:pPr>
            <w:r>
              <w:rPr>
                <w:rFonts w:ascii="Arial" w:hAnsi="Arial" w:cs="Times New Roman"/>
                <w:sz w:val="24"/>
                <w:szCs w:val="24"/>
              </w:rPr>
              <w:t>2022</w:t>
            </w:r>
          </w:p>
        </w:tc>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4993A9" w14:textId="77777777" w:rsidR="006B72C5" w:rsidRDefault="00000000">
            <w:pPr>
              <w:widowControl w:val="0"/>
              <w:spacing w:after="0" w:line="240" w:lineRule="auto"/>
              <w:jc w:val="center"/>
              <w:rPr>
                <w:rFonts w:ascii="Arial" w:hAnsi="Arial"/>
                <w:sz w:val="24"/>
                <w:szCs w:val="24"/>
              </w:rPr>
            </w:pPr>
            <w:r>
              <w:rPr>
                <w:rFonts w:ascii="Arial" w:hAnsi="Arial" w:cs="Times New Roman"/>
                <w:sz w:val="24"/>
                <w:szCs w:val="24"/>
              </w:rPr>
              <w:t>2023</w:t>
            </w:r>
          </w:p>
        </w:tc>
        <w:tc>
          <w:tcPr>
            <w:tcW w:w="1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B29162" w14:textId="77777777" w:rsidR="006B72C5" w:rsidRDefault="00000000">
            <w:pPr>
              <w:widowControl w:val="0"/>
              <w:spacing w:after="0" w:line="240" w:lineRule="auto"/>
              <w:jc w:val="center"/>
              <w:rPr>
                <w:rFonts w:ascii="Arial" w:hAnsi="Arial"/>
                <w:sz w:val="24"/>
                <w:szCs w:val="24"/>
              </w:rPr>
            </w:pPr>
            <w:r>
              <w:rPr>
                <w:rFonts w:ascii="Arial" w:hAnsi="Arial" w:cs="Times New Roman"/>
                <w:sz w:val="24"/>
                <w:szCs w:val="24"/>
              </w:rPr>
              <w:t>2024</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805862" w14:textId="77777777" w:rsidR="006B72C5" w:rsidRDefault="00000000">
            <w:pPr>
              <w:widowControl w:val="0"/>
              <w:spacing w:after="0" w:line="240" w:lineRule="auto"/>
              <w:jc w:val="center"/>
              <w:rPr>
                <w:rFonts w:ascii="Arial" w:hAnsi="Arial"/>
                <w:sz w:val="24"/>
                <w:szCs w:val="24"/>
              </w:rPr>
            </w:pPr>
            <w:r>
              <w:rPr>
                <w:rFonts w:ascii="Arial" w:hAnsi="Arial" w:cs="Times New Roman"/>
                <w:sz w:val="24"/>
                <w:szCs w:val="24"/>
              </w:rPr>
              <w:t>2025</w:t>
            </w:r>
          </w:p>
        </w:tc>
        <w:tc>
          <w:tcPr>
            <w:tcW w:w="14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CB8423" w14:textId="77777777" w:rsidR="006B72C5" w:rsidRDefault="00000000">
            <w:pPr>
              <w:widowControl w:val="0"/>
              <w:spacing w:after="0" w:line="240" w:lineRule="auto"/>
              <w:jc w:val="center"/>
              <w:rPr>
                <w:rFonts w:ascii="Arial" w:hAnsi="Arial"/>
                <w:sz w:val="24"/>
                <w:szCs w:val="24"/>
              </w:rPr>
            </w:pPr>
            <w:r>
              <w:rPr>
                <w:rFonts w:ascii="Arial" w:hAnsi="Arial" w:cs="Times New Roman"/>
                <w:sz w:val="24"/>
                <w:szCs w:val="24"/>
              </w:rPr>
              <w:t>2030</w:t>
            </w:r>
          </w:p>
        </w:tc>
      </w:tr>
      <w:tr w:rsidR="006B72C5" w14:paraId="7C04427D" w14:textId="77777777">
        <w:tc>
          <w:tcPr>
            <w:tcW w:w="4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637FA9" w14:textId="77777777" w:rsidR="006B72C5" w:rsidRDefault="00000000">
            <w:pPr>
              <w:widowControl w:val="0"/>
              <w:spacing w:after="0" w:line="240" w:lineRule="auto"/>
              <w:jc w:val="center"/>
              <w:rPr>
                <w:rFonts w:ascii="Arial" w:hAnsi="Arial"/>
                <w:sz w:val="24"/>
                <w:szCs w:val="24"/>
              </w:rPr>
            </w:pPr>
            <w:r>
              <w:rPr>
                <w:rFonts w:ascii="Arial" w:hAnsi="Arial" w:cs="Times New Roman"/>
                <w:sz w:val="24"/>
                <w:szCs w:val="24"/>
              </w:rPr>
              <w:t>1</w:t>
            </w:r>
          </w:p>
        </w:tc>
        <w:tc>
          <w:tcPr>
            <w:tcW w:w="20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25521C" w14:textId="77777777" w:rsidR="006B72C5" w:rsidRDefault="00000000">
            <w:pPr>
              <w:widowControl w:val="0"/>
              <w:spacing w:after="0" w:line="240" w:lineRule="auto"/>
              <w:jc w:val="center"/>
              <w:rPr>
                <w:rFonts w:ascii="Arial" w:hAnsi="Arial"/>
                <w:sz w:val="24"/>
                <w:szCs w:val="24"/>
              </w:rPr>
            </w:pPr>
            <w:r>
              <w:rPr>
                <w:rFonts w:ascii="Arial" w:hAnsi="Arial" w:cs="Times New Roman"/>
                <w:sz w:val="24"/>
                <w:szCs w:val="24"/>
              </w:rPr>
              <w:t>2</w:t>
            </w:r>
          </w:p>
        </w:tc>
        <w:tc>
          <w:tcPr>
            <w:tcW w:w="1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CBBC3C" w14:textId="77777777" w:rsidR="006B72C5" w:rsidRDefault="00000000">
            <w:pPr>
              <w:widowControl w:val="0"/>
              <w:spacing w:after="0" w:line="240" w:lineRule="auto"/>
              <w:jc w:val="center"/>
              <w:rPr>
                <w:rFonts w:ascii="Arial" w:hAnsi="Arial"/>
                <w:sz w:val="24"/>
                <w:szCs w:val="24"/>
              </w:rPr>
            </w:pPr>
            <w:r>
              <w:rPr>
                <w:rFonts w:ascii="Arial" w:hAnsi="Arial" w:cs="Times New Roman"/>
                <w:sz w:val="24"/>
                <w:szCs w:val="24"/>
              </w:rPr>
              <w:t>3</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012F40" w14:textId="77777777" w:rsidR="006B72C5" w:rsidRDefault="006B72C5">
            <w:pPr>
              <w:widowControl w:val="0"/>
              <w:spacing w:after="0" w:line="240" w:lineRule="auto"/>
              <w:jc w:val="center"/>
              <w:rPr>
                <w:rFonts w:ascii="Arial" w:hAnsi="Arial"/>
                <w:sz w:val="24"/>
                <w:szCs w:val="24"/>
              </w:rPr>
            </w:pPr>
          </w:p>
        </w:tc>
        <w:tc>
          <w:tcPr>
            <w:tcW w:w="11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7E81D7" w14:textId="77777777" w:rsidR="006B72C5" w:rsidRDefault="00000000">
            <w:pPr>
              <w:widowControl w:val="0"/>
              <w:spacing w:after="0" w:line="240" w:lineRule="auto"/>
              <w:jc w:val="center"/>
              <w:rPr>
                <w:rFonts w:ascii="Arial" w:hAnsi="Arial"/>
                <w:sz w:val="24"/>
                <w:szCs w:val="24"/>
              </w:rPr>
            </w:pPr>
            <w:r>
              <w:rPr>
                <w:rFonts w:ascii="Arial" w:hAnsi="Arial" w:cs="Times New Roman"/>
                <w:sz w:val="24"/>
                <w:szCs w:val="24"/>
              </w:rPr>
              <w:t>4</w:t>
            </w:r>
          </w:p>
        </w:tc>
        <w:tc>
          <w:tcPr>
            <w:tcW w:w="11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47FBE8" w14:textId="77777777" w:rsidR="006B72C5" w:rsidRDefault="00000000">
            <w:pPr>
              <w:widowControl w:val="0"/>
              <w:spacing w:after="0" w:line="240" w:lineRule="auto"/>
              <w:jc w:val="center"/>
              <w:rPr>
                <w:rFonts w:ascii="Arial" w:hAnsi="Arial"/>
                <w:sz w:val="24"/>
                <w:szCs w:val="24"/>
              </w:rPr>
            </w:pPr>
            <w:r>
              <w:rPr>
                <w:rFonts w:ascii="Arial" w:hAnsi="Arial" w:cs="Times New Roman"/>
                <w:sz w:val="24"/>
                <w:szCs w:val="24"/>
              </w:rPr>
              <w:t>5</w:t>
            </w:r>
          </w:p>
        </w:tc>
        <w:tc>
          <w:tcPr>
            <w:tcW w:w="10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97D537" w14:textId="77777777" w:rsidR="006B72C5" w:rsidRDefault="00000000">
            <w:pPr>
              <w:widowControl w:val="0"/>
              <w:spacing w:after="0" w:line="240" w:lineRule="auto"/>
              <w:jc w:val="center"/>
              <w:rPr>
                <w:rFonts w:ascii="Arial" w:hAnsi="Arial"/>
                <w:sz w:val="24"/>
                <w:szCs w:val="24"/>
              </w:rPr>
            </w:pPr>
            <w:r>
              <w:rPr>
                <w:rFonts w:ascii="Arial" w:hAnsi="Arial" w:cs="Times New Roman"/>
                <w:sz w:val="24"/>
                <w:szCs w:val="24"/>
              </w:rPr>
              <w:t>6</w:t>
            </w:r>
          </w:p>
        </w:tc>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DB61F7" w14:textId="77777777" w:rsidR="006B72C5" w:rsidRDefault="00000000">
            <w:pPr>
              <w:widowControl w:val="0"/>
              <w:spacing w:after="0" w:line="240" w:lineRule="auto"/>
              <w:jc w:val="center"/>
              <w:rPr>
                <w:rFonts w:ascii="Arial" w:hAnsi="Arial"/>
                <w:sz w:val="24"/>
                <w:szCs w:val="24"/>
              </w:rPr>
            </w:pPr>
            <w:r>
              <w:rPr>
                <w:rFonts w:ascii="Arial" w:hAnsi="Arial" w:cs="Times New Roman"/>
                <w:sz w:val="24"/>
                <w:szCs w:val="24"/>
              </w:rPr>
              <w:t>7</w:t>
            </w:r>
          </w:p>
        </w:tc>
        <w:tc>
          <w:tcPr>
            <w:tcW w:w="1258" w:type="dxa"/>
            <w:tcBorders>
              <w:top w:val="single" w:sz="4" w:space="0" w:color="000000"/>
              <w:left w:val="single" w:sz="4" w:space="0" w:color="000000"/>
              <w:bottom w:val="single" w:sz="4" w:space="0" w:color="000000"/>
              <w:right w:val="single" w:sz="4" w:space="0" w:color="000000"/>
            </w:tcBorders>
            <w:shd w:val="clear" w:color="auto" w:fill="auto"/>
          </w:tcPr>
          <w:p w14:paraId="4E4A2968" w14:textId="77777777" w:rsidR="006B72C5" w:rsidRDefault="00000000">
            <w:pPr>
              <w:widowControl w:val="0"/>
              <w:spacing w:after="0" w:line="240" w:lineRule="auto"/>
              <w:jc w:val="center"/>
              <w:rPr>
                <w:rFonts w:ascii="Arial" w:hAnsi="Arial"/>
                <w:sz w:val="24"/>
                <w:szCs w:val="24"/>
              </w:rPr>
            </w:pPr>
            <w:r>
              <w:rPr>
                <w:rFonts w:ascii="Arial" w:hAnsi="Arial" w:cs="Times New Roman"/>
                <w:sz w:val="24"/>
                <w:szCs w:val="24"/>
              </w:rPr>
              <w:t>8</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0E234B2F" w14:textId="77777777" w:rsidR="006B72C5" w:rsidRDefault="00000000">
            <w:pPr>
              <w:widowControl w:val="0"/>
              <w:spacing w:after="0" w:line="240" w:lineRule="auto"/>
              <w:jc w:val="center"/>
              <w:rPr>
                <w:rFonts w:ascii="Arial" w:hAnsi="Arial"/>
                <w:sz w:val="24"/>
                <w:szCs w:val="24"/>
              </w:rPr>
            </w:pPr>
            <w:r>
              <w:rPr>
                <w:rFonts w:ascii="Arial" w:hAnsi="Arial" w:cs="Times New Roman"/>
                <w:sz w:val="24"/>
                <w:szCs w:val="24"/>
              </w:rPr>
              <w:t>9</w:t>
            </w:r>
          </w:p>
        </w:tc>
        <w:tc>
          <w:tcPr>
            <w:tcW w:w="14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07F9BA" w14:textId="77777777" w:rsidR="006B72C5" w:rsidRDefault="00000000">
            <w:pPr>
              <w:widowControl w:val="0"/>
              <w:spacing w:after="0" w:line="240" w:lineRule="auto"/>
              <w:jc w:val="center"/>
              <w:rPr>
                <w:rFonts w:ascii="Arial" w:hAnsi="Arial"/>
                <w:sz w:val="24"/>
                <w:szCs w:val="24"/>
              </w:rPr>
            </w:pPr>
            <w:r>
              <w:rPr>
                <w:rFonts w:ascii="Arial" w:hAnsi="Arial" w:cs="Times New Roman"/>
                <w:sz w:val="24"/>
                <w:szCs w:val="24"/>
              </w:rPr>
              <w:t>10</w:t>
            </w:r>
          </w:p>
        </w:tc>
      </w:tr>
      <w:tr w:rsidR="006B72C5" w14:paraId="153C6BC2" w14:textId="77777777">
        <w:trPr>
          <w:trHeight w:val="273"/>
        </w:trPr>
        <w:tc>
          <w:tcPr>
            <w:tcW w:w="493" w:type="dxa"/>
            <w:tcBorders>
              <w:top w:val="single" w:sz="4" w:space="0" w:color="000000"/>
              <w:left w:val="single" w:sz="4" w:space="0" w:color="000000"/>
              <w:bottom w:val="single" w:sz="4" w:space="0" w:color="000000"/>
              <w:right w:val="single" w:sz="4" w:space="0" w:color="000000"/>
            </w:tcBorders>
            <w:shd w:val="clear" w:color="auto" w:fill="auto"/>
          </w:tcPr>
          <w:p w14:paraId="4A77A13B" w14:textId="77777777" w:rsidR="006B72C5" w:rsidRDefault="00000000">
            <w:pPr>
              <w:pStyle w:val="af4"/>
              <w:widowControl w:val="0"/>
              <w:spacing w:after="0" w:line="240" w:lineRule="auto"/>
              <w:ind w:left="0"/>
              <w:contextualSpacing/>
              <w:jc w:val="center"/>
              <w:rPr>
                <w:rFonts w:ascii="Arial" w:hAnsi="Arial"/>
                <w:sz w:val="24"/>
                <w:szCs w:val="24"/>
              </w:rPr>
            </w:pPr>
            <w:r>
              <w:rPr>
                <w:rFonts w:ascii="Arial" w:hAnsi="Arial" w:cs="Times New Roman"/>
                <w:sz w:val="24"/>
                <w:szCs w:val="24"/>
              </w:rPr>
              <w:t>1.</w:t>
            </w:r>
          </w:p>
        </w:tc>
        <w:tc>
          <w:tcPr>
            <w:tcW w:w="13932" w:type="dxa"/>
            <w:gridSpan w:val="10"/>
            <w:tcBorders>
              <w:top w:val="single" w:sz="4" w:space="0" w:color="000000"/>
              <w:left w:val="single" w:sz="4" w:space="0" w:color="000000"/>
              <w:bottom w:val="single" w:sz="4" w:space="0" w:color="000000"/>
              <w:right w:val="single" w:sz="4" w:space="0" w:color="000000"/>
            </w:tcBorders>
            <w:shd w:val="clear" w:color="auto" w:fill="auto"/>
          </w:tcPr>
          <w:p w14:paraId="6A713CF5" w14:textId="77777777" w:rsidR="006B72C5" w:rsidRDefault="00000000">
            <w:pPr>
              <w:widowControl w:val="0"/>
              <w:spacing w:after="0" w:line="240" w:lineRule="auto"/>
              <w:rPr>
                <w:rFonts w:ascii="Arial" w:hAnsi="Arial"/>
                <w:sz w:val="24"/>
                <w:szCs w:val="24"/>
              </w:rPr>
            </w:pPr>
            <w:r>
              <w:rPr>
                <w:rFonts w:ascii="Arial" w:hAnsi="Arial" w:cs="Times New Roman"/>
                <w:sz w:val="24"/>
                <w:szCs w:val="24"/>
              </w:rPr>
              <w:t>Создание условий для повышения социальной активности населения Емельяновского района и дальнейшего развития гражданского общества.</w:t>
            </w:r>
          </w:p>
        </w:tc>
      </w:tr>
      <w:tr w:rsidR="006B72C5" w14:paraId="417239D4" w14:textId="77777777">
        <w:trPr>
          <w:trHeight w:val="840"/>
        </w:trPr>
        <w:tc>
          <w:tcPr>
            <w:tcW w:w="493" w:type="dxa"/>
            <w:tcBorders>
              <w:top w:val="single" w:sz="4" w:space="0" w:color="000000"/>
              <w:left w:val="single" w:sz="4" w:space="0" w:color="000000"/>
              <w:bottom w:val="single" w:sz="4" w:space="0" w:color="000000"/>
              <w:right w:val="single" w:sz="4" w:space="0" w:color="000000"/>
            </w:tcBorders>
            <w:shd w:val="clear" w:color="auto" w:fill="auto"/>
          </w:tcPr>
          <w:p w14:paraId="49FEA268" w14:textId="77777777" w:rsidR="006B72C5" w:rsidRDefault="00000000">
            <w:pPr>
              <w:widowControl w:val="0"/>
              <w:spacing w:after="0" w:line="240" w:lineRule="auto"/>
              <w:jc w:val="center"/>
              <w:rPr>
                <w:rFonts w:ascii="Arial" w:hAnsi="Arial"/>
                <w:sz w:val="24"/>
                <w:szCs w:val="24"/>
              </w:rPr>
            </w:pPr>
            <w:r>
              <w:rPr>
                <w:rFonts w:ascii="Arial" w:hAnsi="Arial" w:cs="Times New Roman"/>
                <w:sz w:val="24"/>
                <w:szCs w:val="24"/>
              </w:rPr>
              <w:t>1.1.</w:t>
            </w:r>
          </w:p>
        </w:tc>
        <w:tc>
          <w:tcPr>
            <w:tcW w:w="2043" w:type="dxa"/>
            <w:tcBorders>
              <w:top w:val="single" w:sz="4" w:space="0" w:color="000000"/>
              <w:left w:val="single" w:sz="4" w:space="0" w:color="000000"/>
              <w:bottom w:val="single" w:sz="4" w:space="0" w:color="000000"/>
              <w:right w:val="single" w:sz="4" w:space="0" w:color="000000"/>
            </w:tcBorders>
            <w:shd w:val="clear" w:color="auto" w:fill="auto"/>
          </w:tcPr>
          <w:p w14:paraId="48A93AB6" w14:textId="77777777" w:rsidR="006B72C5" w:rsidRDefault="00000000">
            <w:pPr>
              <w:widowControl w:val="0"/>
              <w:spacing w:after="0" w:line="240" w:lineRule="auto"/>
              <w:jc w:val="both"/>
              <w:rPr>
                <w:rFonts w:ascii="Arial" w:hAnsi="Arial"/>
                <w:sz w:val="24"/>
                <w:szCs w:val="24"/>
              </w:rPr>
            </w:pPr>
            <w:r>
              <w:rPr>
                <w:rFonts w:ascii="Arial" w:hAnsi="Arial" w:cs="Times New Roman"/>
                <w:sz w:val="24"/>
                <w:szCs w:val="24"/>
              </w:rPr>
              <w:t xml:space="preserve">Доля граждан, вовлеченных в решение социальных проблем </w:t>
            </w:r>
            <w:r>
              <w:rPr>
                <w:rFonts w:ascii="Arial" w:hAnsi="Arial" w:cs="Times New Roman"/>
                <w:sz w:val="24"/>
                <w:szCs w:val="24"/>
              </w:rPr>
              <w:lastRenderedPageBreak/>
              <w:t>жителей Емельяновского района, от общего количества населения в Емельяновском районе</w:t>
            </w:r>
          </w:p>
        </w:tc>
        <w:tc>
          <w:tcPr>
            <w:tcW w:w="1127" w:type="dxa"/>
            <w:tcBorders>
              <w:top w:val="single" w:sz="4" w:space="0" w:color="000000"/>
              <w:left w:val="single" w:sz="4" w:space="0" w:color="000000"/>
              <w:bottom w:val="single" w:sz="4" w:space="0" w:color="000000"/>
              <w:right w:val="single" w:sz="4" w:space="0" w:color="000000"/>
            </w:tcBorders>
            <w:shd w:val="clear" w:color="auto" w:fill="auto"/>
          </w:tcPr>
          <w:p w14:paraId="1F3E242C" w14:textId="77777777" w:rsidR="006B72C5" w:rsidRDefault="00000000">
            <w:pPr>
              <w:widowControl w:val="0"/>
              <w:spacing w:after="0" w:line="240" w:lineRule="auto"/>
              <w:jc w:val="center"/>
              <w:rPr>
                <w:rFonts w:ascii="Arial" w:hAnsi="Arial"/>
                <w:sz w:val="24"/>
                <w:szCs w:val="24"/>
              </w:rPr>
            </w:pPr>
            <w:r>
              <w:rPr>
                <w:rFonts w:ascii="Arial" w:hAnsi="Arial" w:cs="Times New Roman"/>
                <w:sz w:val="24"/>
                <w:szCs w:val="24"/>
              </w:rPr>
              <w:lastRenderedPageBreak/>
              <w:t>%</w:t>
            </w:r>
          </w:p>
        </w:tc>
        <w:tc>
          <w:tcPr>
            <w:tcW w:w="2501" w:type="dxa"/>
            <w:tcBorders>
              <w:top w:val="single" w:sz="4" w:space="0" w:color="000000"/>
              <w:left w:val="single" w:sz="4" w:space="0" w:color="000000"/>
              <w:bottom w:val="single" w:sz="4" w:space="0" w:color="000000"/>
              <w:right w:val="single" w:sz="4" w:space="0" w:color="000000"/>
            </w:tcBorders>
            <w:shd w:val="clear" w:color="auto" w:fill="auto"/>
          </w:tcPr>
          <w:p w14:paraId="2DFE6D79" w14:textId="77777777" w:rsidR="006B72C5" w:rsidRDefault="00000000">
            <w:pPr>
              <w:widowControl w:val="0"/>
              <w:spacing w:after="0" w:line="240" w:lineRule="auto"/>
              <w:jc w:val="center"/>
              <w:rPr>
                <w:rFonts w:ascii="Arial" w:hAnsi="Arial"/>
                <w:sz w:val="24"/>
                <w:szCs w:val="24"/>
              </w:rPr>
            </w:pPr>
            <w:r>
              <w:rPr>
                <w:rFonts w:ascii="Arial" w:hAnsi="Arial"/>
                <w:sz w:val="24"/>
                <w:szCs w:val="24"/>
              </w:rPr>
              <w:t>11</w:t>
            </w:r>
          </w:p>
        </w:tc>
        <w:tc>
          <w:tcPr>
            <w:tcW w:w="1199" w:type="dxa"/>
            <w:tcBorders>
              <w:top w:val="single" w:sz="4" w:space="0" w:color="000000"/>
              <w:left w:val="single" w:sz="4" w:space="0" w:color="000000"/>
              <w:bottom w:val="single" w:sz="4" w:space="0" w:color="000000"/>
              <w:right w:val="single" w:sz="4" w:space="0" w:color="000000"/>
            </w:tcBorders>
            <w:shd w:val="clear" w:color="auto" w:fill="auto"/>
          </w:tcPr>
          <w:p w14:paraId="14BA8B5C" w14:textId="77777777" w:rsidR="006B72C5" w:rsidRDefault="00000000">
            <w:pPr>
              <w:widowControl w:val="0"/>
              <w:spacing w:after="0" w:line="240" w:lineRule="auto"/>
              <w:jc w:val="center"/>
              <w:rPr>
                <w:rFonts w:ascii="Arial" w:hAnsi="Arial"/>
                <w:sz w:val="24"/>
                <w:szCs w:val="24"/>
              </w:rPr>
            </w:pPr>
            <w:r>
              <w:rPr>
                <w:rFonts w:ascii="Arial" w:hAnsi="Arial" w:cs="Times New Roman"/>
                <w:sz w:val="24"/>
                <w:szCs w:val="24"/>
              </w:rPr>
              <w:t>12,5</w:t>
            </w:r>
          </w:p>
        </w:tc>
        <w:tc>
          <w:tcPr>
            <w:tcW w:w="1147" w:type="dxa"/>
            <w:tcBorders>
              <w:top w:val="single" w:sz="4" w:space="0" w:color="000000"/>
              <w:left w:val="single" w:sz="4" w:space="0" w:color="000000"/>
              <w:bottom w:val="single" w:sz="4" w:space="0" w:color="000000"/>
              <w:right w:val="single" w:sz="4" w:space="0" w:color="000000"/>
            </w:tcBorders>
            <w:shd w:val="clear" w:color="auto" w:fill="auto"/>
          </w:tcPr>
          <w:p w14:paraId="5380F813" w14:textId="77777777" w:rsidR="006B72C5" w:rsidRDefault="00000000">
            <w:pPr>
              <w:widowControl w:val="0"/>
              <w:spacing w:after="0" w:line="240" w:lineRule="auto"/>
              <w:jc w:val="center"/>
              <w:rPr>
                <w:rFonts w:ascii="Arial" w:hAnsi="Arial"/>
                <w:sz w:val="24"/>
                <w:szCs w:val="24"/>
              </w:rPr>
            </w:pPr>
            <w:r>
              <w:rPr>
                <w:rFonts w:ascii="Arial" w:hAnsi="Arial" w:cs="Times New Roman"/>
                <w:sz w:val="24"/>
                <w:szCs w:val="24"/>
              </w:rPr>
              <w:t>12,7</w:t>
            </w:r>
          </w:p>
        </w:tc>
        <w:tc>
          <w:tcPr>
            <w:tcW w:w="1011" w:type="dxa"/>
            <w:tcBorders>
              <w:top w:val="single" w:sz="4" w:space="0" w:color="000000"/>
              <w:left w:val="single" w:sz="4" w:space="0" w:color="000000"/>
              <w:bottom w:val="single" w:sz="4" w:space="0" w:color="000000"/>
              <w:right w:val="single" w:sz="4" w:space="0" w:color="000000"/>
            </w:tcBorders>
            <w:shd w:val="clear" w:color="auto" w:fill="auto"/>
          </w:tcPr>
          <w:p w14:paraId="15B9DED3" w14:textId="77777777" w:rsidR="006B72C5" w:rsidRDefault="00000000">
            <w:pPr>
              <w:widowControl w:val="0"/>
              <w:spacing w:after="0" w:line="240" w:lineRule="auto"/>
              <w:jc w:val="center"/>
              <w:rPr>
                <w:rFonts w:ascii="Arial" w:hAnsi="Arial"/>
                <w:sz w:val="24"/>
                <w:szCs w:val="24"/>
              </w:rPr>
            </w:pPr>
            <w:r>
              <w:rPr>
                <w:rFonts w:ascii="Arial" w:hAnsi="Arial" w:cs="Times New Roman"/>
                <w:sz w:val="24"/>
                <w:szCs w:val="24"/>
              </w:rPr>
              <w:t>13</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14:paraId="16A60A0A" w14:textId="77777777" w:rsidR="006B72C5" w:rsidRDefault="00000000">
            <w:pPr>
              <w:widowControl w:val="0"/>
              <w:spacing w:after="0" w:line="240" w:lineRule="auto"/>
              <w:jc w:val="center"/>
              <w:rPr>
                <w:rFonts w:ascii="Arial" w:hAnsi="Arial"/>
                <w:sz w:val="24"/>
                <w:szCs w:val="24"/>
              </w:rPr>
            </w:pPr>
            <w:r>
              <w:rPr>
                <w:rFonts w:ascii="Arial" w:hAnsi="Arial" w:cs="Times New Roman"/>
                <w:sz w:val="24"/>
                <w:szCs w:val="24"/>
              </w:rPr>
              <w:t>13,5</w:t>
            </w:r>
          </w:p>
        </w:tc>
        <w:tc>
          <w:tcPr>
            <w:tcW w:w="1258" w:type="dxa"/>
            <w:tcBorders>
              <w:top w:val="single" w:sz="4" w:space="0" w:color="000000"/>
              <w:left w:val="single" w:sz="4" w:space="0" w:color="000000"/>
              <w:bottom w:val="single" w:sz="4" w:space="0" w:color="000000"/>
              <w:right w:val="single" w:sz="4" w:space="0" w:color="000000"/>
            </w:tcBorders>
            <w:shd w:val="clear" w:color="auto" w:fill="auto"/>
          </w:tcPr>
          <w:p w14:paraId="7ADBDCBF" w14:textId="77777777" w:rsidR="006B72C5" w:rsidRDefault="00000000">
            <w:pPr>
              <w:widowControl w:val="0"/>
              <w:spacing w:after="0" w:line="240" w:lineRule="auto"/>
              <w:jc w:val="center"/>
              <w:rPr>
                <w:rFonts w:ascii="Arial" w:hAnsi="Arial"/>
                <w:sz w:val="24"/>
                <w:szCs w:val="24"/>
              </w:rPr>
            </w:pPr>
            <w:r>
              <w:rPr>
                <w:rFonts w:ascii="Arial" w:hAnsi="Arial" w:cs="Times New Roman"/>
                <w:sz w:val="24"/>
                <w:szCs w:val="24"/>
              </w:rPr>
              <w:t>14</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5FB097A7" w14:textId="77777777" w:rsidR="006B72C5" w:rsidRDefault="00000000">
            <w:pPr>
              <w:widowControl w:val="0"/>
              <w:spacing w:after="0" w:line="240" w:lineRule="auto"/>
              <w:jc w:val="center"/>
              <w:rPr>
                <w:rFonts w:ascii="Arial" w:hAnsi="Arial"/>
                <w:sz w:val="24"/>
                <w:szCs w:val="24"/>
              </w:rPr>
            </w:pPr>
            <w:r>
              <w:rPr>
                <w:rFonts w:ascii="Arial" w:hAnsi="Arial" w:cs="Times New Roman"/>
                <w:sz w:val="24"/>
                <w:szCs w:val="24"/>
              </w:rPr>
              <w:t>15</w:t>
            </w: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14:paraId="14B6BCB5" w14:textId="77777777" w:rsidR="006B72C5" w:rsidRDefault="00000000">
            <w:pPr>
              <w:widowControl w:val="0"/>
              <w:spacing w:after="0" w:line="240" w:lineRule="auto"/>
              <w:jc w:val="center"/>
              <w:rPr>
                <w:rFonts w:ascii="Arial" w:hAnsi="Arial"/>
                <w:sz w:val="24"/>
                <w:szCs w:val="24"/>
              </w:rPr>
            </w:pPr>
            <w:r>
              <w:rPr>
                <w:rFonts w:ascii="Arial" w:hAnsi="Arial" w:cs="Times New Roman"/>
                <w:sz w:val="24"/>
                <w:szCs w:val="24"/>
              </w:rPr>
              <w:t>18</w:t>
            </w:r>
          </w:p>
        </w:tc>
      </w:tr>
      <w:tr w:rsidR="006B72C5" w14:paraId="267279B4" w14:textId="77777777">
        <w:trPr>
          <w:trHeight w:val="840"/>
        </w:trPr>
        <w:tc>
          <w:tcPr>
            <w:tcW w:w="493" w:type="dxa"/>
            <w:tcBorders>
              <w:top w:val="single" w:sz="4" w:space="0" w:color="000000"/>
              <w:left w:val="single" w:sz="4" w:space="0" w:color="000000"/>
              <w:bottom w:val="single" w:sz="4" w:space="0" w:color="000000"/>
              <w:right w:val="single" w:sz="4" w:space="0" w:color="000000"/>
            </w:tcBorders>
            <w:shd w:val="clear" w:color="auto" w:fill="auto"/>
          </w:tcPr>
          <w:p w14:paraId="56215E32" w14:textId="77777777" w:rsidR="006B72C5" w:rsidRDefault="00000000">
            <w:pPr>
              <w:pStyle w:val="ConsPlusNormal0"/>
              <w:jc w:val="center"/>
              <w:rPr>
                <w:rFonts w:ascii="Arial" w:hAnsi="Arial"/>
                <w:sz w:val="24"/>
                <w:szCs w:val="24"/>
              </w:rPr>
            </w:pPr>
            <w:r>
              <w:rPr>
                <w:rFonts w:ascii="Arial" w:hAnsi="Arial" w:cs="Times New Roman"/>
                <w:sz w:val="24"/>
                <w:szCs w:val="24"/>
                <w:lang w:eastAsia="en-US"/>
              </w:rPr>
              <w:t>1.2.</w:t>
            </w:r>
          </w:p>
        </w:tc>
        <w:tc>
          <w:tcPr>
            <w:tcW w:w="2043" w:type="dxa"/>
            <w:tcBorders>
              <w:top w:val="single" w:sz="4" w:space="0" w:color="000000"/>
              <w:left w:val="single" w:sz="4" w:space="0" w:color="000000"/>
              <w:bottom w:val="single" w:sz="4" w:space="0" w:color="000000"/>
              <w:right w:val="single" w:sz="4" w:space="0" w:color="000000"/>
            </w:tcBorders>
            <w:shd w:val="clear" w:color="auto" w:fill="auto"/>
          </w:tcPr>
          <w:p w14:paraId="59277862" w14:textId="77777777" w:rsidR="006B72C5" w:rsidRDefault="00000000">
            <w:pPr>
              <w:widowControl w:val="0"/>
              <w:spacing w:after="0" w:line="240" w:lineRule="auto"/>
              <w:jc w:val="both"/>
              <w:rPr>
                <w:rFonts w:ascii="Arial" w:hAnsi="Arial"/>
                <w:sz w:val="24"/>
                <w:szCs w:val="24"/>
              </w:rPr>
            </w:pPr>
            <w:r>
              <w:rPr>
                <w:rFonts w:ascii="Arial" w:eastAsia="Times New Roman" w:hAnsi="Arial" w:cs="Times New Roman"/>
                <w:sz w:val="24"/>
                <w:szCs w:val="24"/>
              </w:rPr>
              <w:t>Количество вновь зарегистрированных СОНКО в Емельяновском районе</w:t>
            </w:r>
          </w:p>
        </w:tc>
        <w:tc>
          <w:tcPr>
            <w:tcW w:w="1127" w:type="dxa"/>
            <w:tcBorders>
              <w:top w:val="single" w:sz="4" w:space="0" w:color="000000"/>
              <w:left w:val="single" w:sz="4" w:space="0" w:color="000000"/>
              <w:bottom w:val="single" w:sz="4" w:space="0" w:color="000000"/>
              <w:right w:val="single" w:sz="4" w:space="0" w:color="000000"/>
            </w:tcBorders>
            <w:shd w:val="clear" w:color="auto" w:fill="auto"/>
          </w:tcPr>
          <w:p w14:paraId="5A4227BC" w14:textId="77777777" w:rsidR="006B72C5" w:rsidRDefault="00000000">
            <w:pPr>
              <w:pStyle w:val="ConsPlusNormal0"/>
              <w:jc w:val="center"/>
              <w:rPr>
                <w:rFonts w:ascii="Arial" w:hAnsi="Arial"/>
                <w:sz w:val="24"/>
                <w:szCs w:val="24"/>
              </w:rPr>
            </w:pPr>
            <w:r>
              <w:rPr>
                <w:rFonts w:ascii="Arial" w:hAnsi="Arial" w:cs="Times New Roman"/>
                <w:sz w:val="24"/>
                <w:szCs w:val="24"/>
                <w:lang w:eastAsia="en-US"/>
              </w:rPr>
              <w:t>шт.</w:t>
            </w:r>
          </w:p>
        </w:tc>
        <w:tc>
          <w:tcPr>
            <w:tcW w:w="2501" w:type="dxa"/>
            <w:tcBorders>
              <w:top w:val="single" w:sz="4" w:space="0" w:color="000000"/>
              <w:left w:val="single" w:sz="4" w:space="0" w:color="000000"/>
              <w:bottom w:val="single" w:sz="4" w:space="0" w:color="000000"/>
              <w:right w:val="single" w:sz="4" w:space="0" w:color="000000"/>
            </w:tcBorders>
            <w:shd w:val="clear" w:color="auto" w:fill="auto"/>
          </w:tcPr>
          <w:p w14:paraId="36FB32DC" w14:textId="77777777" w:rsidR="006B72C5" w:rsidRDefault="00000000">
            <w:pPr>
              <w:pStyle w:val="ConsPlusNormal0"/>
              <w:jc w:val="center"/>
              <w:rPr>
                <w:rFonts w:ascii="Arial" w:hAnsi="Arial"/>
                <w:sz w:val="24"/>
                <w:szCs w:val="24"/>
              </w:rPr>
            </w:pPr>
            <w:r>
              <w:rPr>
                <w:rFonts w:ascii="Arial" w:hAnsi="Arial"/>
                <w:sz w:val="24"/>
                <w:szCs w:val="24"/>
              </w:rPr>
              <w:t>-</w:t>
            </w:r>
          </w:p>
        </w:tc>
        <w:tc>
          <w:tcPr>
            <w:tcW w:w="1199" w:type="dxa"/>
            <w:tcBorders>
              <w:top w:val="single" w:sz="4" w:space="0" w:color="000000"/>
              <w:left w:val="single" w:sz="4" w:space="0" w:color="000000"/>
              <w:bottom w:val="single" w:sz="4" w:space="0" w:color="000000"/>
              <w:right w:val="single" w:sz="4" w:space="0" w:color="000000"/>
            </w:tcBorders>
            <w:shd w:val="clear" w:color="auto" w:fill="auto"/>
          </w:tcPr>
          <w:p w14:paraId="5DDAFA69" w14:textId="77777777" w:rsidR="006B72C5" w:rsidRDefault="00000000">
            <w:pPr>
              <w:widowControl w:val="0"/>
              <w:spacing w:after="0" w:line="240" w:lineRule="auto"/>
              <w:rPr>
                <w:rFonts w:ascii="Arial" w:hAnsi="Arial"/>
                <w:sz w:val="24"/>
                <w:szCs w:val="24"/>
              </w:rPr>
            </w:pPr>
            <w:r>
              <w:rPr>
                <w:rFonts w:ascii="Arial" w:hAnsi="Arial" w:cs="Times New Roman"/>
                <w:sz w:val="24"/>
                <w:szCs w:val="24"/>
              </w:rPr>
              <w:t>-</w:t>
            </w:r>
          </w:p>
        </w:tc>
        <w:tc>
          <w:tcPr>
            <w:tcW w:w="1147" w:type="dxa"/>
            <w:tcBorders>
              <w:top w:val="single" w:sz="4" w:space="0" w:color="000000"/>
              <w:left w:val="single" w:sz="4" w:space="0" w:color="000000"/>
              <w:bottom w:val="single" w:sz="4" w:space="0" w:color="000000"/>
              <w:right w:val="single" w:sz="4" w:space="0" w:color="000000"/>
            </w:tcBorders>
            <w:shd w:val="clear" w:color="auto" w:fill="auto"/>
          </w:tcPr>
          <w:p w14:paraId="34C57BD7" w14:textId="77777777" w:rsidR="006B72C5" w:rsidRDefault="00000000">
            <w:pPr>
              <w:pStyle w:val="ConsPlusNormal0"/>
              <w:jc w:val="center"/>
              <w:rPr>
                <w:rFonts w:ascii="Arial" w:hAnsi="Arial"/>
                <w:sz w:val="24"/>
                <w:szCs w:val="24"/>
              </w:rPr>
            </w:pPr>
            <w:r>
              <w:rPr>
                <w:rFonts w:ascii="Arial" w:hAnsi="Arial" w:cs="Times New Roman"/>
                <w:sz w:val="24"/>
                <w:szCs w:val="24"/>
                <w:lang w:eastAsia="en-US"/>
              </w:rPr>
              <w:t>4</w:t>
            </w:r>
          </w:p>
        </w:tc>
        <w:tc>
          <w:tcPr>
            <w:tcW w:w="1011" w:type="dxa"/>
            <w:tcBorders>
              <w:top w:val="single" w:sz="4" w:space="0" w:color="000000"/>
              <w:left w:val="single" w:sz="4" w:space="0" w:color="000000"/>
              <w:bottom w:val="single" w:sz="4" w:space="0" w:color="000000"/>
              <w:right w:val="single" w:sz="4" w:space="0" w:color="000000"/>
            </w:tcBorders>
            <w:shd w:val="clear" w:color="auto" w:fill="auto"/>
          </w:tcPr>
          <w:p w14:paraId="172CBDF3" w14:textId="77777777" w:rsidR="006B72C5" w:rsidRDefault="00000000">
            <w:pPr>
              <w:pStyle w:val="ConsPlusNormal0"/>
              <w:jc w:val="center"/>
              <w:rPr>
                <w:rFonts w:ascii="Arial" w:hAnsi="Arial"/>
                <w:sz w:val="24"/>
                <w:szCs w:val="24"/>
              </w:rPr>
            </w:pPr>
            <w:r>
              <w:rPr>
                <w:rFonts w:ascii="Arial" w:hAnsi="Arial" w:cs="Times New Roman"/>
                <w:sz w:val="24"/>
                <w:szCs w:val="24"/>
                <w:lang w:eastAsia="en-US"/>
              </w:rPr>
              <w:t>2</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14:paraId="2A7FDAC3" w14:textId="77777777" w:rsidR="006B72C5" w:rsidRDefault="00000000">
            <w:pPr>
              <w:pStyle w:val="ConsPlusNormal0"/>
              <w:jc w:val="center"/>
              <w:rPr>
                <w:rFonts w:ascii="Arial" w:hAnsi="Arial"/>
                <w:sz w:val="24"/>
                <w:szCs w:val="24"/>
              </w:rPr>
            </w:pPr>
            <w:r>
              <w:rPr>
                <w:rFonts w:ascii="Arial" w:hAnsi="Arial" w:cs="Times New Roman"/>
                <w:sz w:val="24"/>
                <w:szCs w:val="24"/>
                <w:lang w:eastAsia="en-US"/>
              </w:rPr>
              <w:t>1</w:t>
            </w:r>
          </w:p>
        </w:tc>
        <w:tc>
          <w:tcPr>
            <w:tcW w:w="1258" w:type="dxa"/>
            <w:tcBorders>
              <w:top w:val="single" w:sz="4" w:space="0" w:color="000000"/>
              <w:left w:val="single" w:sz="4" w:space="0" w:color="000000"/>
              <w:bottom w:val="single" w:sz="4" w:space="0" w:color="000000"/>
              <w:right w:val="single" w:sz="4" w:space="0" w:color="000000"/>
            </w:tcBorders>
            <w:shd w:val="clear" w:color="auto" w:fill="auto"/>
          </w:tcPr>
          <w:p w14:paraId="05F82942" w14:textId="77777777" w:rsidR="006B72C5" w:rsidRDefault="00000000">
            <w:pPr>
              <w:pStyle w:val="ConsPlusNormal0"/>
              <w:jc w:val="center"/>
              <w:rPr>
                <w:rFonts w:ascii="Arial" w:hAnsi="Arial"/>
                <w:sz w:val="24"/>
                <w:szCs w:val="24"/>
              </w:rPr>
            </w:pPr>
            <w:r>
              <w:rPr>
                <w:rFonts w:ascii="Arial" w:hAnsi="Arial" w:cs="Times New Roman"/>
                <w:sz w:val="24"/>
                <w:szCs w:val="24"/>
                <w:lang w:eastAsia="en-US"/>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1C538838" w14:textId="77777777" w:rsidR="006B72C5" w:rsidRDefault="00000000">
            <w:pPr>
              <w:pStyle w:val="ConsPlusNormal0"/>
              <w:jc w:val="center"/>
              <w:rPr>
                <w:rFonts w:ascii="Arial" w:hAnsi="Arial"/>
                <w:sz w:val="24"/>
                <w:szCs w:val="24"/>
              </w:rPr>
            </w:pPr>
            <w:r>
              <w:rPr>
                <w:rFonts w:ascii="Arial" w:eastAsiaTheme="minorEastAsia" w:hAnsi="Arial" w:cs="Times New Roman"/>
                <w:sz w:val="24"/>
                <w:szCs w:val="24"/>
              </w:rPr>
              <w:t>1</w:t>
            </w: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14:paraId="4B9D8B82" w14:textId="77777777" w:rsidR="006B72C5" w:rsidRDefault="00000000">
            <w:pPr>
              <w:pStyle w:val="ConsPlusNormal0"/>
              <w:jc w:val="center"/>
              <w:rPr>
                <w:rFonts w:ascii="Arial" w:hAnsi="Arial"/>
                <w:sz w:val="24"/>
                <w:szCs w:val="24"/>
              </w:rPr>
            </w:pPr>
            <w:r>
              <w:rPr>
                <w:rFonts w:ascii="Arial" w:hAnsi="Arial" w:cs="Times New Roman"/>
                <w:sz w:val="24"/>
                <w:szCs w:val="24"/>
                <w:lang w:eastAsia="en-US"/>
              </w:rPr>
              <w:t>1</w:t>
            </w:r>
          </w:p>
          <w:p w14:paraId="75FDD8C8" w14:textId="77777777" w:rsidR="006B72C5" w:rsidRDefault="006B72C5">
            <w:pPr>
              <w:widowControl w:val="0"/>
              <w:spacing w:after="0" w:line="240" w:lineRule="auto"/>
              <w:jc w:val="center"/>
              <w:rPr>
                <w:rFonts w:ascii="Arial" w:hAnsi="Arial" w:cs="Times New Roman"/>
                <w:sz w:val="24"/>
                <w:szCs w:val="24"/>
              </w:rPr>
            </w:pPr>
          </w:p>
        </w:tc>
      </w:tr>
    </w:tbl>
    <w:p w14:paraId="10B3AA69" w14:textId="77777777" w:rsidR="006B72C5" w:rsidRDefault="006B72C5">
      <w:pPr>
        <w:sectPr w:rsidR="006B72C5">
          <w:footerReference w:type="default" r:id="rId9"/>
          <w:pgSz w:w="16838" w:h="11906" w:orient="landscape"/>
          <w:pgMar w:top="1135" w:right="1134" w:bottom="777" w:left="1134" w:header="0" w:footer="720" w:gutter="0"/>
          <w:cols w:space="720"/>
          <w:formProt w:val="0"/>
          <w:docGrid w:linePitch="299" w:charSpace="4096"/>
        </w:sectPr>
      </w:pPr>
    </w:p>
    <w:p w14:paraId="579D4493" w14:textId="77777777" w:rsidR="006B72C5" w:rsidRDefault="00000000">
      <w:pPr>
        <w:spacing w:after="0" w:line="240" w:lineRule="auto"/>
        <w:ind w:left="5954"/>
        <w:rPr>
          <w:rFonts w:ascii="Arial" w:hAnsi="Arial"/>
          <w:sz w:val="24"/>
          <w:szCs w:val="24"/>
        </w:rPr>
      </w:pPr>
      <w:r>
        <w:rPr>
          <w:rFonts w:ascii="Arial" w:hAnsi="Arial" w:cs="Times New Roman"/>
          <w:sz w:val="24"/>
          <w:szCs w:val="24"/>
        </w:rPr>
        <w:lastRenderedPageBreak/>
        <w:t>Приложение № 1</w:t>
      </w:r>
    </w:p>
    <w:p w14:paraId="475CB1B7" w14:textId="77777777" w:rsidR="006B72C5" w:rsidRDefault="00000000">
      <w:pPr>
        <w:spacing w:after="0" w:line="240" w:lineRule="auto"/>
        <w:ind w:left="5954"/>
        <w:rPr>
          <w:rFonts w:ascii="Arial" w:hAnsi="Arial"/>
          <w:sz w:val="24"/>
          <w:szCs w:val="24"/>
        </w:rPr>
      </w:pPr>
      <w:r>
        <w:rPr>
          <w:rFonts w:ascii="Arial" w:hAnsi="Arial" w:cs="Times New Roman"/>
          <w:sz w:val="24"/>
          <w:szCs w:val="24"/>
        </w:rPr>
        <w:t>к муниципальной программе Емельяновского района «Содействие развитию и поддержка социально ориентированных некоммерческих организаций, общественных объединений и  инициатив гражданского общества»</w:t>
      </w:r>
    </w:p>
    <w:p w14:paraId="4A1A8C0D" w14:textId="77777777" w:rsidR="006B72C5" w:rsidRDefault="006B72C5">
      <w:pPr>
        <w:spacing w:after="0" w:line="240" w:lineRule="auto"/>
        <w:rPr>
          <w:rFonts w:ascii="Arial" w:hAnsi="Arial" w:cs="Times New Roman"/>
          <w:sz w:val="24"/>
          <w:szCs w:val="24"/>
        </w:rPr>
      </w:pPr>
    </w:p>
    <w:p w14:paraId="777BAF01" w14:textId="77777777" w:rsidR="006B72C5" w:rsidRDefault="00000000">
      <w:pPr>
        <w:spacing w:after="0" w:line="240" w:lineRule="auto"/>
        <w:jc w:val="center"/>
        <w:rPr>
          <w:rFonts w:ascii="Arial" w:hAnsi="Arial"/>
          <w:sz w:val="24"/>
          <w:szCs w:val="24"/>
        </w:rPr>
      </w:pPr>
      <w:r>
        <w:rPr>
          <w:rFonts w:ascii="Arial" w:hAnsi="Arial" w:cs="Times New Roman"/>
          <w:sz w:val="24"/>
          <w:szCs w:val="24"/>
        </w:rPr>
        <w:t xml:space="preserve">Подпрограмма </w:t>
      </w:r>
    </w:p>
    <w:p w14:paraId="5EF5A2DC" w14:textId="77777777" w:rsidR="006B72C5" w:rsidRDefault="00000000">
      <w:pPr>
        <w:spacing w:after="0" w:line="240" w:lineRule="auto"/>
        <w:jc w:val="center"/>
        <w:rPr>
          <w:rFonts w:ascii="Arial" w:hAnsi="Arial"/>
          <w:sz w:val="24"/>
          <w:szCs w:val="24"/>
        </w:rPr>
      </w:pPr>
      <w:r>
        <w:rPr>
          <w:rFonts w:ascii="Arial" w:hAnsi="Arial" w:cs="Times New Roman"/>
          <w:sz w:val="24"/>
          <w:szCs w:val="24"/>
        </w:rPr>
        <w:t xml:space="preserve">«Обеспечение реализации общественных </w:t>
      </w:r>
      <w:r>
        <w:rPr>
          <w:rFonts w:ascii="Arial" w:eastAsia="Times New Roman" w:hAnsi="Arial" w:cs="Times New Roman"/>
          <w:sz w:val="24"/>
          <w:szCs w:val="24"/>
        </w:rPr>
        <w:t xml:space="preserve">инициатив </w:t>
      </w:r>
      <w:r>
        <w:rPr>
          <w:rFonts w:ascii="Arial" w:hAnsi="Arial" w:cs="Times New Roman"/>
          <w:sz w:val="24"/>
          <w:szCs w:val="24"/>
        </w:rPr>
        <w:t xml:space="preserve">и гражданских инициатив и поддержки социально ориентированных некоммерческих организаций» </w:t>
      </w:r>
    </w:p>
    <w:p w14:paraId="1075C889" w14:textId="77777777" w:rsidR="006B72C5" w:rsidRDefault="006B72C5">
      <w:pPr>
        <w:spacing w:after="0" w:line="240" w:lineRule="auto"/>
        <w:jc w:val="center"/>
        <w:rPr>
          <w:rFonts w:ascii="Arial" w:hAnsi="Arial" w:cs="Times New Roman"/>
          <w:sz w:val="24"/>
          <w:szCs w:val="24"/>
        </w:rPr>
      </w:pPr>
    </w:p>
    <w:p w14:paraId="119AF7DB" w14:textId="77777777" w:rsidR="006B72C5" w:rsidRDefault="00000000">
      <w:pPr>
        <w:spacing w:after="0" w:line="240" w:lineRule="auto"/>
        <w:jc w:val="center"/>
        <w:outlineLvl w:val="0"/>
        <w:rPr>
          <w:rFonts w:ascii="Arial" w:hAnsi="Arial"/>
          <w:sz w:val="24"/>
          <w:szCs w:val="24"/>
        </w:rPr>
      </w:pPr>
      <w:r>
        <w:rPr>
          <w:rFonts w:ascii="Arial" w:hAnsi="Arial" w:cs="Times New Roman"/>
          <w:sz w:val="24"/>
          <w:szCs w:val="24"/>
        </w:rPr>
        <w:t>1. Паспорт подпрограммы</w:t>
      </w:r>
    </w:p>
    <w:p w14:paraId="01233600" w14:textId="77777777" w:rsidR="006B72C5" w:rsidRDefault="006B72C5">
      <w:pPr>
        <w:spacing w:after="0" w:line="240" w:lineRule="auto"/>
        <w:ind w:firstLine="540"/>
        <w:jc w:val="both"/>
        <w:rPr>
          <w:rFonts w:ascii="Arial" w:hAnsi="Arial" w:cs="Times New Roman"/>
          <w:sz w:val="24"/>
          <w:szCs w:val="24"/>
        </w:rPr>
      </w:pPr>
    </w:p>
    <w:tbl>
      <w:tblPr>
        <w:tblW w:w="9606" w:type="dxa"/>
        <w:tblLayout w:type="fixed"/>
        <w:tblLook w:val="04A0" w:firstRow="1" w:lastRow="0" w:firstColumn="1" w:lastColumn="0" w:noHBand="0" w:noVBand="1"/>
      </w:tblPr>
      <w:tblGrid>
        <w:gridCol w:w="2943"/>
        <w:gridCol w:w="6663"/>
      </w:tblGrid>
      <w:tr w:rsidR="006B72C5" w14:paraId="240645E4" w14:textId="77777777">
        <w:tc>
          <w:tcPr>
            <w:tcW w:w="2943" w:type="dxa"/>
            <w:tcBorders>
              <w:top w:val="single" w:sz="4" w:space="0" w:color="000000"/>
              <w:left w:val="single" w:sz="4" w:space="0" w:color="000000"/>
              <w:bottom w:val="single" w:sz="4" w:space="0" w:color="000000"/>
              <w:right w:val="single" w:sz="4" w:space="0" w:color="000000"/>
            </w:tcBorders>
            <w:shd w:val="clear" w:color="auto" w:fill="auto"/>
          </w:tcPr>
          <w:p w14:paraId="3EDB3C45" w14:textId="77777777" w:rsidR="006B72C5" w:rsidRDefault="00000000">
            <w:pPr>
              <w:widowControl w:val="0"/>
              <w:spacing w:after="0" w:line="240" w:lineRule="auto"/>
              <w:rPr>
                <w:rFonts w:ascii="Arial" w:hAnsi="Arial"/>
                <w:sz w:val="24"/>
                <w:szCs w:val="24"/>
              </w:rPr>
            </w:pPr>
            <w:r>
              <w:rPr>
                <w:rFonts w:ascii="Arial" w:hAnsi="Arial" w:cs="Times New Roman"/>
                <w:sz w:val="24"/>
                <w:szCs w:val="24"/>
              </w:rPr>
              <w:t>Наименование подпрограммы</w:t>
            </w:r>
          </w:p>
          <w:p w14:paraId="7BA40B97" w14:textId="77777777" w:rsidR="006B72C5" w:rsidRDefault="006B72C5">
            <w:pPr>
              <w:widowControl w:val="0"/>
              <w:spacing w:after="0" w:line="240" w:lineRule="auto"/>
              <w:rPr>
                <w:rFonts w:ascii="Arial" w:hAnsi="Arial" w:cs="Times New Roman"/>
                <w:sz w:val="24"/>
                <w:szCs w:val="24"/>
              </w:rPr>
            </w:pP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F5D9411" w14:textId="77777777" w:rsidR="006B72C5" w:rsidRDefault="00000000">
            <w:pPr>
              <w:widowControl w:val="0"/>
              <w:spacing w:after="0" w:line="240" w:lineRule="auto"/>
              <w:jc w:val="both"/>
              <w:rPr>
                <w:rFonts w:ascii="Arial" w:hAnsi="Arial"/>
                <w:sz w:val="24"/>
                <w:szCs w:val="24"/>
              </w:rPr>
            </w:pPr>
            <w:r>
              <w:rPr>
                <w:rFonts w:ascii="Arial" w:eastAsia="Times New Roman" w:hAnsi="Arial" w:cs="Times New Roman"/>
                <w:sz w:val="24"/>
                <w:szCs w:val="24"/>
              </w:rPr>
              <w:t xml:space="preserve">«Обеспечение реализации общественных инициатив и гражданских </w:t>
            </w:r>
            <w:bookmarkStart w:id="15" w:name="__DdeLink__2547_4111283471"/>
            <w:r>
              <w:rPr>
                <w:rFonts w:ascii="Arial" w:eastAsia="Times New Roman" w:hAnsi="Arial" w:cs="Times New Roman"/>
                <w:sz w:val="24"/>
                <w:szCs w:val="24"/>
              </w:rPr>
              <w:t xml:space="preserve">инициатив </w:t>
            </w:r>
            <w:bookmarkEnd w:id="15"/>
            <w:r>
              <w:rPr>
                <w:rFonts w:ascii="Arial" w:eastAsia="Times New Roman" w:hAnsi="Arial" w:cs="Times New Roman"/>
                <w:sz w:val="24"/>
                <w:szCs w:val="24"/>
              </w:rPr>
              <w:t>и поддержки социально ориентированных некоммерческих организаций»</w:t>
            </w:r>
            <w:r>
              <w:rPr>
                <w:rFonts w:ascii="Arial" w:hAnsi="Arial" w:cs="Times New Roman"/>
                <w:sz w:val="24"/>
                <w:szCs w:val="24"/>
              </w:rPr>
              <w:t xml:space="preserve"> (далее – подпрограмма)</w:t>
            </w:r>
          </w:p>
        </w:tc>
      </w:tr>
      <w:tr w:rsidR="006B72C5" w14:paraId="487D2D3B" w14:textId="77777777">
        <w:tc>
          <w:tcPr>
            <w:tcW w:w="2943" w:type="dxa"/>
            <w:tcBorders>
              <w:top w:val="single" w:sz="4" w:space="0" w:color="000000"/>
              <w:left w:val="single" w:sz="4" w:space="0" w:color="000000"/>
              <w:bottom w:val="single" w:sz="4" w:space="0" w:color="000000"/>
              <w:right w:val="single" w:sz="4" w:space="0" w:color="000000"/>
            </w:tcBorders>
            <w:shd w:val="clear" w:color="auto" w:fill="auto"/>
          </w:tcPr>
          <w:p w14:paraId="1FB3FD05" w14:textId="77777777" w:rsidR="006B72C5" w:rsidRDefault="00000000">
            <w:pPr>
              <w:widowControl w:val="0"/>
              <w:spacing w:after="0" w:line="240" w:lineRule="auto"/>
              <w:rPr>
                <w:rFonts w:ascii="Arial" w:hAnsi="Arial"/>
                <w:sz w:val="24"/>
                <w:szCs w:val="24"/>
              </w:rPr>
            </w:pPr>
            <w:r>
              <w:rPr>
                <w:rFonts w:ascii="Arial" w:hAnsi="Arial" w:cs="Times New Roman"/>
                <w:sz w:val="24"/>
                <w:szCs w:val="24"/>
              </w:rPr>
              <w:t>Наименование муниципальной программы, в рамках которой реализуется подпрограмма</w:t>
            </w:r>
          </w:p>
          <w:p w14:paraId="56FE5D57" w14:textId="77777777" w:rsidR="006B72C5" w:rsidRDefault="006B72C5">
            <w:pPr>
              <w:widowControl w:val="0"/>
              <w:spacing w:after="0" w:line="240" w:lineRule="auto"/>
              <w:rPr>
                <w:rFonts w:ascii="Arial" w:hAnsi="Arial" w:cs="Times New Roman"/>
                <w:sz w:val="24"/>
                <w:szCs w:val="24"/>
              </w:rPr>
            </w:pP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74FB91B" w14:textId="77777777" w:rsidR="006B72C5" w:rsidRDefault="00000000">
            <w:pPr>
              <w:widowControl w:val="0"/>
              <w:spacing w:after="0" w:line="240" w:lineRule="auto"/>
              <w:rPr>
                <w:rFonts w:ascii="Arial" w:hAnsi="Arial"/>
                <w:sz w:val="24"/>
                <w:szCs w:val="24"/>
              </w:rPr>
            </w:pPr>
            <w:r>
              <w:rPr>
                <w:rFonts w:ascii="Arial" w:hAnsi="Arial" w:cs="Times New Roman"/>
                <w:sz w:val="24"/>
                <w:szCs w:val="24"/>
              </w:rPr>
              <w:t>«Содействие развитию и поддержка социально ориентированных некоммерческих организаций, общественных объединений и  инициатив гражданского общества»</w:t>
            </w:r>
          </w:p>
        </w:tc>
      </w:tr>
      <w:tr w:rsidR="006B72C5" w14:paraId="4B0CCDEF" w14:textId="77777777">
        <w:tc>
          <w:tcPr>
            <w:tcW w:w="2943" w:type="dxa"/>
            <w:tcBorders>
              <w:top w:val="single" w:sz="4" w:space="0" w:color="000000"/>
              <w:left w:val="single" w:sz="4" w:space="0" w:color="000000"/>
              <w:bottom w:val="single" w:sz="4" w:space="0" w:color="000000"/>
              <w:right w:val="single" w:sz="4" w:space="0" w:color="000000"/>
            </w:tcBorders>
            <w:shd w:val="clear" w:color="auto" w:fill="auto"/>
          </w:tcPr>
          <w:p w14:paraId="053D03FC" w14:textId="77777777" w:rsidR="006B72C5" w:rsidRDefault="00000000">
            <w:pPr>
              <w:widowControl w:val="0"/>
              <w:spacing w:after="0" w:line="240" w:lineRule="auto"/>
              <w:rPr>
                <w:rFonts w:ascii="Arial" w:hAnsi="Arial"/>
                <w:sz w:val="24"/>
                <w:szCs w:val="24"/>
              </w:rPr>
            </w:pPr>
            <w:r>
              <w:rPr>
                <w:rFonts w:ascii="Arial" w:hAnsi="Arial" w:cs="Times New Roman"/>
                <w:sz w:val="24"/>
                <w:szCs w:val="24"/>
              </w:rPr>
              <w:t>Администрация Емельяновского района, структурные подразделения администрации Емельяновского района, казенные учреждения района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0CE7BF8" w14:textId="77777777" w:rsidR="006B72C5" w:rsidRDefault="00000000">
            <w:pPr>
              <w:widowControl w:val="0"/>
              <w:spacing w:after="0" w:line="240" w:lineRule="auto"/>
              <w:jc w:val="both"/>
              <w:rPr>
                <w:rFonts w:ascii="Arial" w:hAnsi="Arial"/>
                <w:sz w:val="24"/>
                <w:szCs w:val="24"/>
              </w:rPr>
            </w:pPr>
            <w:r>
              <w:rPr>
                <w:rFonts w:ascii="Arial" w:hAnsi="Arial" w:cs="Times New Roman"/>
                <w:sz w:val="24"/>
                <w:szCs w:val="24"/>
              </w:rPr>
              <w:t>Администрация Емельяновского района</w:t>
            </w:r>
          </w:p>
          <w:p w14:paraId="5C768D05" w14:textId="77777777" w:rsidR="006B72C5" w:rsidRDefault="006B72C5">
            <w:pPr>
              <w:widowControl w:val="0"/>
              <w:spacing w:after="0" w:line="240" w:lineRule="auto"/>
              <w:jc w:val="both"/>
              <w:rPr>
                <w:rFonts w:ascii="Arial" w:hAnsi="Arial" w:cs="Times New Roman"/>
                <w:sz w:val="24"/>
                <w:szCs w:val="24"/>
              </w:rPr>
            </w:pPr>
          </w:p>
        </w:tc>
      </w:tr>
      <w:tr w:rsidR="006B72C5" w14:paraId="55F8E19B" w14:textId="77777777">
        <w:trPr>
          <w:trHeight w:val="1974"/>
        </w:trPr>
        <w:tc>
          <w:tcPr>
            <w:tcW w:w="2943" w:type="dxa"/>
            <w:tcBorders>
              <w:top w:val="single" w:sz="4" w:space="0" w:color="000000"/>
              <w:left w:val="single" w:sz="4" w:space="0" w:color="000000"/>
              <w:bottom w:val="single" w:sz="4" w:space="0" w:color="000000"/>
              <w:right w:val="single" w:sz="4" w:space="0" w:color="000000"/>
            </w:tcBorders>
            <w:shd w:val="clear" w:color="auto" w:fill="auto"/>
          </w:tcPr>
          <w:p w14:paraId="454530DA" w14:textId="77777777" w:rsidR="006B72C5" w:rsidRDefault="00000000">
            <w:pPr>
              <w:widowControl w:val="0"/>
              <w:spacing w:after="0" w:line="240" w:lineRule="auto"/>
              <w:rPr>
                <w:rFonts w:ascii="Arial" w:hAnsi="Arial"/>
                <w:sz w:val="24"/>
                <w:szCs w:val="24"/>
              </w:rPr>
            </w:pPr>
            <w:r>
              <w:rPr>
                <w:rFonts w:ascii="Arial" w:hAnsi="Arial" w:cs="Times New Roman"/>
                <w:sz w:val="24"/>
                <w:szCs w:val="24"/>
              </w:rPr>
              <w:lastRenderedPageBreak/>
              <w:t>Главные распорядители бюджетных средств, ответственные за реализацию мероприятий подпрограммы</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A6FEBAC" w14:textId="77777777" w:rsidR="006B72C5" w:rsidRDefault="00000000">
            <w:pPr>
              <w:widowControl w:val="0"/>
              <w:spacing w:after="0" w:line="240" w:lineRule="auto"/>
              <w:jc w:val="both"/>
              <w:rPr>
                <w:rFonts w:ascii="Arial" w:hAnsi="Arial"/>
                <w:sz w:val="24"/>
                <w:szCs w:val="24"/>
              </w:rPr>
            </w:pPr>
            <w:r>
              <w:rPr>
                <w:rFonts w:ascii="Arial" w:hAnsi="Arial" w:cs="Times New Roman"/>
                <w:sz w:val="24"/>
                <w:szCs w:val="24"/>
              </w:rPr>
              <w:t>Администрация Емельяновского района.</w:t>
            </w:r>
          </w:p>
          <w:p w14:paraId="02B0DC1C" w14:textId="77777777" w:rsidR="006B72C5" w:rsidRDefault="006B72C5">
            <w:pPr>
              <w:widowControl w:val="0"/>
              <w:spacing w:after="0" w:line="240" w:lineRule="auto"/>
              <w:jc w:val="both"/>
              <w:rPr>
                <w:rFonts w:ascii="Arial" w:hAnsi="Arial" w:cs="Times New Roman"/>
                <w:sz w:val="24"/>
                <w:szCs w:val="24"/>
              </w:rPr>
            </w:pPr>
          </w:p>
        </w:tc>
      </w:tr>
      <w:tr w:rsidR="006B72C5" w14:paraId="3D963754" w14:textId="77777777">
        <w:tc>
          <w:tcPr>
            <w:tcW w:w="2943" w:type="dxa"/>
            <w:tcBorders>
              <w:top w:val="single" w:sz="4" w:space="0" w:color="000000"/>
              <w:left w:val="single" w:sz="4" w:space="0" w:color="000000"/>
              <w:bottom w:val="single" w:sz="4" w:space="0" w:color="000000"/>
              <w:right w:val="single" w:sz="4" w:space="0" w:color="000000"/>
            </w:tcBorders>
            <w:shd w:val="clear" w:color="auto" w:fill="auto"/>
          </w:tcPr>
          <w:p w14:paraId="47F3E36F" w14:textId="77777777" w:rsidR="006B72C5" w:rsidRDefault="00000000">
            <w:pPr>
              <w:widowControl w:val="0"/>
              <w:spacing w:after="0" w:line="240" w:lineRule="auto"/>
              <w:rPr>
                <w:rFonts w:ascii="Arial" w:hAnsi="Arial"/>
                <w:sz w:val="24"/>
                <w:szCs w:val="24"/>
              </w:rPr>
            </w:pPr>
            <w:r>
              <w:rPr>
                <w:rFonts w:ascii="Arial" w:hAnsi="Arial" w:cs="Times New Roman"/>
                <w:sz w:val="24"/>
                <w:szCs w:val="24"/>
              </w:rPr>
              <w:t>Цель подпрограммы</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268E7EC" w14:textId="77777777" w:rsidR="006B72C5" w:rsidRDefault="00000000">
            <w:pPr>
              <w:widowControl w:val="0"/>
              <w:spacing w:after="0" w:line="240" w:lineRule="auto"/>
              <w:jc w:val="both"/>
              <w:rPr>
                <w:rFonts w:ascii="Arial" w:hAnsi="Arial"/>
                <w:sz w:val="24"/>
                <w:szCs w:val="24"/>
              </w:rPr>
            </w:pPr>
            <w:r>
              <w:rPr>
                <w:rFonts w:ascii="Arial" w:hAnsi="Arial" w:cs="Times New Roman"/>
                <w:sz w:val="24"/>
                <w:szCs w:val="24"/>
              </w:rPr>
              <w:t>Содействие формированию пространства, способствующего развитию общественных инициатив, и поддержка СОНКО.</w:t>
            </w:r>
          </w:p>
        </w:tc>
      </w:tr>
      <w:tr w:rsidR="006B72C5" w14:paraId="4C4E502E" w14:textId="77777777">
        <w:tc>
          <w:tcPr>
            <w:tcW w:w="2943" w:type="dxa"/>
            <w:tcBorders>
              <w:top w:val="single" w:sz="4" w:space="0" w:color="000000"/>
              <w:left w:val="single" w:sz="4" w:space="0" w:color="000000"/>
              <w:bottom w:val="single" w:sz="4" w:space="0" w:color="000000"/>
              <w:right w:val="single" w:sz="4" w:space="0" w:color="000000"/>
            </w:tcBorders>
            <w:shd w:val="clear" w:color="auto" w:fill="auto"/>
          </w:tcPr>
          <w:p w14:paraId="46D56F40" w14:textId="77777777" w:rsidR="006B72C5" w:rsidRDefault="00000000">
            <w:pPr>
              <w:widowControl w:val="0"/>
              <w:spacing w:after="0" w:line="240" w:lineRule="auto"/>
              <w:rPr>
                <w:rFonts w:ascii="Arial" w:hAnsi="Arial"/>
                <w:sz w:val="24"/>
                <w:szCs w:val="24"/>
              </w:rPr>
            </w:pPr>
            <w:r>
              <w:rPr>
                <w:rFonts w:ascii="Arial" w:hAnsi="Arial" w:cs="Times New Roman"/>
                <w:sz w:val="24"/>
                <w:szCs w:val="24"/>
              </w:rPr>
              <w:t>Задачи подпрограммы</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519CD02" w14:textId="77777777" w:rsidR="006B72C5" w:rsidRDefault="00000000">
            <w:pPr>
              <w:widowControl w:val="0"/>
              <w:spacing w:after="0" w:line="240" w:lineRule="auto"/>
              <w:jc w:val="both"/>
              <w:rPr>
                <w:rFonts w:ascii="Arial" w:hAnsi="Arial"/>
                <w:sz w:val="24"/>
                <w:szCs w:val="24"/>
              </w:rPr>
            </w:pPr>
            <w:r>
              <w:rPr>
                <w:rFonts w:ascii="Arial" w:hAnsi="Arial" w:cs="Times New Roman"/>
                <w:sz w:val="24"/>
                <w:szCs w:val="24"/>
              </w:rPr>
              <w:t>1. Выявление и поддержка общественных инициатив.</w:t>
            </w:r>
          </w:p>
          <w:p w14:paraId="49DA88A3" w14:textId="77777777" w:rsidR="006B72C5" w:rsidRDefault="00000000">
            <w:pPr>
              <w:widowControl w:val="0"/>
              <w:spacing w:after="0" w:line="240" w:lineRule="auto"/>
              <w:jc w:val="both"/>
              <w:rPr>
                <w:rFonts w:ascii="Arial" w:hAnsi="Arial"/>
                <w:sz w:val="24"/>
                <w:szCs w:val="24"/>
              </w:rPr>
            </w:pPr>
            <w:r>
              <w:rPr>
                <w:rFonts w:ascii="Arial" w:hAnsi="Arial" w:cs="Times New Roman"/>
                <w:sz w:val="24"/>
                <w:szCs w:val="24"/>
              </w:rPr>
              <w:t>2. Содействие формированию информационного пространства, способствующего развитию общественных инициатив, в том числе, информационная поддержка СОНКО.</w:t>
            </w:r>
          </w:p>
          <w:p w14:paraId="5FB8B6EB" w14:textId="77777777" w:rsidR="006B72C5" w:rsidRDefault="00000000">
            <w:pPr>
              <w:widowControl w:val="0"/>
              <w:spacing w:after="0" w:line="240" w:lineRule="auto"/>
              <w:jc w:val="both"/>
              <w:rPr>
                <w:rFonts w:ascii="Arial" w:hAnsi="Arial"/>
                <w:sz w:val="24"/>
                <w:szCs w:val="24"/>
              </w:rPr>
            </w:pPr>
            <w:r>
              <w:rPr>
                <w:rFonts w:ascii="Arial" w:hAnsi="Arial" w:cs="Times New Roman"/>
                <w:sz w:val="24"/>
                <w:szCs w:val="24"/>
              </w:rPr>
              <w:t>3. Консультационная и методическая поддержка СОНКО, а также поддержка в области подготовки, дополнительного профессионального образования работников и добровольцев СОНКО.</w:t>
            </w:r>
          </w:p>
        </w:tc>
      </w:tr>
      <w:tr w:rsidR="006B72C5" w14:paraId="054230F3" w14:textId="77777777">
        <w:trPr>
          <w:trHeight w:val="1164"/>
        </w:trPr>
        <w:tc>
          <w:tcPr>
            <w:tcW w:w="2943" w:type="dxa"/>
            <w:tcBorders>
              <w:top w:val="single" w:sz="4" w:space="0" w:color="000000"/>
              <w:left w:val="single" w:sz="4" w:space="0" w:color="000000"/>
              <w:bottom w:val="single" w:sz="4" w:space="0" w:color="000000"/>
              <w:right w:val="single" w:sz="4" w:space="0" w:color="000000"/>
            </w:tcBorders>
            <w:shd w:val="clear" w:color="auto" w:fill="auto"/>
          </w:tcPr>
          <w:p w14:paraId="7366C362" w14:textId="77777777" w:rsidR="006B72C5" w:rsidRDefault="00000000">
            <w:pPr>
              <w:widowControl w:val="0"/>
              <w:spacing w:after="0" w:line="240" w:lineRule="auto"/>
              <w:rPr>
                <w:rFonts w:ascii="Arial" w:hAnsi="Arial"/>
                <w:sz w:val="24"/>
                <w:szCs w:val="24"/>
              </w:rPr>
            </w:pPr>
            <w:r>
              <w:rPr>
                <w:rFonts w:ascii="Arial" w:hAnsi="Arial" w:cs="Times New Roman"/>
                <w:sz w:val="24"/>
                <w:szCs w:val="24"/>
              </w:rPr>
              <w:t>Ожидаемые результаты от реализации подпрограммы</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8627C2A" w14:textId="77777777" w:rsidR="006B72C5" w:rsidRDefault="00000000">
            <w:pPr>
              <w:widowControl w:val="0"/>
              <w:snapToGrid w:val="0"/>
              <w:spacing w:after="0" w:line="240" w:lineRule="auto"/>
              <w:rPr>
                <w:rFonts w:ascii="Arial" w:hAnsi="Arial"/>
                <w:sz w:val="24"/>
                <w:szCs w:val="24"/>
              </w:rPr>
            </w:pPr>
            <w:r>
              <w:rPr>
                <w:rFonts w:ascii="Arial" w:hAnsi="Arial" w:cs="Times New Roman"/>
                <w:sz w:val="24"/>
                <w:szCs w:val="24"/>
              </w:rPr>
              <w:t>приведены в приложении № 1 к подпрограмме</w:t>
            </w:r>
          </w:p>
        </w:tc>
      </w:tr>
      <w:tr w:rsidR="006B72C5" w14:paraId="077DC460" w14:textId="77777777">
        <w:tc>
          <w:tcPr>
            <w:tcW w:w="2943" w:type="dxa"/>
            <w:tcBorders>
              <w:top w:val="single" w:sz="4" w:space="0" w:color="000000"/>
              <w:left w:val="single" w:sz="4" w:space="0" w:color="000000"/>
              <w:bottom w:val="single" w:sz="4" w:space="0" w:color="000000"/>
              <w:right w:val="single" w:sz="4" w:space="0" w:color="000000"/>
            </w:tcBorders>
            <w:shd w:val="clear" w:color="auto" w:fill="auto"/>
          </w:tcPr>
          <w:p w14:paraId="575C9E03" w14:textId="77777777" w:rsidR="006B72C5" w:rsidRDefault="00000000">
            <w:pPr>
              <w:widowControl w:val="0"/>
              <w:spacing w:after="0" w:line="240" w:lineRule="auto"/>
              <w:rPr>
                <w:rFonts w:ascii="Arial" w:hAnsi="Arial"/>
                <w:sz w:val="24"/>
                <w:szCs w:val="24"/>
              </w:rPr>
            </w:pPr>
            <w:r>
              <w:rPr>
                <w:rFonts w:ascii="Arial" w:hAnsi="Arial" w:cs="Times New Roman"/>
                <w:sz w:val="24"/>
                <w:szCs w:val="24"/>
              </w:rPr>
              <w:t>Сроки реализации подпрограммы</w:t>
            </w:r>
          </w:p>
          <w:p w14:paraId="1726BAB9" w14:textId="77777777" w:rsidR="006B72C5" w:rsidRDefault="006B72C5">
            <w:pPr>
              <w:widowControl w:val="0"/>
              <w:spacing w:after="0" w:line="240" w:lineRule="auto"/>
              <w:rPr>
                <w:rFonts w:ascii="Arial" w:hAnsi="Arial" w:cs="Times New Roman"/>
                <w:sz w:val="24"/>
                <w:szCs w:val="24"/>
              </w:rPr>
            </w:pP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3D618AF" w14:textId="77777777" w:rsidR="006B72C5" w:rsidRDefault="00000000">
            <w:pPr>
              <w:widowControl w:val="0"/>
              <w:spacing w:after="0" w:line="240" w:lineRule="auto"/>
              <w:jc w:val="both"/>
              <w:rPr>
                <w:rFonts w:ascii="Arial" w:hAnsi="Arial"/>
                <w:sz w:val="24"/>
                <w:szCs w:val="24"/>
              </w:rPr>
            </w:pPr>
            <w:r>
              <w:rPr>
                <w:rFonts w:ascii="Arial" w:hAnsi="Arial" w:cs="Times New Roman"/>
                <w:sz w:val="24"/>
                <w:szCs w:val="24"/>
              </w:rPr>
              <w:t>2023-2025 год</w:t>
            </w:r>
          </w:p>
        </w:tc>
      </w:tr>
      <w:tr w:rsidR="006B72C5" w14:paraId="62738F8D" w14:textId="77777777">
        <w:tc>
          <w:tcPr>
            <w:tcW w:w="2943" w:type="dxa"/>
            <w:tcBorders>
              <w:top w:val="single" w:sz="4" w:space="0" w:color="000000"/>
              <w:left w:val="single" w:sz="4" w:space="0" w:color="000000"/>
              <w:bottom w:val="single" w:sz="4" w:space="0" w:color="000000"/>
              <w:right w:val="single" w:sz="4" w:space="0" w:color="000000"/>
            </w:tcBorders>
            <w:shd w:val="clear" w:color="auto" w:fill="auto"/>
          </w:tcPr>
          <w:p w14:paraId="7EE33F55" w14:textId="77777777" w:rsidR="006B72C5" w:rsidRDefault="00000000">
            <w:pPr>
              <w:widowControl w:val="0"/>
              <w:spacing w:after="0" w:line="240" w:lineRule="auto"/>
              <w:rPr>
                <w:rFonts w:ascii="Arial" w:hAnsi="Arial"/>
                <w:sz w:val="24"/>
                <w:szCs w:val="24"/>
              </w:rPr>
            </w:pPr>
            <w:r>
              <w:rPr>
                <w:rFonts w:ascii="Arial" w:eastAsia="SimSun" w:hAnsi="Arial" w:cs="Times New Roman"/>
                <w:sz w:val="24"/>
                <w:szCs w:val="24"/>
              </w:rPr>
              <w:t>Информация</w:t>
            </w:r>
            <w:r>
              <w:rPr>
                <w:rFonts w:ascii="Arial" w:hAnsi="Arial" w:cs="Times New Roman"/>
                <w:sz w:val="24"/>
                <w:szCs w:val="24"/>
              </w:rPr>
              <w:t xml:space="preserve"> по ресурсному обеспечению подпрограммы, в том числе в разбивке по всем источникам финансирования </w:t>
            </w:r>
            <w:r>
              <w:rPr>
                <w:rFonts w:ascii="Arial" w:hAnsi="Arial" w:cs="Times New Roman"/>
                <w:bCs/>
                <w:sz w:val="24"/>
                <w:szCs w:val="24"/>
              </w:rPr>
              <w:t>на очередной финансовый год и плановый период</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F01A360" w14:textId="77777777" w:rsidR="006B72C5" w:rsidRDefault="00000000">
            <w:pPr>
              <w:widowControl w:val="0"/>
              <w:spacing w:after="0" w:line="240" w:lineRule="auto"/>
              <w:jc w:val="both"/>
              <w:outlineLvl w:val="0"/>
              <w:rPr>
                <w:rFonts w:ascii="Arial" w:hAnsi="Arial"/>
                <w:sz w:val="24"/>
                <w:szCs w:val="24"/>
              </w:rPr>
            </w:pPr>
            <w:r>
              <w:rPr>
                <w:rFonts w:ascii="Arial" w:hAnsi="Arial" w:cs="Times New Roman"/>
                <w:sz w:val="24"/>
                <w:szCs w:val="24"/>
              </w:rPr>
              <w:t>Общий объем финансирования программы 210,00 тыс. рублей, в том числе по годам:</w:t>
            </w:r>
          </w:p>
          <w:p w14:paraId="2CE591B0" w14:textId="77777777" w:rsidR="006B72C5" w:rsidRDefault="00000000">
            <w:pPr>
              <w:widowControl w:val="0"/>
              <w:spacing w:after="0" w:line="240" w:lineRule="auto"/>
              <w:jc w:val="both"/>
              <w:outlineLvl w:val="0"/>
              <w:rPr>
                <w:rFonts w:ascii="Arial" w:hAnsi="Arial"/>
                <w:sz w:val="24"/>
                <w:szCs w:val="24"/>
              </w:rPr>
            </w:pPr>
            <w:r>
              <w:rPr>
                <w:rFonts w:ascii="Arial" w:hAnsi="Arial" w:cs="Times New Roman"/>
                <w:sz w:val="24"/>
                <w:szCs w:val="24"/>
              </w:rPr>
              <w:t>в 2023 году – 70,00 тыс. рублей;</w:t>
            </w:r>
          </w:p>
          <w:p w14:paraId="7E12D17E" w14:textId="77777777" w:rsidR="006B72C5" w:rsidRDefault="00000000">
            <w:pPr>
              <w:widowControl w:val="0"/>
              <w:spacing w:after="0" w:line="240" w:lineRule="auto"/>
              <w:jc w:val="both"/>
              <w:outlineLvl w:val="0"/>
              <w:rPr>
                <w:rFonts w:ascii="Arial" w:hAnsi="Arial"/>
                <w:sz w:val="24"/>
                <w:szCs w:val="24"/>
              </w:rPr>
            </w:pPr>
            <w:r>
              <w:rPr>
                <w:rFonts w:ascii="Arial" w:hAnsi="Arial" w:cs="Times New Roman"/>
                <w:sz w:val="24"/>
                <w:szCs w:val="24"/>
              </w:rPr>
              <w:t>в 2024 году – 70,00 тыс. рублей;</w:t>
            </w:r>
          </w:p>
          <w:p w14:paraId="32FBD6B2" w14:textId="77777777" w:rsidR="006B72C5" w:rsidRDefault="00000000">
            <w:pPr>
              <w:widowControl w:val="0"/>
              <w:spacing w:after="0" w:line="240" w:lineRule="auto"/>
              <w:jc w:val="both"/>
              <w:outlineLvl w:val="0"/>
              <w:rPr>
                <w:rFonts w:ascii="Arial" w:hAnsi="Arial"/>
                <w:sz w:val="24"/>
                <w:szCs w:val="24"/>
              </w:rPr>
            </w:pPr>
            <w:r>
              <w:rPr>
                <w:rFonts w:ascii="Arial" w:hAnsi="Arial" w:cs="Times New Roman"/>
                <w:sz w:val="24"/>
                <w:szCs w:val="24"/>
              </w:rPr>
              <w:t>в 2025 году - 70,00 тыс. рублей;</w:t>
            </w:r>
          </w:p>
          <w:p w14:paraId="02683153" w14:textId="77777777" w:rsidR="006B72C5" w:rsidRDefault="00000000">
            <w:pPr>
              <w:widowControl w:val="0"/>
              <w:spacing w:after="0" w:line="240" w:lineRule="auto"/>
              <w:jc w:val="both"/>
              <w:outlineLvl w:val="0"/>
              <w:rPr>
                <w:rFonts w:ascii="Arial" w:hAnsi="Arial"/>
                <w:sz w:val="24"/>
                <w:szCs w:val="24"/>
              </w:rPr>
            </w:pPr>
            <w:r>
              <w:rPr>
                <w:rFonts w:ascii="Arial" w:eastAsia="Times New Roman" w:hAnsi="Arial" w:cs="Times New Roman"/>
                <w:sz w:val="24"/>
                <w:szCs w:val="24"/>
              </w:rPr>
              <w:t>в том числе:</w:t>
            </w:r>
          </w:p>
          <w:p w14:paraId="7238FBA4" w14:textId="77777777" w:rsidR="006B72C5" w:rsidRDefault="00000000">
            <w:pPr>
              <w:widowControl w:val="0"/>
              <w:spacing w:after="0" w:line="240" w:lineRule="auto"/>
              <w:jc w:val="both"/>
              <w:outlineLvl w:val="0"/>
              <w:rPr>
                <w:rFonts w:ascii="Arial" w:hAnsi="Arial"/>
                <w:sz w:val="24"/>
                <w:szCs w:val="24"/>
              </w:rPr>
            </w:pPr>
            <w:r>
              <w:rPr>
                <w:rFonts w:ascii="Arial" w:hAnsi="Arial" w:cs="Times New Roman"/>
                <w:sz w:val="24"/>
                <w:szCs w:val="24"/>
              </w:rPr>
              <w:t>средства районного бюджета – 210,00 тыс. рублей, из них:</w:t>
            </w:r>
          </w:p>
          <w:p w14:paraId="0F1AAF28" w14:textId="77777777" w:rsidR="006B72C5" w:rsidRDefault="00000000">
            <w:pPr>
              <w:widowControl w:val="0"/>
              <w:spacing w:after="0" w:line="240" w:lineRule="auto"/>
              <w:jc w:val="both"/>
              <w:outlineLvl w:val="0"/>
              <w:rPr>
                <w:rFonts w:ascii="Arial" w:hAnsi="Arial"/>
                <w:sz w:val="24"/>
                <w:szCs w:val="24"/>
              </w:rPr>
            </w:pPr>
            <w:r>
              <w:rPr>
                <w:rFonts w:ascii="Arial" w:hAnsi="Arial" w:cs="Times New Roman"/>
                <w:sz w:val="24"/>
                <w:szCs w:val="24"/>
              </w:rPr>
              <w:t>в 2023 году – 70,00 тыс. рублей;</w:t>
            </w:r>
          </w:p>
          <w:p w14:paraId="0DBE3D38" w14:textId="77777777" w:rsidR="006B72C5" w:rsidRDefault="00000000">
            <w:pPr>
              <w:widowControl w:val="0"/>
              <w:spacing w:after="0" w:line="240" w:lineRule="auto"/>
              <w:jc w:val="both"/>
              <w:outlineLvl w:val="0"/>
              <w:rPr>
                <w:rFonts w:ascii="Arial" w:hAnsi="Arial"/>
                <w:sz w:val="24"/>
                <w:szCs w:val="24"/>
              </w:rPr>
            </w:pPr>
            <w:r>
              <w:rPr>
                <w:rFonts w:ascii="Arial" w:hAnsi="Arial" w:cs="Times New Roman"/>
                <w:sz w:val="24"/>
                <w:szCs w:val="24"/>
              </w:rPr>
              <w:t>в 2024 году – 70,00 тыс. рублей;</w:t>
            </w:r>
          </w:p>
          <w:p w14:paraId="563F3CD9" w14:textId="77777777" w:rsidR="006B72C5" w:rsidRDefault="00000000">
            <w:pPr>
              <w:widowControl w:val="0"/>
              <w:spacing w:after="0" w:line="240" w:lineRule="auto"/>
              <w:jc w:val="both"/>
              <w:outlineLvl w:val="0"/>
              <w:rPr>
                <w:rFonts w:ascii="Arial" w:hAnsi="Arial"/>
                <w:sz w:val="24"/>
                <w:szCs w:val="24"/>
              </w:rPr>
            </w:pPr>
            <w:r>
              <w:rPr>
                <w:rFonts w:ascii="Arial" w:hAnsi="Arial" w:cs="Times New Roman"/>
                <w:sz w:val="24"/>
                <w:szCs w:val="24"/>
              </w:rPr>
              <w:t>в 2025 году - 70,00 тыс. рублей.</w:t>
            </w:r>
          </w:p>
          <w:p w14:paraId="530E30D0" w14:textId="77777777" w:rsidR="006B72C5" w:rsidRDefault="006B72C5">
            <w:pPr>
              <w:widowControl w:val="0"/>
              <w:spacing w:after="0" w:line="240" w:lineRule="auto"/>
              <w:jc w:val="both"/>
              <w:outlineLvl w:val="0"/>
              <w:rPr>
                <w:rFonts w:ascii="Arial" w:hAnsi="Arial" w:cs="Times New Roman"/>
                <w:sz w:val="24"/>
                <w:szCs w:val="24"/>
              </w:rPr>
            </w:pPr>
          </w:p>
        </w:tc>
      </w:tr>
    </w:tbl>
    <w:p w14:paraId="0656F4F5" w14:textId="77777777" w:rsidR="006B72C5" w:rsidRDefault="006B72C5">
      <w:pPr>
        <w:spacing w:after="0" w:line="240" w:lineRule="auto"/>
        <w:ind w:firstLine="540"/>
        <w:jc w:val="both"/>
        <w:rPr>
          <w:rFonts w:ascii="Arial" w:hAnsi="Arial" w:cs="Times New Roman"/>
          <w:sz w:val="24"/>
          <w:szCs w:val="24"/>
        </w:rPr>
      </w:pPr>
    </w:p>
    <w:p w14:paraId="51002196" w14:textId="77777777" w:rsidR="006B72C5" w:rsidRDefault="006B72C5">
      <w:pPr>
        <w:widowControl w:val="0"/>
        <w:spacing w:after="0" w:line="240" w:lineRule="auto"/>
        <w:jc w:val="center"/>
        <w:rPr>
          <w:rFonts w:ascii="Arial" w:hAnsi="Arial" w:cs="Times New Roman"/>
          <w:b/>
          <w:sz w:val="24"/>
          <w:szCs w:val="24"/>
        </w:rPr>
      </w:pPr>
    </w:p>
    <w:p w14:paraId="0D155561" w14:textId="77777777" w:rsidR="006B72C5" w:rsidRDefault="00000000">
      <w:pPr>
        <w:rPr>
          <w:rFonts w:ascii="Arial" w:hAnsi="Arial" w:cs="Times New Roman"/>
          <w:b/>
          <w:sz w:val="24"/>
          <w:szCs w:val="24"/>
        </w:rPr>
      </w:pPr>
      <w:r>
        <w:br w:type="page"/>
      </w:r>
    </w:p>
    <w:p w14:paraId="06793492" w14:textId="77777777" w:rsidR="006B72C5" w:rsidRDefault="00000000">
      <w:pPr>
        <w:widowControl w:val="0"/>
        <w:spacing w:after="0" w:line="240" w:lineRule="auto"/>
        <w:jc w:val="center"/>
        <w:rPr>
          <w:rFonts w:ascii="Arial" w:hAnsi="Arial"/>
          <w:sz w:val="24"/>
          <w:szCs w:val="24"/>
        </w:rPr>
      </w:pPr>
      <w:r>
        <w:rPr>
          <w:rFonts w:ascii="Arial" w:hAnsi="Arial" w:cs="Times New Roman"/>
          <w:sz w:val="24"/>
          <w:szCs w:val="24"/>
        </w:rPr>
        <w:lastRenderedPageBreak/>
        <w:t>2. Мероприятия подпрограммы</w:t>
      </w:r>
    </w:p>
    <w:p w14:paraId="72E27FB5" w14:textId="77777777" w:rsidR="006B72C5" w:rsidRDefault="006B72C5">
      <w:pPr>
        <w:widowControl w:val="0"/>
        <w:spacing w:after="0" w:line="240" w:lineRule="auto"/>
        <w:ind w:firstLine="709"/>
        <w:jc w:val="both"/>
        <w:rPr>
          <w:rFonts w:ascii="Arial" w:hAnsi="Arial" w:cs="Times New Roman"/>
          <w:bCs/>
          <w:sz w:val="24"/>
          <w:szCs w:val="24"/>
        </w:rPr>
      </w:pPr>
    </w:p>
    <w:p w14:paraId="764A2535" w14:textId="77777777" w:rsidR="006B72C5" w:rsidRDefault="00000000">
      <w:pPr>
        <w:widowControl w:val="0"/>
        <w:spacing w:after="0" w:line="240" w:lineRule="auto"/>
        <w:ind w:firstLine="709"/>
        <w:jc w:val="both"/>
        <w:rPr>
          <w:rFonts w:ascii="Arial" w:hAnsi="Arial"/>
          <w:sz w:val="24"/>
          <w:szCs w:val="24"/>
        </w:rPr>
      </w:pPr>
      <w:r>
        <w:rPr>
          <w:rFonts w:ascii="Arial" w:hAnsi="Arial" w:cs="Times New Roman"/>
          <w:bCs/>
          <w:sz w:val="24"/>
          <w:szCs w:val="24"/>
        </w:rPr>
        <w:t>Система мероприятий подпрограммы включает в себя перечень обоснованных мероприятий подпрограммы, взаимоувязанных с целью и задачами подпрограммы, с указанием главных распорядителей бюджетных средств, форм расходования бюджетных средств, исполнителей мероприятий подпрограммы, сроков исполнения, объемов и источников финансирования.</w:t>
      </w:r>
    </w:p>
    <w:p w14:paraId="1582562C" w14:textId="77777777" w:rsidR="006B72C5" w:rsidRDefault="00000000">
      <w:pPr>
        <w:pStyle w:val="af6"/>
        <w:spacing w:after="0" w:line="240" w:lineRule="auto"/>
        <w:ind w:left="0" w:firstLine="709"/>
        <w:jc w:val="both"/>
        <w:rPr>
          <w:rFonts w:ascii="Arial" w:hAnsi="Arial"/>
          <w:sz w:val="24"/>
          <w:szCs w:val="24"/>
        </w:rPr>
      </w:pPr>
      <w:r>
        <w:rPr>
          <w:rFonts w:ascii="Arial" w:hAnsi="Arial"/>
          <w:sz w:val="24"/>
          <w:szCs w:val="24"/>
        </w:rPr>
        <w:t xml:space="preserve">Перечень мероприятий подпрограммы с указанием объема средств </w:t>
      </w:r>
      <w:r>
        <w:rPr>
          <w:rFonts w:ascii="Arial" w:hAnsi="Arial"/>
          <w:sz w:val="24"/>
          <w:szCs w:val="24"/>
        </w:rPr>
        <w:br/>
        <w:t xml:space="preserve">на их реализацию и ожидаемых результатов представлен в приложении № 2 </w:t>
      </w:r>
      <w:r>
        <w:rPr>
          <w:rFonts w:ascii="Arial" w:hAnsi="Arial"/>
          <w:sz w:val="24"/>
          <w:szCs w:val="24"/>
        </w:rPr>
        <w:br/>
        <w:t>к подпрограмме.</w:t>
      </w:r>
    </w:p>
    <w:p w14:paraId="44308976" w14:textId="77777777" w:rsidR="006B72C5" w:rsidRDefault="006B72C5">
      <w:pPr>
        <w:spacing w:after="0" w:line="240" w:lineRule="auto"/>
        <w:ind w:firstLine="709"/>
        <w:jc w:val="both"/>
        <w:rPr>
          <w:rFonts w:ascii="Arial" w:hAnsi="Arial" w:cs="Times New Roman"/>
          <w:sz w:val="24"/>
          <w:szCs w:val="24"/>
        </w:rPr>
      </w:pPr>
    </w:p>
    <w:p w14:paraId="1516458B" w14:textId="77777777" w:rsidR="006B72C5" w:rsidRDefault="00000000">
      <w:pPr>
        <w:spacing w:after="0" w:line="240" w:lineRule="auto"/>
        <w:jc w:val="center"/>
        <w:outlineLvl w:val="1"/>
        <w:rPr>
          <w:rFonts w:ascii="Arial" w:hAnsi="Arial"/>
          <w:sz w:val="24"/>
          <w:szCs w:val="24"/>
        </w:rPr>
      </w:pPr>
      <w:r>
        <w:rPr>
          <w:rFonts w:ascii="Arial" w:hAnsi="Arial" w:cs="Times New Roman"/>
          <w:sz w:val="24"/>
          <w:szCs w:val="24"/>
        </w:rPr>
        <w:t>3. Механизм реализации подпрограммы</w:t>
      </w:r>
    </w:p>
    <w:p w14:paraId="12769886" w14:textId="77777777" w:rsidR="006B72C5" w:rsidRDefault="006B72C5">
      <w:pPr>
        <w:spacing w:after="0" w:line="240" w:lineRule="auto"/>
        <w:ind w:firstLine="709"/>
        <w:jc w:val="both"/>
        <w:outlineLvl w:val="2"/>
        <w:rPr>
          <w:rFonts w:ascii="Arial" w:eastAsia="Times New Roman" w:hAnsi="Arial" w:cs="Times New Roman"/>
          <w:sz w:val="24"/>
          <w:szCs w:val="24"/>
        </w:rPr>
      </w:pPr>
    </w:p>
    <w:p w14:paraId="6AC61AE7" w14:textId="77777777" w:rsidR="006B72C5" w:rsidRDefault="00000000">
      <w:pPr>
        <w:spacing w:after="0" w:line="240" w:lineRule="auto"/>
        <w:ind w:firstLine="709"/>
        <w:jc w:val="both"/>
        <w:outlineLvl w:val="2"/>
        <w:rPr>
          <w:rFonts w:ascii="Arial" w:hAnsi="Arial"/>
          <w:sz w:val="24"/>
          <w:szCs w:val="24"/>
        </w:rPr>
      </w:pPr>
      <w:r>
        <w:rPr>
          <w:rFonts w:ascii="Arial" w:eastAsia="Times New Roman" w:hAnsi="Arial" w:cs="Times New Roman"/>
          <w:sz w:val="24"/>
          <w:szCs w:val="24"/>
        </w:rPr>
        <w:t>Реализация мероприятий подпрограммы осуществляется за счет средств районного бюджета.</w:t>
      </w:r>
    </w:p>
    <w:p w14:paraId="4D030209" w14:textId="77777777" w:rsidR="006B72C5" w:rsidRDefault="00000000">
      <w:pPr>
        <w:spacing w:after="0" w:line="240" w:lineRule="auto"/>
        <w:ind w:firstLine="709"/>
        <w:jc w:val="both"/>
        <w:outlineLvl w:val="2"/>
        <w:rPr>
          <w:rFonts w:ascii="Arial" w:hAnsi="Arial"/>
          <w:sz w:val="24"/>
          <w:szCs w:val="24"/>
        </w:rPr>
      </w:pPr>
      <w:r>
        <w:rPr>
          <w:rFonts w:ascii="Arial" w:eastAsia="Times New Roman" w:hAnsi="Arial" w:cs="Times New Roman"/>
          <w:sz w:val="24"/>
          <w:szCs w:val="24"/>
        </w:rPr>
        <w:t>Главным распорядителем бюджетных средств, предусмотренных на реализацию мероприятий подпрограммы, является администрация Емельяновского района.</w:t>
      </w:r>
    </w:p>
    <w:p w14:paraId="0771DF53" w14:textId="77777777" w:rsidR="006B72C5" w:rsidRDefault="00000000">
      <w:pPr>
        <w:spacing w:after="0" w:line="240" w:lineRule="auto"/>
        <w:ind w:firstLine="709"/>
        <w:jc w:val="both"/>
        <w:outlineLvl w:val="2"/>
        <w:rPr>
          <w:rFonts w:ascii="Arial" w:hAnsi="Arial"/>
          <w:sz w:val="24"/>
          <w:szCs w:val="24"/>
        </w:rPr>
      </w:pPr>
      <w:r>
        <w:rPr>
          <w:rFonts w:ascii="Arial" w:eastAsia="Times New Roman" w:hAnsi="Arial" w:cs="Times New Roman"/>
          <w:sz w:val="24"/>
          <w:szCs w:val="24"/>
        </w:rPr>
        <w:t>В рамках решения задач подпрограммы реализуются 4 основных мероприятия.</w:t>
      </w:r>
    </w:p>
    <w:p w14:paraId="369134A4" w14:textId="77777777" w:rsidR="006B72C5" w:rsidRDefault="00000000">
      <w:pPr>
        <w:spacing w:after="0" w:line="240" w:lineRule="auto"/>
        <w:ind w:firstLine="709"/>
        <w:jc w:val="both"/>
        <w:outlineLvl w:val="2"/>
        <w:rPr>
          <w:rFonts w:ascii="Arial" w:hAnsi="Arial"/>
          <w:sz w:val="24"/>
          <w:szCs w:val="24"/>
        </w:rPr>
      </w:pPr>
      <w:r>
        <w:rPr>
          <w:rFonts w:ascii="Arial" w:eastAsia="Times New Roman" w:hAnsi="Arial" w:cs="Times New Roman"/>
          <w:sz w:val="24"/>
          <w:szCs w:val="24"/>
        </w:rPr>
        <w:t>Исполнителем мероприятия 1.1 перечня мероприятий подпрограммы является администрация Емельяновского района.</w:t>
      </w:r>
    </w:p>
    <w:p w14:paraId="7B9D47F9" w14:textId="77777777" w:rsidR="006B72C5" w:rsidRDefault="00000000">
      <w:pPr>
        <w:widowControl w:val="0"/>
        <w:spacing w:after="0" w:line="240" w:lineRule="auto"/>
        <w:ind w:firstLine="709"/>
        <w:jc w:val="both"/>
        <w:rPr>
          <w:rFonts w:ascii="Arial" w:hAnsi="Arial"/>
          <w:sz w:val="24"/>
          <w:szCs w:val="24"/>
        </w:rPr>
      </w:pPr>
      <w:r>
        <w:rPr>
          <w:rFonts w:ascii="Arial" w:eastAsia="Times New Roman" w:hAnsi="Arial" w:cs="Times New Roman"/>
          <w:sz w:val="24"/>
          <w:szCs w:val="24"/>
        </w:rPr>
        <w:t xml:space="preserve">Реализация мероприятия 1.1 перечня мероприятий подпрограммы осуществляется администрацией Емельяновского района путем предоставления грантов в форме субсидий из районного бюджета на конкурсной основе на реализацию социальных проектов (порядок </w:t>
      </w:r>
      <w:r>
        <w:rPr>
          <w:rFonts w:ascii="Arial" w:eastAsia="Times New Roman" w:hAnsi="Arial" w:cs="Times New Roman"/>
          <w:bCs/>
          <w:sz w:val="24"/>
          <w:szCs w:val="24"/>
        </w:rPr>
        <w:t>предоставления социально ориентированным некоммерческим организациям, не являющимся казёнными учреждениями, грантов в форме субсидий, а также порядок возврата в районный бюджет средств гранта в форме субсидий в случае нарушения условий  их предоставления утвержден постановлением администрации Емельяновского района от 18.01.2022 № 25</w:t>
      </w:r>
      <w:r>
        <w:rPr>
          <w:rFonts w:ascii="Arial" w:eastAsia="Times New Roman" w:hAnsi="Arial" w:cs="Times New Roman"/>
          <w:sz w:val="24"/>
          <w:szCs w:val="24"/>
        </w:rPr>
        <w:t>).</w:t>
      </w:r>
    </w:p>
    <w:p w14:paraId="5BDF17D6" w14:textId="77777777" w:rsidR="006B72C5" w:rsidRDefault="00000000">
      <w:pPr>
        <w:spacing w:after="0" w:line="240" w:lineRule="auto"/>
        <w:ind w:firstLine="709"/>
        <w:jc w:val="both"/>
        <w:outlineLvl w:val="2"/>
        <w:rPr>
          <w:rFonts w:ascii="Arial" w:hAnsi="Arial"/>
          <w:sz w:val="24"/>
          <w:szCs w:val="24"/>
        </w:rPr>
      </w:pPr>
      <w:r>
        <w:rPr>
          <w:rFonts w:ascii="Arial" w:eastAsia="Times New Roman" w:hAnsi="Arial" w:cs="Times New Roman"/>
          <w:sz w:val="24"/>
          <w:szCs w:val="24"/>
        </w:rPr>
        <w:t>Исполнителем мероприятия 2.1 перечня мероприятий подпрограммы является администрация Емельяновского района.</w:t>
      </w:r>
    </w:p>
    <w:p w14:paraId="18A25AAA" w14:textId="77777777" w:rsidR="006B72C5" w:rsidRDefault="00000000">
      <w:pPr>
        <w:spacing w:after="0" w:line="240" w:lineRule="auto"/>
        <w:ind w:firstLine="709"/>
        <w:jc w:val="both"/>
        <w:outlineLvl w:val="2"/>
        <w:rPr>
          <w:rFonts w:ascii="Arial" w:hAnsi="Arial"/>
          <w:sz w:val="24"/>
          <w:szCs w:val="24"/>
        </w:rPr>
      </w:pPr>
      <w:r>
        <w:rPr>
          <w:rFonts w:ascii="Arial" w:eastAsia="Times New Roman" w:hAnsi="Arial" w:cs="Times New Roman"/>
          <w:sz w:val="24"/>
          <w:szCs w:val="24"/>
        </w:rPr>
        <w:t>Реализация мероприятия 2.1 перечня мероприятий подпрограммы осуществляется администрацией Емельяновского района путем размещения информационных материалов о деятельности СОНКО в средствах массовой информации, а также доведения тематической информации до СОНКО через различные виды связи, проведение круглых столов, информационных встреч.</w:t>
      </w:r>
    </w:p>
    <w:p w14:paraId="277CF125" w14:textId="77777777" w:rsidR="006B72C5" w:rsidRDefault="00000000">
      <w:pPr>
        <w:spacing w:after="0" w:line="240" w:lineRule="auto"/>
        <w:ind w:firstLine="709"/>
        <w:jc w:val="both"/>
        <w:outlineLvl w:val="2"/>
        <w:rPr>
          <w:rFonts w:ascii="Arial" w:hAnsi="Arial"/>
          <w:sz w:val="24"/>
          <w:szCs w:val="24"/>
        </w:rPr>
      </w:pPr>
      <w:r>
        <w:rPr>
          <w:rFonts w:ascii="Arial" w:eastAsia="Times New Roman" w:hAnsi="Arial" w:cs="Times New Roman"/>
          <w:sz w:val="24"/>
          <w:szCs w:val="24"/>
        </w:rPr>
        <w:t>Исполнителем мероприятий 3.1 и 3.2 перечня мероприятий подпрограммы является администрация Емельяновского района.</w:t>
      </w:r>
    </w:p>
    <w:p w14:paraId="7F3BD38E" w14:textId="77777777" w:rsidR="006B72C5" w:rsidRDefault="00000000">
      <w:pPr>
        <w:spacing w:after="0" w:line="240" w:lineRule="auto"/>
        <w:ind w:firstLine="709"/>
        <w:jc w:val="both"/>
        <w:outlineLvl w:val="2"/>
        <w:rPr>
          <w:rFonts w:ascii="Arial" w:hAnsi="Arial"/>
          <w:sz w:val="24"/>
          <w:szCs w:val="24"/>
        </w:rPr>
      </w:pPr>
      <w:r>
        <w:rPr>
          <w:rFonts w:ascii="Arial" w:eastAsia="Times New Roman" w:hAnsi="Arial" w:cs="Times New Roman"/>
          <w:sz w:val="24"/>
          <w:szCs w:val="24"/>
        </w:rPr>
        <w:t>Реализация мероприятия 3.1 перечня мероприятий подпрограммы осуществляется администрацией Емельяновского района путем проведения обучающих семинаров, тренингов, фестивалей, форумов и иных мероприятий.</w:t>
      </w:r>
    </w:p>
    <w:p w14:paraId="352FFADA" w14:textId="77777777" w:rsidR="006B72C5" w:rsidRDefault="00000000">
      <w:pPr>
        <w:spacing w:after="0" w:line="240" w:lineRule="auto"/>
        <w:ind w:firstLine="709"/>
        <w:jc w:val="both"/>
        <w:outlineLvl w:val="2"/>
        <w:rPr>
          <w:rFonts w:ascii="Arial" w:hAnsi="Arial"/>
          <w:sz w:val="24"/>
          <w:szCs w:val="24"/>
        </w:rPr>
      </w:pPr>
      <w:r>
        <w:rPr>
          <w:rFonts w:ascii="Arial" w:eastAsia="Times New Roman" w:hAnsi="Arial" w:cs="Times New Roman"/>
          <w:sz w:val="24"/>
          <w:szCs w:val="24"/>
        </w:rPr>
        <w:t>Реализация мероприятия 3.2 перечня мероприятий подпрограммы осуществляется администрацией Емельяновского района путем проведения консультаций по вопросам регистрации и деятельности НКО, социальному проектированию.</w:t>
      </w:r>
    </w:p>
    <w:p w14:paraId="0CB7583D" w14:textId="77777777" w:rsidR="006B72C5" w:rsidRDefault="006B72C5">
      <w:pPr>
        <w:spacing w:after="0" w:line="240" w:lineRule="auto"/>
        <w:jc w:val="center"/>
        <w:outlineLvl w:val="2"/>
        <w:rPr>
          <w:rFonts w:ascii="Arial" w:eastAsia="Times New Roman" w:hAnsi="Arial" w:cs="Times New Roman"/>
          <w:b/>
          <w:sz w:val="24"/>
          <w:szCs w:val="24"/>
        </w:rPr>
      </w:pPr>
    </w:p>
    <w:p w14:paraId="70C0C3DF" w14:textId="77777777" w:rsidR="006B72C5" w:rsidRDefault="00000000">
      <w:pPr>
        <w:spacing w:after="0" w:line="240" w:lineRule="auto"/>
        <w:jc w:val="center"/>
        <w:outlineLvl w:val="2"/>
        <w:rPr>
          <w:rFonts w:ascii="Arial" w:hAnsi="Arial"/>
          <w:sz w:val="24"/>
          <w:szCs w:val="24"/>
        </w:rPr>
      </w:pPr>
      <w:r>
        <w:rPr>
          <w:rFonts w:ascii="Arial" w:eastAsia="Times New Roman" w:hAnsi="Arial" w:cs="Times New Roman"/>
          <w:sz w:val="24"/>
          <w:szCs w:val="24"/>
        </w:rPr>
        <w:t>4. Управление подпрограммой и контроль</w:t>
      </w:r>
    </w:p>
    <w:p w14:paraId="2E272631" w14:textId="77777777" w:rsidR="006B72C5" w:rsidRDefault="00000000">
      <w:pPr>
        <w:spacing w:after="0" w:line="240" w:lineRule="auto"/>
        <w:jc w:val="center"/>
        <w:outlineLvl w:val="2"/>
        <w:rPr>
          <w:rFonts w:ascii="Arial" w:hAnsi="Arial"/>
          <w:sz w:val="24"/>
          <w:szCs w:val="24"/>
        </w:rPr>
      </w:pPr>
      <w:r>
        <w:rPr>
          <w:rFonts w:ascii="Arial" w:eastAsia="Times New Roman" w:hAnsi="Arial" w:cs="Times New Roman"/>
          <w:sz w:val="24"/>
          <w:szCs w:val="24"/>
        </w:rPr>
        <w:t>за ходом ее выполнения</w:t>
      </w:r>
    </w:p>
    <w:p w14:paraId="2EF0FA19" w14:textId="77777777" w:rsidR="006B72C5" w:rsidRDefault="006B72C5">
      <w:pPr>
        <w:widowControl w:val="0"/>
        <w:spacing w:after="0" w:line="240" w:lineRule="auto"/>
        <w:ind w:firstLine="709"/>
        <w:jc w:val="both"/>
        <w:rPr>
          <w:rFonts w:ascii="Arial" w:eastAsia="Times New Roman" w:hAnsi="Arial" w:cs="Times New Roman"/>
          <w:sz w:val="24"/>
          <w:szCs w:val="24"/>
        </w:rPr>
      </w:pPr>
    </w:p>
    <w:p w14:paraId="6DB751D1" w14:textId="77777777" w:rsidR="006B72C5" w:rsidRDefault="00000000">
      <w:pPr>
        <w:widowControl w:val="0"/>
        <w:spacing w:after="0" w:line="240" w:lineRule="auto"/>
        <w:ind w:firstLine="709"/>
        <w:jc w:val="both"/>
        <w:rPr>
          <w:rFonts w:ascii="Arial" w:hAnsi="Arial"/>
          <w:sz w:val="24"/>
          <w:szCs w:val="24"/>
        </w:rPr>
      </w:pPr>
      <w:r>
        <w:rPr>
          <w:rFonts w:ascii="Arial" w:eastAsia="Times New Roman" w:hAnsi="Arial" w:cs="Times New Roman"/>
          <w:sz w:val="24"/>
          <w:szCs w:val="24"/>
        </w:rPr>
        <w:t xml:space="preserve">Управление реализацией подпрограммы осуществляет администрация </w:t>
      </w:r>
      <w:r>
        <w:rPr>
          <w:rFonts w:ascii="Arial" w:eastAsia="Times New Roman" w:hAnsi="Arial" w:cs="Times New Roman"/>
          <w:sz w:val="24"/>
          <w:szCs w:val="24"/>
        </w:rPr>
        <w:lastRenderedPageBreak/>
        <w:t>Емельяновского района.</w:t>
      </w:r>
    </w:p>
    <w:p w14:paraId="2CCABCBB" w14:textId="77777777" w:rsidR="006B72C5" w:rsidRDefault="00000000">
      <w:pPr>
        <w:widowControl w:val="0"/>
        <w:spacing w:after="0" w:line="240" w:lineRule="auto"/>
        <w:ind w:firstLine="709"/>
        <w:jc w:val="both"/>
        <w:rPr>
          <w:rFonts w:ascii="Arial" w:hAnsi="Arial"/>
          <w:sz w:val="24"/>
          <w:szCs w:val="24"/>
        </w:rPr>
      </w:pPr>
      <w:r>
        <w:rPr>
          <w:rFonts w:ascii="Arial" w:eastAsia="Times New Roman" w:hAnsi="Arial" w:cs="Times New Roman"/>
          <w:sz w:val="24"/>
          <w:szCs w:val="24"/>
        </w:rPr>
        <w:t>Администрация Емельяновского района обеспечивает предоставление отчетности ежеквартально не позднее 10-го числа второго месяца, следующего за отчетным, в МКУ «Финансовое управление администрации Емельяновского района».</w:t>
      </w:r>
    </w:p>
    <w:p w14:paraId="78B72ADF" w14:textId="77777777" w:rsidR="006B72C5" w:rsidRDefault="00000000">
      <w:pPr>
        <w:widowControl w:val="0"/>
        <w:spacing w:after="0" w:line="240" w:lineRule="auto"/>
        <w:ind w:firstLine="709"/>
        <w:jc w:val="both"/>
        <w:rPr>
          <w:rFonts w:ascii="Arial" w:hAnsi="Arial"/>
          <w:sz w:val="24"/>
          <w:szCs w:val="24"/>
        </w:rPr>
      </w:pPr>
      <w:r>
        <w:rPr>
          <w:rFonts w:ascii="Arial" w:eastAsia="Times New Roman" w:hAnsi="Arial" w:cs="Times New Roman"/>
          <w:sz w:val="24"/>
          <w:szCs w:val="24"/>
        </w:rPr>
        <w:t>Отчет по итогам года должен содержать информацию о достигнутых конечных результатах и значений целевых индикаторов, указанных в паспорте подпрограммы.</w:t>
      </w:r>
    </w:p>
    <w:p w14:paraId="25F49E28" w14:textId="77777777" w:rsidR="006B72C5" w:rsidRDefault="00000000">
      <w:pPr>
        <w:widowControl w:val="0"/>
        <w:spacing w:after="0" w:line="240" w:lineRule="auto"/>
        <w:ind w:firstLine="709"/>
        <w:jc w:val="both"/>
        <w:rPr>
          <w:rFonts w:ascii="Arial" w:hAnsi="Arial"/>
          <w:sz w:val="24"/>
          <w:szCs w:val="24"/>
        </w:rPr>
      </w:pPr>
      <w:r>
        <w:rPr>
          <w:rFonts w:ascii="Arial" w:eastAsia="Times New Roman" w:hAnsi="Arial" w:cs="Times New Roman"/>
          <w:sz w:val="24"/>
          <w:szCs w:val="24"/>
        </w:rPr>
        <w:t>Текущий контроль за ходом реализации подпрограммы осуществляет администрация Емельяновского района.</w:t>
      </w:r>
    </w:p>
    <w:p w14:paraId="346422CC" w14:textId="77777777" w:rsidR="006B72C5" w:rsidRDefault="00000000">
      <w:pPr>
        <w:widowControl w:val="0"/>
        <w:spacing w:after="0" w:line="240" w:lineRule="auto"/>
        <w:ind w:firstLine="709"/>
        <w:jc w:val="both"/>
        <w:rPr>
          <w:rFonts w:ascii="Arial" w:hAnsi="Arial"/>
          <w:sz w:val="24"/>
          <w:szCs w:val="24"/>
        </w:rPr>
      </w:pPr>
      <w:r>
        <w:rPr>
          <w:rFonts w:ascii="Arial" w:eastAsia="Times New Roman" w:hAnsi="Arial" w:cs="Times New Roman"/>
          <w:sz w:val="24"/>
          <w:szCs w:val="24"/>
        </w:rPr>
        <w:t>Администрация Емельяновского района ежегодно уточняет целевые показатели и затраты по мероприятиям подпрограммы, механизм реализации подпрограммы с учетом выделяемых на ее реализацию финансовых средств.</w:t>
      </w:r>
    </w:p>
    <w:p w14:paraId="0097C3C8" w14:textId="77777777" w:rsidR="006B72C5" w:rsidRDefault="00000000">
      <w:pPr>
        <w:widowControl w:val="0"/>
        <w:spacing w:after="0" w:line="240" w:lineRule="auto"/>
        <w:ind w:firstLine="709"/>
        <w:jc w:val="both"/>
        <w:rPr>
          <w:rFonts w:ascii="Arial" w:hAnsi="Arial"/>
          <w:sz w:val="24"/>
          <w:szCs w:val="24"/>
        </w:rPr>
      </w:pPr>
      <w:r>
        <w:rPr>
          <w:rFonts w:ascii="Arial" w:eastAsia="Times New Roman" w:hAnsi="Arial" w:cs="Times New Roman"/>
          <w:sz w:val="24"/>
          <w:szCs w:val="24"/>
        </w:rPr>
        <w:t>Администрация Емельяновского района, подготавливает полугодовой и годовой отчет о реализации подпрограммы – формирует по форме и содержанию в соответствии с требованиями к отчету о реализации муниципальной  программы, утвержденными постановлением администрации Емельяновского района от  29.08.2016 № 997 «Об утверждении Порядка принятия решений о разработке муниципальных программ Емельяновского района, их формирования и реализации».</w:t>
      </w:r>
    </w:p>
    <w:p w14:paraId="593E70B3" w14:textId="77777777" w:rsidR="006B72C5" w:rsidRDefault="00000000">
      <w:pPr>
        <w:widowControl w:val="0"/>
        <w:spacing w:after="0" w:line="240" w:lineRule="auto"/>
        <w:ind w:firstLine="709"/>
        <w:jc w:val="both"/>
        <w:rPr>
          <w:rFonts w:ascii="Arial" w:hAnsi="Arial"/>
          <w:sz w:val="24"/>
          <w:szCs w:val="24"/>
        </w:rPr>
      </w:pPr>
      <w:r>
        <w:rPr>
          <w:rFonts w:ascii="Arial" w:eastAsia="Times New Roman" w:hAnsi="Arial" w:cs="Times New Roman"/>
          <w:sz w:val="24"/>
          <w:szCs w:val="24"/>
        </w:rPr>
        <w:t>Муниципальное казенное учреждение «Финансовое управление администрации Емельяновского района Красноярского края» осуществляет внутренний муниципальный финансовый 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14:paraId="4B7660D7" w14:textId="77777777" w:rsidR="006B72C5" w:rsidRDefault="00000000">
      <w:pPr>
        <w:widowControl w:val="0"/>
        <w:spacing w:after="0" w:line="240" w:lineRule="auto"/>
        <w:ind w:firstLine="709"/>
        <w:jc w:val="both"/>
        <w:rPr>
          <w:rFonts w:ascii="Arial" w:hAnsi="Arial"/>
          <w:sz w:val="24"/>
          <w:szCs w:val="24"/>
        </w:rPr>
        <w:sectPr w:rsidR="006B72C5">
          <w:footerReference w:type="default" r:id="rId10"/>
          <w:pgSz w:w="11906" w:h="16838"/>
          <w:pgMar w:top="1134" w:right="851" w:bottom="1134" w:left="1701" w:header="0" w:footer="709" w:gutter="0"/>
          <w:cols w:space="720"/>
          <w:formProt w:val="0"/>
          <w:docGrid w:linePitch="360" w:charSpace="4096"/>
        </w:sectPr>
      </w:pPr>
      <w:r>
        <w:rPr>
          <w:rFonts w:ascii="Arial" w:eastAsia="Times New Roman" w:hAnsi="Arial" w:cs="Times New Roman"/>
          <w:sz w:val="24"/>
          <w:szCs w:val="24"/>
        </w:rPr>
        <w:t>Контрольно-счетный орган Емельяновского района осуществляет внешний муниципальный финансовый контроль за законностью, результативностью использования средств районного бюджета.</w:t>
      </w:r>
    </w:p>
    <w:p w14:paraId="176DE6EF" w14:textId="77777777" w:rsidR="006B72C5" w:rsidRDefault="00000000">
      <w:pPr>
        <w:tabs>
          <w:tab w:val="left" w:pos="10773"/>
        </w:tabs>
        <w:spacing w:after="0" w:line="240" w:lineRule="auto"/>
        <w:ind w:left="10773"/>
        <w:rPr>
          <w:rFonts w:ascii="Arial" w:hAnsi="Arial"/>
          <w:sz w:val="24"/>
          <w:szCs w:val="24"/>
        </w:rPr>
      </w:pPr>
      <w:r>
        <w:rPr>
          <w:rFonts w:ascii="Arial" w:hAnsi="Arial" w:cs="Times New Roman"/>
          <w:sz w:val="24"/>
          <w:szCs w:val="24"/>
        </w:rPr>
        <w:lastRenderedPageBreak/>
        <w:t xml:space="preserve">Приложение № 1 к подпрограмме «Обеспечение реализации общественных и гражданских инициатив и поддержки социально ориентированных некоммерческих организаций» </w:t>
      </w:r>
    </w:p>
    <w:p w14:paraId="6E411598" w14:textId="77777777" w:rsidR="006B72C5" w:rsidRDefault="006B72C5">
      <w:pPr>
        <w:spacing w:after="0" w:line="240" w:lineRule="auto"/>
        <w:ind w:firstLine="540"/>
        <w:jc w:val="center"/>
        <w:outlineLvl w:val="0"/>
        <w:rPr>
          <w:rFonts w:ascii="Arial" w:hAnsi="Arial" w:cs="Times New Roman"/>
          <w:sz w:val="24"/>
          <w:szCs w:val="24"/>
        </w:rPr>
      </w:pPr>
    </w:p>
    <w:p w14:paraId="51E65FF4" w14:textId="77777777" w:rsidR="006B72C5" w:rsidRDefault="00000000">
      <w:pPr>
        <w:spacing w:after="0" w:line="240" w:lineRule="auto"/>
        <w:ind w:firstLine="540"/>
        <w:jc w:val="center"/>
        <w:outlineLvl w:val="0"/>
        <w:rPr>
          <w:rFonts w:ascii="Arial" w:hAnsi="Arial"/>
          <w:sz w:val="24"/>
          <w:szCs w:val="24"/>
        </w:rPr>
      </w:pPr>
      <w:r>
        <w:rPr>
          <w:rFonts w:ascii="Arial" w:hAnsi="Arial" w:cs="Times New Roman"/>
          <w:sz w:val="24"/>
          <w:szCs w:val="24"/>
        </w:rPr>
        <w:t>Перечень и значения показателей результативности подпрограммы</w:t>
      </w:r>
    </w:p>
    <w:p w14:paraId="0DFBF7AC" w14:textId="77777777" w:rsidR="006B72C5" w:rsidRDefault="006B72C5">
      <w:pPr>
        <w:spacing w:after="0" w:line="240" w:lineRule="auto"/>
        <w:ind w:firstLine="540"/>
        <w:jc w:val="center"/>
        <w:outlineLvl w:val="0"/>
        <w:rPr>
          <w:rFonts w:ascii="Arial" w:hAnsi="Arial" w:cs="Times New Roman"/>
          <w:sz w:val="24"/>
          <w:szCs w:val="24"/>
        </w:rPr>
      </w:pPr>
    </w:p>
    <w:tbl>
      <w:tblPr>
        <w:tblW w:w="14601" w:type="dxa"/>
        <w:tblInd w:w="496" w:type="dxa"/>
        <w:tblLayout w:type="fixed"/>
        <w:tblCellMar>
          <w:left w:w="70" w:type="dxa"/>
          <w:right w:w="70" w:type="dxa"/>
        </w:tblCellMar>
        <w:tblLook w:val="04A0" w:firstRow="1" w:lastRow="0" w:firstColumn="1" w:lastColumn="0" w:noHBand="0" w:noVBand="1"/>
      </w:tblPr>
      <w:tblGrid>
        <w:gridCol w:w="548"/>
        <w:gridCol w:w="4814"/>
        <w:gridCol w:w="1391"/>
        <w:gridCol w:w="2238"/>
        <w:gridCol w:w="1523"/>
        <w:gridCol w:w="1527"/>
        <w:gridCol w:w="1288"/>
        <w:gridCol w:w="1272"/>
      </w:tblGrid>
      <w:tr w:rsidR="006B72C5" w14:paraId="024E3E44" w14:textId="77777777">
        <w:trPr>
          <w:cantSplit/>
          <w:trHeight w:val="240"/>
        </w:trPr>
        <w:tc>
          <w:tcPr>
            <w:tcW w:w="547" w:type="dxa"/>
            <w:vMerge w:val="restart"/>
            <w:tcBorders>
              <w:top w:val="single" w:sz="6" w:space="0" w:color="000000"/>
              <w:left w:val="single" w:sz="6" w:space="0" w:color="000000"/>
              <w:bottom w:val="single" w:sz="6" w:space="0" w:color="000000"/>
              <w:right w:val="single" w:sz="6" w:space="0" w:color="000000"/>
            </w:tcBorders>
            <w:shd w:val="clear" w:color="auto" w:fill="auto"/>
          </w:tcPr>
          <w:p w14:paraId="165947C5" w14:textId="77777777" w:rsidR="006B72C5" w:rsidRDefault="00000000">
            <w:pPr>
              <w:pStyle w:val="ConsPlusNormal0"/>
              <w:jc w:val="center"/>
              <w:rPr>
                <w:rFonts w:ascii="Arial" w:hAnsi="Arial"/>
                <w:sz w:val="24"/>
                <w:szCs w:val="24"/>
              </w:rPr>
            </w:pPr>
            <w:r>
              <w:rPr>
                <w:rFonts w:ascii="Arial" w:hAnsi="Arial" w:cs="Times New Roman"/>
                <w:sz w:val="24"/>
                <w:szCs w:val="24"/>
                <w:lang w:eastAsia="en-US"/>
              </w:rPr>
              <w:t xml:space="preserve">№  </w:t>
            </w:r>
            <w:r>
              <w:rPr>
                <w:rFonts w:ascii="Arial" w:hAnsi="Arial" w:cs="Times New Roman"/>
                <w:sz w:val="24"/>
                <w:szCs w:val="24"/>
                <w:lang w:eastAsia="en-US"/>
              </w:rPr>
              <w:br/>
              <w:t>п/п</w:t>
            </w:r>
          </w:p>
        </w:tc>
        <w:tc>
          <w:tcPr>
            <w:tcW w:w="4813" w:type="dxa"/>
            <w:vMerge w:val="restart"/>
            <w:tcBorders>
              <w:top w:val="single" w:sz="6" w:space="0" w:color="000000"/>
              <w:left w:val="single" w:sz="6" w:space="0" w:color="000000"/>
              <w:bottom w:val="single" w:sz="6" w:space="0" w:color="000000"/>
              <w:right w:val="single" w:sz="6" w:space="0" w:color="000000"/>
            </w:tcBorders>
            <w:shd w:val="clear" w:color="auto" w:fill="auto"/>
          </w:tcPr>
          <w:p w14:paraId="7A231293" w14:textId="77777777" w:rsidR="006B72C5" w:rsidRDefault="00000000">
            <w:pPr>
              <w:pStyle w:val="ConsPlusNormal0"/>
              <w:jc w:val="center"/>
              <w:rPr>
                <w:rFonts w:ascii="Arial" w:hAnsi="Arial"/>
                <w:sz w:val="24"/>
                <w:szCs w:val="24"/>
              </w:rPr>
            </w:pPr>
            <w:r>
              <w:rPr>
                <w:rFonts w:ascii="Arial" w:hAnsi="Arial" w:cs="Times New Roman"/>
                <w:sz w:val="24"/>
                <w:szCs w:val="24"/>
                <w:lang w:eastAsia="en-US"/>
              </w:rPr>
              <w:t xml:space="preserve">Цель, целевые индикаторы </w:t>
            </w:r>
            <w:r>
              <w:rPr>
                <w:rFonts w:ascii="Arial" w:hAnsi="Arial" w:cs="Times New Roman"/>
                <w:sz w:val="24"/>
                <w:szCs w:val="24"/>
                <w:lang w:eastAsia="en-US"/>
              </w:rPr>
              <w:br/>
            </w:r>
          </w:p>
        </w:tc>
        <w:tc>
          <w:tcPr>
            <w:tcW w:w="1391" w:type="dxa"/>
            <w:vMerge w:val="restart"/>
            <w:tcBorders>
              <w:top w:val="single" w:sz="6" w:space="0" w:color="000000"/>
              <w:left w:val="single" w:sz="6" w:space="0" w:color="000000"/>
              <w:bottom w:val="single" w:sz="6" w:space="0" w:color="000000"/>
              <w:right w:val="single" w:sz="6" w:space="0" w:color="000000"/>
            </w:tcBorders>
            <w:shd w:val="clear" w:color="auto" w:fill="auto"/>
          </w:tcPr>
          <w:p w14:paraId="2E8C9295" w14:textId="77777777" w:rsidR="006B72C5" w:rsidRDefault="00000000">
            <w:pPr>
              <w:pStyle w:val="ConsPlusNormal0"/>
              <w:jc w:val="center"/>
              <w:rPr>
                <w:rFonts w:ascii="Arial" w:hAnsi="Arial"/>
                <w:sz w:val="24"/>
                <w:szCs w:val="24"/>
              </w:rPr>
            </w:pPr>
            <w:r>
              <w:rPr>
                <w:rFonts w:ascii="Arial" w:hAnsi="Arial" w:cs="Times New Roman"/>
                <w:sz w:val="24"/>
                <w:szCs w:val="24"/>
                <w:lang w:eastAsia="en-US"/>
              </w:rPr>
              <w:t>Единица</w:t>
            </w:r>
            <w:r>
              <w:rPr>
                <w:rFonts w:ascii="Arial" w:hAnsi="Arial" w:cs="Times New Roman"/>
                <w:sz w:val="24"/>
                <w:szCs w:val="24"/>
                <w:lang w:eastAsia="en-US"/>
              </w:rPr>
              <w:br/>
              <w:t>измерения</w:t>
            </w:r>
          </w:p>
        </w:tc>
        <w:tc>
          <w:tcPr>
            <w:tcW w:w="2238" w:type="dxa"/>
            <w:vMerge w:val="restart"/>
            <w:tcBorders>
              <w:top w:val="single" w:sz="6" w:space="0" w:color="000000"/>
              <w:left w:val="single" w:sz="6" w:space="0" w:color="000000"/>
              <w:bottom w:val="single" w:sz="6" w:space="0" w:color="000000"/>
              <w:right w:val="single" w:sz="6" w:space="0" w:color="000000"/>
            </w:tcBorders>
            <w:shd w:val="clear" w:color="auto" w:fill="auto"/>
          </w:tcPr>
          <w:p w14:paraId="61E0174C" w14:textId="77777777" w:rsidR="006B72C5" w:rsidRDefault="00000000">
            <w:pPr>
              <w:pStyle w:val="ConsPlusNormal0"/>
              <w:jc w:val="center"/>
              <w:rPr>
                <w:rFonts w:ascii="Arial" w:hAnsi="Arial"/>
                <w:sz w:val="24"/>
                <w:szCs w:val="24"/>
              </w:rPr>
            </w:pPr>
            <w:r>
              <w:rPr>
                <w:rFonts w:ascii="Arial" w:hAnsi="Arial" w:cs="Times New Roman"/>
                <w:sz w:val="24"/>
                <w:szCs w:val="24"/>
                <w:lang w:eastAsia="en-US"/>
              </w:rPr>
              <w:t xml:space="preserve">Источник </w:t>
            </w:r>
            <w:r>
              <w:rPr>
                <w:rFonts w:ascii="Arial" w:hAnsi="Arial" w:cs="Times New Roman"/>
                <w:sz w:val="24"/>
                <w:szCs w:val="24"/>
                <w:lang w:eastAsia="en-US"/>
              </w:rPr>
              <w:br/>
              <w:t>информации</w:t>
            </w:r>
          </w:p>
        </w:tc>
        <w:tc>
          <w:tcPr>
            <w:tcW w:w="5610" w:type="dxa"/>
            <w:gridSpan w:val="4"/>
            <w:tcBorders>
              <w:top w:val="single" w:sz="6" w:space="0" w:color="000000"/>
              <w:left w:val="single" w:sz="6" w:space="0" w:color="000000"/>
              <w:bottom w:val="single" w:sz="6" w:space="0" w:color="000000"/>
              <w:right w:val="single" w:sz="6" w:space="0" w:color="000000"/>
            </w:tcBorders>
            <w:shd w:val="clear" w:color="auto" w:fill="auto"/>
          </w:tcPr>
          <w:p w14:paraId="6CEAAF26" w14:textId="77777777" w:rsidR="006B72C5" w:rsidRDefault="00000000">
            <w:pPr>
              <w:pStyle w:val="ConsPlusNormal0"/>
              <w:jc w:val="center"/>
              <w:rPr>
                <w:rFonts w:ascii="Arial" w:hAnsi="Arial"/>
                <w:sz w:val="24"/>
                <w:szCs w:val="24"/>
              </w:rPr>
            </w:pPr>
            <w:r>
              <w:rPr>
                <w:rFonts w:ascii="Arial" w:hAnsi="Arial" w:cs="Times New Roman"/>
                <w:sz w:val="24"/>
                <w:szCs w:val="24"/>
                <w:lang w:eastAsia="en-US"/>
              </w:rPr>
              <w:t>Годы реализации подпрограммы</w:t>
            </w:r>
          </w:p>
        </w:tc>
      </w:tr>
      <w:tr w:rsidR="006B72C5" w14:paraId="3FB3A907" w14:textId="77777777">
        <w:trPr>
          <w:cantSplit/>
          <w:trHeight w:val="240"/>
        </w:trPr>
        <w:tc>
          <w:tcPr>
            <w:tcW w:w="547" w:type="dxa"/>
            <w:vMerge/>
            <w:tcBorders>
              <w:top w:val="single" w:sz="6" w:space="0" w:color="000000"/>
              <w:left w:val="single" w:sz="6" w:space="0" w:color="000000"/>
              <w:bottom w:val="single" w:sz="6" w:space="0" w:color="000000"/>
              <w:right w:val="single" w:sz="6" w:space="0" w:color="000000"/>
            </w:tcBorders>
            <w:shd w:val="clear" w:color="auto" w:fill="auto"/>
          </w:tcPr>
          <w:p w14:paraId="0EB77B1E" w14:textId="77777777" w:rsidR="006B72C5" w:rsidRDefault="006B72C5">
            <w:pPr>
              <w:pStyle w:val="ConsPlusNormal0"/>
              <w:jc w:val="center"/>
              <w:rPr>
                <w:rFonts w:ascii="Arial" w:hAnsi="Arial" w:cs="Times New Roman"/>
                <w:sz w:val="24"/>
                <w:szCs w:val="24"/>
                <w:lang w:eastAsia="en-US"/>
              </w:rPr>
            </w:pPr>
          </w:p>
        </w:tc>
        <w:tc>
          <w:tcPr>
            <w:tcW w:w="4813" w:type="dxa"/>
            <w:vMerge/>
            <w:tcBorders>
              <w:top w:val="single" w:sz="6" w:space="0" w:color="000000"/>
              <w:left w:val="single" w:sz="6" w:space="0" w:color="000000"/>
              <w:bottom w:val="single" w:sz="6" w:space="0" w:color="000000"/>
              <w:right w:val="single" w:sz="6" w:space="0" w:color="000000"/>
            </w:tcBorders>
            <w:shd w:val="clear" w:color="auto" w:fill="auto"/>
          </w:tcPr>
          <w:p w14:paraId="2FFADB29" w14:textId="77777777" w:rsidR="006B72C5" w:rsidRDefault="006B72C5">
            <w:pPr>
              <w:pStyle w:val="ConsPlusNormal0"/>
              <w:jc w:val="center"/>
              <w:rPr>
                <w:rFonts w:ascii="Arial" w:hAnsi="Arial" w:cs="Times New Roman"/>
                <w:sz w:val="24"/>
                <w:szCs w:val="24"/>
                <w:lang w:eastAsia="en-US"/>
              </w:rPr>
            </w:pPr>
          </w:p>
        </w:tc>
        <w:tc>
          <w:tcPr>
            <w:tcW w:w="1391" w:type="dxa"/>
            <w:vMerge/>
            <w:tcBorders>
              <w:top w:val="single" w:sz="6" w:space="0" w:color="000000"/>
              <w:left w:val="single" w:sz="6" w:space="0" w:color="000000"/>
              <w:bottom w:val="single" w:sz="6" w:space="0" w:color="000000"/>
              <w:right w:val="single" w:sz="6" w:space="0" w:color="000000"/>
            </w:tcBorders>
            <w:shd w:val="clear" w:color="auto" w:fill="auto"/>
          </w:tcPr>
          <w:p w14:paraId="45B67349" w14:textId="77777777" w:rsidR="006B72C5" w:rsidRDefault="006B72C5">
            <w:pPr>
              <w:pStyle w:val="ConsPlusNormal0"/>
              <w:jc w:val="center"/>
              <w:rPr>
                <w:rFonts w:ascii="Arial" w:hAnsi="Arial" w:cs="Times New Roman"/>
                <w:sz w:val="24"/>
                <w:szCs w:val="24"/>
                <w:lang w:eastAsia="en-US"/>
              </w:rPr>
            </w:pPr>
          </w:p>
        </w:tc>
        <w:tc>
          <w:tcPr>
            <w:tcW w:w="2238" w:type="dxa"/>
            <w:vMerge/>
            <w:tcBorders>
              <w:top w:val="single" w:sz="6" w:space="0" w:color="000000"/>
              <w:left w:val="single" w:sz="6" w:space="0" w:color="000000"/>
              <w:bottom w:val="single" w:sz="6" w:space="0" w:color="000000"/>
              <w:right w:val="single" w:sz="6" w:space="0" w:color="000000"/>
            </w:tcBorders>
            <w:shd w:val="clear" w:color="auto" w:fill="auto"/>
          </w:tcPr>
          <w:p w14:paraId="037184A0" w14:textId="77777777" w:rsidR="006B72C5" w:rsidRDefault="006B72C5">
            <w:pPr>
              <w:pStyle w:val="ConsPlusNormal0"/>
              <w:jc w:val="center"/>
              <w:rPr>
                <w:rFonts w:ascii="Arial" w:hAnsi="Arial" w:cs="Times New Roman"/>
                <w:sz w:val="24"/>
                <w:szCs w:val="24"/>
                <w:lang w:eastAsia="en-US"/>
              </w:rPr>
            </w:pPr>
          </w:p>
        </w:tc>
        <w:tc>
          <w:tcPr>
            <w:tcW w:w="1523" w:type="dxa"/>
            <w:tcBorders>
              <w:top w:val="single" w:sz="6" w:space="0" w:color="000000"/>
              <w:left w:val="single" w:sz="6" w:space="0" w:color="000000"/>
              <w:bottom w:val="single" w:sz="6" w:space="0" w:color="000000"/>
              <w:right w:val="single" w:sz="6" w:space="0" w:color="000000"/>
            </w:tcBorders>
            <w:shd w:val="clear" w:color="auto" w:fill="auto"/>
          </w:tcPr>
          <w:p w14:paraId="34F99E15" w14:textId="77777777" w:rsidR="006B72C5" w:rsidRDefault="00000000">
            <w:pPr>
              <w:pStyle w:val="ConsPlusNormal0"/>
              <w:jc w:val="center"/>
              <w:rPr>
                <w:rFonts w:ascii="Arial" w:hAnsi="Arial"/>
                <w:sz w:val="24"/>
                <w:szCs w:val="24"/>
              </w:rPr>
            </w:pPr>
            <w:r>
              <w:rPr>
                <w:rFonts w:ascii="Arial" w:hAnsi="Arial" w:cs="Times New Roman"/>
                <w:sz w:val="24"/>
                <w:szCs w:val="24"/>
                <w:lang w:eastAsia="en-US"/>
              </w:rPr>
              <w:t>Текущий финансовый год</w:t>
            </w:r>
          </w:p>
          <w:p w14:paraId="673248B2" w14:textId="77777777" w:rsidR="006B72C5" w:rsidRDefault="00000000">
            <w:pPr>
              <w:pStyle w:val="ConsPlusNormal0"/>
              <w:jc w:val="center"/>
              <w:rPr>
                <w:rFonts w:ascii="Arial" w:hAnsi="Arial"/>
                <w:sz w:val="24"/>
                <w:szCs w:val="24"/>
              </w:rPr>
            </w:pPr>
            <w:r>
              <w:rPr>
                <w:rFonts w:ascii="Arial" w:hAnsi="Arial" w:cs="Times New Roman"/>
                <w:sz w:val="24"/>
                <w:szCs w:val="24"/>
                <w:lang w:eastAsia="en-US"/>
              </w:rPr>
              <w:t>2022</w:t>
            </w:r>
          </w:p>
        </w:tc>
        <w:tc>
          <w:tcPr>
            <w:tcW w:w="1527" w:type="dxa"/>
            <w:tcBorders>
              <w:top w:val="single" w:sz="6" w:space="0" w:color="000000"/>
              <w:left w:val="single" w:sz="6" w:space="0" w:color="000000"/>
              <w:bottom w:val="single" w:sz="6" w:space="0" w:color="000000"/>
              <w:right w:val="single" w:sz="6" w:space="0" w:color="000000"/>
            </w:tcBorders>
            <w:shd w:val="clear" w:color="auto" w:fill="auto"/>
          </w:tcPr>
          <w:p w14:paraId="0F1BAFEE" w14:textId="77777777" w:rsidR="006B72C5" w:rsidRDefault="00000000">
            <w:pPr>
              <w:pStyle w:val="ConsPlusNormal0"/>
              <w:jc w:val="center"/>
              <w:rPr>
                <w:rFonts w:ascii="Arial" w:hAnsi="Arial"/>
                <w:sz w:val="24"/>
                <w:szCs w:val="24"/>
              </w:rPr>
            </w:pPr>
            <w:r>
              <w:rPr>
                <w:rFonts w:ascii="Arial" w:hAnsi="Arial" w:cs="Times New Roman"/>
                <w:sz w:val="24"/>
                <w:szCs w:val="24"/>
                <w:lang w:eastAsia="en-US"/>
              </w:rPr>
              <w:t>Очередной финансовый год</w:t>
            </w:r>
          </w:p>
          <w:p w14:paraId="3438FA14" w14:textId="77777777" w:rsidR="006B72C5" w:rsidRDefault="00000000">
            <w:pPr>
              <w:pStyle w:val="ConsPlusNormal0"/>
              <w:jc w:val="center"/>
              <w:rPr>
                <w:rFonts w:ascii="Arial" w:hAnsi="Arial"/>
                <w:sz w:val="24"/>
                <w:szCs w:val="24"/>
              </w:rPr>
            </w:pPr>
            <w:r>
              <w:rPr>
                <w:rFonts w:ascii="Arial" w:hAnsi="Arial" w:cs="Times New Roman"/>
                <w:sz w:val="24"/>
                <w:szCs w:val="24"/>
                <w:lang w:eastAsia="en-US"/>
              </w:rPr>
              <w:t>2023</w:t>
            </w:r>
          </w:p>
        </w:tc>
        <w:tc>
          <w:tcPr>
            <w:tcW w:w="1288" w:type="dxa"/>
            <w:tcBorders>
              <w:top w:val="single" w:sz="6" w:space="0" w:color="000000"/>
              <w:left w:val="single" w:sz="6" w:space="0" w:color="000000"/>
              <w:bottom w:val="single" w:sz="6" w:space="0" w:color="000000"/>
              <w:right w:val="single" w:sz="6" w:space="0" w:color="000000"/>
            </w:tcBorders>
            <w:shd w:val="clear" w:color="auto" w:fill="auto"/>
          </w:tcPr>
          <w:p w14:paraId="08DEA916" w14:textId="77777777" w:rsidR="006B72C5" w:rsidRDefault="00000000">
            <w:pPr>
              <w:pStyle w:val="ConsPlusNormal0"/>
              <w:jc w:val="center"/>
              <w:rPr>
                <w:rFonts w:ascii="Arial" w:hAnsi="Arial"/>
                <w:sz w:val="24"/>
                <w:szCs w:val="24"/>
              </w:rPr>
            </w:pPr>
            <w:r>
              <w:rPr>
                <w:rFonts w:ascii="Arial" w:hAnsi="Arial" w:cs="Times New Roman"/>
                <w:sz w:val="24"/>
                <w:szCs w:val="24"/>
                <w:lang w:eastAsia="en-US"/>
              </w:rPr>
              <w:t>Первый год планового периода 2024</w:t>
            </w:r>
          </w:p>
        </w:tc>
        <w:tc>
          <w:tcPr>
            <w:tcW w:w="1272" w:type="dxa"/>
            <w:tcBorders>
              <w:top w:val="single" w:sz="6" w:space="0" w:color="000000"/>
              <w:left w:val="single" w:sz="6" w:space="0" w:color="000000"/>
              <w:bottom w:val="single" w:sz="6" w:space="0" w:color="000000"/>
              <w:right w:val="single" w:sz="6" w:space="0" w:color="000000"/>
            </w:tcBorders>
            <w:shd w:val="clear" w:color="auto" w:fill="auto"/>
          </w:tcPr>
          <w:p w14:paraId="61095FF8" w14:textId="77777777" w:rsidR="006B72C5" w:rsidRDefault="00000000">
            <w:pPr>
              <w:pStyle w:val="ConsPlusNormal0"/>
              <w:jc w:val="center"/>
              <w:rPr>
                <w:rFonts w:ascii="Arial" w:hAnsi="Arial"/>
                <w:sz w:val="24"/>
                <w:szCs w:val="24"/>
              </w:rPr>
            </w:pPr>
            <w:r>
              <w:rPr>
                <w:rFonts w:ascii="Arial" w:hAnsi="Arial" w:cs="Times New Roman"/>
                <w:sz w:val="24"/>
                <w:szCs w:val="24"/>
                <w:lang w:eastAsia="en-US"/>
              </w:rPr>
              <w:t>Второй год планового периода 2025</w:t>
            </w:r>
          </w:p>
        </w:tc>
      </w:tr>
      <w:tr w:rsidR="006B72C5" w14:paraId="1DB92287" w14:textId="77777777">
        <w:trPr>
          <w:cantSplit/>
          <w:trHeight w:val="471"/>
        </w:trPr>
        <w:tc>
          <w:tcPr>
            <w:tcW w:w="547" w:type="dxa"/>
            <w:tcBorders>
              <w:top w:val="single" w:sz="6" w:space="0" w:color="000000"/>
              <w:left w:val="single" w:sz="6" w:space="0" w:color="000000"/>
              <w:bottom w:val="single" w:sz="6" w:space="0" w:color="000000"/>
              <w:right w:val="single" w:sz="6" w:space="0" w:color="000000"/>
            </w:tcBorders>
            <w:shd w:val="clear" w:color="auto" w:fill="auto"/>
          </w:tcPr>
          <w:p w14:paraId="6A6835A7" w14:textId="77777777" w:rsidR="006B72C5" w:rsidRDefault="006B72C5">
            <w:pPr>
              <w:pStyle w:val="ConsPlusNormal0"/>
              <w:rPr>
                <w:rFonts w:ascii="Arial" w:hAnsi="Arial" w:cs="Times New Roman"/>
                <w:sz w:val="24"/>
                <w:szCs w:val="24"/>
                <w:lang w:eastAsia="en-US"/>
              </w:rPr>
            </w:pPr>
          </w:p>
        </w:tc>
        <w:tc>
          <w:tcPr>
            <w:tcW w:w="14052" w:type="dxa"/>
            <w:gridSpan w:val="7"/>
            <w:tcBorders>
              <w:top w:val="single" w:sz="6" w:space="0" w:color="000000"/>
              <w:left w:val="single" w:sz="6" w:space="0" w:color="000000"/>
              <w:bottom w:val="single" w:sz="6" w:space="0" w:color="000000"/>
              <w:right w:val="single" w:sz="6" w:space="0" w:color="000000"/>
            </w:tcBorders>
            <w:shd w:val="clear" w:color="auto" w:fill="auto"/>
          </w:tcPr>
          <w:p w14:paraId="3ADF25C7" w14:textId="77777777" w:rsidR="006B72C5" w:rsidRDefault="00000000">
            <w:pPr>
              <w:pStyle w:val="ConsPlusNormal0"/>
              <w:rPr>
                <w:rFonts w:ascii="Arial" w:hAnsi="Arial"/>
                <w:sz w:val="24"/>
                <w:szCs w:val="24"/>
              </w:rPr>
            </w:pPr>
            <w:r>
              <w:rPr>
                <w:rFonts w:ascii="Arial" w:hAnsi="Arial" w:cs="Times New Roman"/>
                <w:sz w:val="24"/>
                <w:szCs w:val="24"/>
                <w:lang w:eastAsia="en-US"/>
              </w:rPr>
              <w:t xml:space="preserve">Цель подпрограммы: </w:t>
            </w:r>
            <w:r>
              <w:rPr>
                <w:rFonts w:ascii="Arial" w:hAnsi="Arial" w:cs="Times New Roman"/>
                <w:sz w:val="24"/>
                <w:szCs w:val="24"/>
              </w:rPr>
              <w:t>Содействие формированию пространства, способствующего развитию общественных инициатив и поддержке СОНКО</w:t>
            </w:r>
          </w:p>
        </w:tc>
      </w:tr>
      <w:tr w:rsidR="006B72C5" w14:paraId="1209EBDE" w14:textId="77777777">
        <w:trPr>
          <w:cantSplit/>
          <w:trHeight w:val="471"/>
        </w:trPr>
        <w:tc>
          <w:tcPr>
            <w:tcW w:w="547" w:type="dxa"/>
            <w:tcBorders>
              <w:top w:val="single" w:sz="6" w:space="0" w:color="000000"/>
              <w:left w:val="single" w:sz="6" w:space="0" w:color="000000"/>
              <w:bottom w:val="single" w:sz="6" w:space="0" w:color="000000"/>
              <w:right w:val="single" w:sz="6" w:space="0" w:color="000000"/>
            </w:tcBorders>
            <w:shd w:val="clear" w:color="auto" w:fill="auto"/>
          </w:tcPr>
          <w:p w14:paraId="626E69B6" w14:textId="77777777" w:rsidR="006B72C5" w:rsidRDefault="00000000">
            <w:pPr>
              <w:pStyle w:val="ConsPlusNormal0"/>
              <w:jc w:val="center"/>
              <w:rPr>
                <w:rFonts w:ascii="Arial" w:hAnsi="Arial"/>
                <w:sz w:val="24"/>
                <w:szCs w:val="24"/>
              </w:rPr>
            </w:pPr>
            <w:r>
              <w:rPr>
                <w:rFonts w:ascii="Arial" w:hAnsi="Arial" w:cs="Times New Roman"/>
                <w:sz w:val="24"/>
                <w:szCs w:val="24"/>
                <w:lang w:eastAsia="en-US"/>
              </w:rPr>
              <w:t>1</w:t>
            </w:r>
          </w:p>
        </w:tc>
        <w:tc>
          <w:tcPr>
            <w:tcW w:w="14052" w:type="dxa"/>
            <w:gridSpan w:val="7"/>
            <w:tcBorders>
              <w:top w:val="single" w:sz="6" w:space="0" w:color="000000"/>
              <w:left w:val="single" w:sz="6" w:space="0" w:color="000000"/>
              <w:bottom w:val="single" w:sz="6" w:space="0" w:color="000000"/>
              <w:right w:val="single" w:sz="6" w:space="0" w:color="000000"/>
            </w:tcBorders>
            <w:shd w:val="clear" w:color="auto" w:fill="auto"/>
          </w:tcPr>
          <w:p w14:paraId="40DA4EB2" w14:textId="77777777" w:rsidR="006B72C5" w:rsidRDefault="00000000">
            <w:pPr>
              <w:pStyle w:val="ConsPlusNormal0"/>
              <w:rPr>
                <w:rFonts w:ascii="Arial" w:hAnsi="Arial"/>
                <w:sz w:val="24"/>
                <w:szCs w:val="24"/>
              </w:rPr>
            </w:pPr>
            <w:r>
              <w:rPr>
                <w:rFonts w:ascii="Arial" w:hAnsi="Arial" w:cs="Times New Roman"/>
                <w:sz w:val="24"/>
                <w:szCs w:val="24"/>
                <w:lang w:eastAsia="en-US"/>
              </w:rPr>
              <w:t xml:space="preserve">Задача 1. </w:t>
            </w:r>
            <w:r>
              <w:rPr>
                <w:rFonts w:ascii="Arial" w:hAnsi="Arial" w:cs="Times New Roman"/>
                <w:sz w:val="24"/>
                <w:szCs w:val="24"/>
              </w:rPr>
              <w:t>Выявление и поддержка общественных инициатив</w:t>
            </w:r>
          </w:p>
        </w:tc>
      </w:tr>
      <w:tr w:rsidR="006B72C5" w14:paraId="22295520" w14:textId="77777777">
        <w:trPr>
          <w:cantSplit/>
          <w:trHeight w:val="360"/>
        </w:trPr>
        <w:tc>
          <w:tcPr>
            <w:tcW w:w="547" w:type="dxa"/>
            <w:tcBorders>
              <w:top w:val="single" w:sz="6" w:space="0" w:color="000000"/>
              <w:left w:val="single" w:sz="6" w:space="0" w:color="000000"/>
              <w:bottom w:val="single" w:sz="6" w:space="0" w:color="000000"/>
              <w:right w:val="single" w:sz="6" w:space="0" w:color="000000"/>
            </w:tcBorders>
            <w:shd w:val="clear" w:color="auto" w:fill="auto"/>
          </w:tcPr>
          <w:p w14:paraId="21AA5807" w14:textId="77777777" w:rsidR="006B72C5" w:rsidRDefault="00000000">
            <w:pPr>
              <w:pStyle w:val="ConsPlusNormal0"/>
              <w:jc w:val="center"/>
              <w:rPr>
                <w:rFonts w:ascii="Arial" w:hAnsi="Arial"/>
                <w:sz w:val="24"/>
                <w:szCs w:val="24"/>
              </w:rPr>
            </w:pPr>
            <w:r>
              <w:rPr>
                <w:rFonts w:ascii="Arial" w:hAnsi="Arial" w:cs="Times New Roman"/>
                <w:sz w:val="24"/>
                <w:szCs w:val="24"/>
                <w:lang w:eastAsia="en-US"/>
              </w:rPr>
              <w:t>1.1</w:t>
            </w:r>
          </w:p>
        </w:tc>
        <w:tc>
          <w:tcPr>
            <w:tcW w:w="4813" w:type="dxa"/>
            <w:tcBorders>
              <w:top w:val="single" w:sz="6" w:space="0" w:color="000000"/>
              <w:left w:val="single" w:sz="6" w:space="0" w:color="000000"/>
              <w:bottom w:val="single" w:sz="6" w:space="0" w:color="000000"/>
              <w:right w:val="single" w:sz="6" w:space="0" w:color="000000"/>
            </w:tcBorders>
            <w:shd w:val="clear" w:color="auto" w:fill="auto"/>
          </w:tcPr>
          <w:p w14:paraId="1EFFB6BF" w14:textId="77777777" w:rsidR="006B72C5" w:rsidRDefault="00000000">
            <w:pPr>
              <w:pStyle w:val="ConsPlusNormal0"/>
              <w:rPr>
                <w:rFonts w:ascii="Arial" w:hAnsi="Arial"/>
                <w:sz w:val="24"/>
                <w:szCs w:val="24"/>
              </w:rPr>
            </w:pPr>
            <w:r>
              <w:rPr>
                <w:rFonts w:ascii="Arial" w:hAnsi="Arial" w:cs="Times New Roman"/>
                <w:sz w:val="24"/>
                <w:szCs w:val="24"/>
              </w:rPr>
              <w:t>Количество поддержанных на муниципальном уровне и реализуемых социальных проектов</w:t>
            </w:r>
          </w:p>
        </w:tc>
        <w:tc>
          <w:tcPr>
            <w:tcW w:w="1391" w:type="dxa"/>
            <w:tcBorders>
              <w:top w:val="single" w:sz="6" w:space="0" w:color="000000"/>
              <w:left w:val="single" w:sz="6" w:space="0" w:color="000000"/>
              <w:bottom w:val="single" w:sz="6" w:space="0" w:color="000000"/>
              <w:right w:val="single" w:sz="6" w:space="0" w:color="000000"/>
            </w:tcBorders>
            <w:shd w:val="clear" w:color="auto" w:fill="auto"/>
          </w:tcPr>
          <w:p w14:paraId="53128BB0" w14:textId="77777777" w:rsidR="006B72C5" w:rsidRDefault="00000000">
            <w:pPr>
              <w:pStyle w:val="ConsPlusNormal0"/>
              <w:rPr>
                <w:rFonts w:ascii="Arial" w:hAnsi="Arial"/>
                <w:sz w:val="24"/>
                <w:szCs w:val="24"/>
              </w:rPr>
            </w:pPr>
            <w:r>
              <w:rPr>
                <w:rFonts w:ascii="Arial" w:hAnsi="Arial" w:cs="Times New Roman"/>
                <w:sz w:val="24"/>
                <w:szCs w:val="24"/>
                <w:lang w:eastAsia="en-US"/>
              </w:rPr>
              <w:t>шт.</w:t>
            </w:r>
          </w:p>
        </w:tc>
        <w:tc>
          <w:tcPr>
            <w:tcW w:w="2238" w:type="dxa"/>
            <w:tcBorders>
              <w:top w:val="single" w:sz="6" w:space="0" w:color="000000"/>
              <w:left w:val="single" w:sz="6" w:space="0" w:color="000000"/>
              <w:bottom w:val="single" w:sz="6" w:space="0" w:color="000000"/>
              <w:right w:val="single" w:sz="6" w:space="0" w:color="000000"/>
            </w:tcBorders>
            <w:shd w:val="clear" w:color="auto" w:fill="auto"/>
          </w:tcPr>
          <w:p w14:paraId="0985B1A9" w14:textId="77777777" w:rsidR="006B72C5" w:rsidRDefault="00000000">
            <w:pPr>
              <w:pStyle w:val="ConsPlusNormal0"/>
              <w:rPr>
                <w:rFonts w:ascii="Arial" w:hAnsi="Arial"/>
                <w:sz w:val="24"/>
                <w:szCs w:val="24"/>
              </w:rPr>
            </w:pPr>
            <w:r>
              <w:rPr>
                <w:rFonts w:ascii="Arial" w:hAnsi="Arial" w:cs="Times New Roman"/>
                <w:sz w:val="24"/>
                <w:szCs w:val="24"/>
                <w:lang w:eastAsia="en-US"/>
              </w:rPr>
              <w:t>реестр СОНКО – получателей муниципальной поддержки, осуществляющих социально ориентированную деятельность на территории Емельяновского района</w:t>
            </w:r>
          </w:p>
        </w:tc>
        <w:tc>
          <w:tcPr>
            <w:tcW w:w="1523" w:type="dxa"/>
            <w:tcBorders>
              <w:top w:val="single" w:sz="6" w:space="0" w:color="000000"/>
              <w:left w:val="single" w:sz="6" w:space="0" w:color="000000"/>
              <w:bottom w:val="single" w:sz="6" w:space="0" w:color="000000"/>
              <w:right w:val="single" w:sz="6" w:space="0" w:color="000000"/>
            </w:tcBorders>
            <w:shd w:val="clear" w:color="auto" w:fill="auto"/>
          </w:tcPr>
          <w:p w14:paraId="68FD6840" w14:textId="77777777" w:rsidR="006B72C5" w:rsidRDefault="00000000">
            <w:pPr>
              <w:pStyle w:val="ConsPlusNormal0"/>
              <w:jc w:val="center"/>
              <w:rPr>
                <w:rFonts w:ascii="Arial" w:hAnsi="Arial"/>
                <w:sz w:val="24"/>
                <w:szCs w:val="24"/>
              </w:rPr>
            </w:pPr>
            <w:r>
              <w:rPr>
                <w:rFonts w:ascii="Arial" w:hAnsi="Arial" w:cs="Times New Roman"/>
                <w:sz w:val="24"/>
                <w:szCs w:val="24"/>
                <w:lang w:eastAsia="en-US"/>
              </w:rPr>
              <w:t>2</w:t>
            </w:r>
          </w:p>
        </w:tc>
        <w:tc>
          <w:tcPr>
            <w:tcW w:w="1527" w:type="dxa"/>
            <w:tcBorders>
              <w:top w:val="single" w:sz="6" w:space="0" w:color="000000"/>
              <w:left w:val="single" w:sz="6" w:space="0" w:color="000000"/>
              <w:bottom w:val="single" w:sz="6" w:space="0" w:color="000000"/>
              <w:right w:val="single" w:sz="6" w:space="0" w:color="000000"/>
            </w:tcBorders>
            <w:shd w:val="clear" w:color="auto" w:fill="auto"/>
          </w:tcPr>
          <w:p w14:paraId="5C954081" w14:textId="77777777" w:rsidR="006B72C5" w:rsidRDefault="00000000">
            <w:pPr>
              <w:pStyle w:val="ConsPlusNormal0"/>
              <w:jc w:val="center"/>
              <w:rPr>
                <w:rFonts w:ascii="Arial" w:hAnsi="Arial"/>
                <w:sz w:val="24"/>
                <w:szCs w:val="24"/>
              </w:rPr>
            </w:pPr>
            <w:r>
              <w:rPr>
                <w:rFonts w:ascii="Arial" w:hAnsi="Arial" w:cs="Times New Roman"/>
                <w:sz w:val="24"/>
                <w:szCs w:val="24"/>
                <w:lang w:eastAsia="en-US"/>
              </w:rPr>
              <w:t>2</w:t>
            </w:r>
          </w:p>
        </w:tc>
        <w:tc>
          <w:tcPr>
            <w:tcW w:w="1288" w:type="dxa"/>
            <w:tcBorders>
              <w:top w:val="single" w:sz="6" w:space="0" w:color="000000"/>
              <w:left w:val="single" w:sz="6" w:space="0" w:color="000000"/>
              <w:bottom w:val="single" w:sz="6" w:space="0" w:color="000000"/>
              <w:right w:val="single" w:sz="6" w:space="0" w:color="000000"/>
            </w:tcBorders>
            <w:shd w:val="clear" w:color="auto" w:fill="auto"/>
          </w:tcPr>
          <w:p w14:paraId="64D88C39" w14:textId="77777777" w:rsidR="006B72C5" w:rsidRDefault="00000000">
            <w:pPr>
              <w:pStyle w:val="ConsPlusNormal0"/>
              <w:jc w:val="center"/>
              <w:rPr>
                <w:rFonts w:ascii="Arial" w:hAnsi="Arial"/>
                <w:sz w:val="24"/>
                <w:szCs w:val="24"/>
              </w:rPr>
            </w:pPr>
            <w:r>
              <w:rPr>
                <w:rFonts w:ascii="Arial" w:hAnsi="Arial" w:cs="Times New Roman"/>
                <w:sz w:val="24"/>
                <w:szCs w:val="24"/>
                <w:lang w:eastAsia="en-US"/>
              </w:rPr>
              <w:t>2</w:t>
            </w:r>
          </w:p>
        </w:tc>
        <w:tc>
          <w:tcPr>
            <w:tcW w:w="1272" w:type="dxa"/>
            <w:tcBorders>
              <w:top w:val="single" w:sz="6" w:space="0" w:color="000000"/>
              <w:left w:val="single" w:sz="6" w:space="0" w:color="000000"/>
              <w:bottom w:val="single" w:sz="6" w:space="0" w:color="000000"/>
              <w:right w:val="single" w:sz="6" w:space="0" w:color="000000"/>
            </w:tcBorders>
            <w:shd w:val="clear" w:color="auto" w:fill="auto"/>
          </w:tcPr>
          <w:p w14:paraId="62884E1B" w14:textId="77777777" w:rsidR="006B72C5" w:rsidRDefault="00000000">
            <w:pPr>
              <w:pStyle w:val="ConsPlusNormal0"/>
              <w:jc w:val="center"/>
              <w:rPr>
                <w:rFonts w:ascii="Arial" w:hAnsi="Arial"/>
                <w:sz w:val="24"/>
                <w:szCs w:val="24"/>
              </w:rPr>
            </w:pPr>
            <w:r>
              <w:rPr>
                <w:rFonts w:ascii="Arial" w:hAnsi="Arial" w:cs="Times New Roman"/>
                <w:sz w:val="24"/>
                <w:szCs w:val="24"/>
                <w:lang w:eastAsia="en-US"/>
              </w:rPr>
              <w:t>2</w:t>
            </w:r>
          </w:p>
        </w:tc>
      </w:tr>
      <w:tr w:rsidR="006B72C5" w14:paraId="3A389672" w14:textId="77777777">
        <w:trPr>
          <w:cantSplit/>
          <w:trHeight w:val="360"/>
        </w:trPr>
        <w:tc>
          <w:tcPr>
            <w:tcW w:w="547" w:type="dxa"/>
            <w:tcBorders>
              <w:top w:val="single" w:sz="6" w:space="0" w:color="000000"/>
              <w:left w:val="single" w:sz="6" w:space="0" w:color="000000"/>
              <w:bottom w:val="single" w:sz="6" w:space="0" w:color="000000"/>
              <w:right w:val="single" w:sz="6" w:space="0" w:color="000000"/>
            </w:tcBorders>
            <w:shd w:val="clear" w:color="auto" w:fill="auto"/>
          </w:tcPr>
          <w:p w14:paraId="26B37502" w14:textId="77777777" w:rsidR="006B72C5" w:rsidRDefault="00000000">
            <w:pPr>
              <w:pStyle w:val="ConsPlusNormal0"/>
              <w:jc w:val="center"/>
              <w:rPr>
                <w:rFonts w:ascii="Arial" w:hAnsi="Arial"/>
                <w:sz w:val="24"/>
                <w:szCs w:val="24"/>
              </w:rPr>
            </w:pPr>
            <w:r>
              <w:rPr>
                <w:rFonts w:ascii="Arial" w:hAnsi="Arial" w:cs="Times New Roman"/>
                <w:sz w:val="24"/>
                <w:szCs w:val="24"/>
                <w:lang w:eastAsia="en-US"/>
              </w:rPr>
              <w:lastRenderedPageBreak/>
              <w:t>1.2</w:t>
            </w:r>
          </w:p>
        </w:tc>
        <w:tc>
          <w:tcPr>
            <w:tcW w:w="4813" w:type="dxa"/>
            <w:tcBorders>
              <w:top w:val="single" w:sz="6" w:space="0" w:color="000000"/>
              <w:left w:val="single" w:sz="6" w:space="0" w:color="000000"/>
              <w:bottom w:val="single" w:sz="6" w:space="0" w:color="000000"/>
              <w:right w:val="single" w:sz="6" w:space="0" w:color="000000"/>
            </w:tcBorders>
            <w:shd w:val="clear" w:color="auto" w:fill="auto"/>
          </w:tcPr>
          <w:p w14:paraId="4D9C9309" w14:textId="77777777" w:rsidR="006B72C5" w:rsidRDefault="00000000">
            <w:pPr>
              <w:pStyle w:val="ConsPlusNormal0"/>
              <w:rPr>
                <w:rFonts w:ascii="Arial" w:hAnsi="Arial"/>
                <w:sz w:val="24"/>
                <w:szCs w:val="24"/>
              </w:rPr>
            </w:pPr>
            <w:r>
              <w:rPr>
                <w:rFonts w:ascii="Arial" w:hAnsi="Arial" w:cs="Times New Roman"/>
                <w:sz w:val="24"/>
                <w:szCs w:val="24"/>
              </w:rPr>
              <w:t>Количество благополучателей услуг по проектам, программам и мероприятиям СОНКО Емельяновского района</w:t>
            </w:r>
          </w:p>
        </w:tc>
        <w:tc>
          <w:tcPr>
            <w:tcW w:w="1391" w:type="dxa"/>
            <w:tcBorders>
              <w:top w:val="single" w:sz="6" w:space="0" w:color="000000"/>
              <w:left w:val="single" w:sz="6" w:space="0" w:color="000000"/>
              <w:bottom w:val="single" w:sz="6" w:space="0" w:color="000000"/>
              <w:right w:val="single" w:sz="6" w:space="0" w:color="000000"/>
            </w:tcBorders>
            <w:shd w:val="clear" w:color="auto" w:fill="auto"/>
          </w:tcPr>
          <w:p w14:paraId="0AC19AC9" w14:textId="77777777" w:rsidR="006B72C5" w:rsidRDefault="00000000">
            <w:pPr>
              <w:pStyle w:val="ConsPlusNormal0"/>
              <w:rPr>
                <w:rFonts w:ascii="Arial" w:hAnsi="Arial"/>
                <w:sz w:val="24"/>
                <w:szCs w:val="24"/>
              </w:rPr>
            </w:pPr>
            <w:r>
              <w:rPr>
                <w:rFonts w:ascii="Arial" w:hAnsi="Arial" w:cs="Times New Roman"/>
                <w:sz w:val="24"/>
                <w:szCs w:val="24"/>
                <w:lang w:eastAsia="en-US"/>
              </w:rPr>
              <w:t>чел.</w:t>
            </w:r>
          </w:p>
        </w:tc>
        <w:tc>
          <w:tcPr>
            <w:tcW w:w="2238" w:type="dxa"/>
            <w:tcBorders>
              <w:top w:val="single" w:sz="6" w:space="0" w:color="000000"/>
              <w:left w:val="single" w:sz="6" w:space="0" w:color="000000"/>
              <w:bottom w:val="single" w:sz="6" w:space="0" w:color="000000"/>
              <w:right w:val="single" w:sz="6" w:space="0" w:color="000000"/>
            </w:tcBorders>
            <w:shd w:val="clear" w:color="auto" w:fill="auto"/>
          </w:tcPr>
          <w:p w14:paraId="405BD4AE" w14:textId="77777777" w:rsidR="006B72C5" w:rsidRDefault="00000000">
            <w:pPr>
              <w:pStyle w:val="ConsPlusNormal0"/>
              <w:rPr>
                <w:rFonts w:ascii="Arial" w:hAnsi="Arial"/>
                <w:sz w:val="24"/>
                <w:szCs w:val="24"/>
              </w:rPr>
            </w:pPr>
            <w:r>
              <w:rPr>
                <w:rFonts w:ascii="Arial" w:hAnsi="Arial" w:cs="Times New Roman"/>
                <w:sz w:val="24"/>
                <w:szCs w:val="24"/>
                <w:lang w:eastAsia="en-US"/>
              </w:rPr>
              <w:t>ведомственная отчетность</w:t>
            </w:r>
          </w:p>
        </w:tc>
        <w:tc>
          <w:tcPr>
            <w:tcW w:w="1523" w:type="dxa"/>
            <w:tcBorders>
              <w:top w:val="single" w:sz="6" w:space="0" w:color="000000"/>
              <w:left w:val="single" w:sz="6" w:space="0" w:color="000000"/>
              <w:bottom w:val="single" w:sz="6" w:space="0" w:color="000000"/>
              <w:right w:val="single" w:sz="6" w:space="0" w:color="000000"/>
            </w:tcBorders>
            <w:shd w:val="clear" w:color="auto" w:fill="auto"/>
          </w:tcPr>
          <w:p w14:paraId="1DFAF1E0" w14:textId="77777777" w:rsidR="006B72C5" w:rsidRDefault="00000000">
            <w:pPr>
              <w:pStyle w:val="ConsPlusNormal0"/>
              <w:jc w:val="center"/>
              <w:rPr>
                <w:rFonts w:ascii="Arial" w:hAnsi="Arial"/>
                <w:sz w:val="24"/>
                <w:szCs w:val="24"/>
              </w:rPr>
            </w:pPr>
            <w:r>
              <w:rPr>
                <w:rFonts w:ascii="Arial" w:hAnsi="Arial" w:cs="Times New Roman"/>
                <w:sz w:val="24"/>
                <w:szCs w:val="24"/>
                <w:lang w:eastAsia="en-US"/>
              </w:rPr>
              <w:t>200</w:t>
            </w:r>
          </w:p>
        </w:tc>
        <w:tc>
          <w:tcPr>
            <w:tcW w:w="1527" w:type="dxa"/>
            <w:tcBorders>
              <w:top w:val="single" w:sz="6" w:space="0" w:color="000000"/>
              <w:left w:val="single" w:sz="6" w:space="0" w:color="000000"/>
              <w:bottom w:val="single" w:sz="6" w:space="0" w:color="000000"/>
              <w:right w:val="single" w:sz="6" w:space="0" w:color="000000"/>
            </w:tcBorders>
            <w:shd w:val="clear" w:color="auto" w:fill="auto"/>
          </w:tcPr>
          <w:p w14:paraId="3F1DEFF9" w14:textId="77777777" w:rsidR="006B72C5" w:rsidRDefault="00000000">
            <w:pPr>
              <w:pStyle w:val="ConsPlusNormal0"/>
              <w:jc w:val="center"/>
              <w:rPr>
                <w:rFonts w:ascii="Arial" w:hAnsi="Arial"/>
                <w:sz w:val="24"/>
                <w:szCs w:val="24"/>
              </w:rPr>
            </w:pPr>
            <w:r>
              <w:rPr>
                <w:rFonts w:ascii="Arial" w:hAnsi="Arial" w:cs="Times New Roman"/>
                <w:sz w:val="24"/>
                <w:szCs w:val="24"/>
                <w:lang w:eastAsia="en-US"/>
              </w:rPr>
              <w:t>280</w:t>
            </w:r>
          </w:p>
        </w:tc>
        <w:tc>
          <w:tcPr>
            <w:tcW w:w="1288" w:type="dxa"/>
            <w:tcBorders>
              <w:top w:val="single" w:sz="6" w:space="0" w:color="000000"/>
              <w:left w:val="single" w:sz="6" w:space="0" w:color="000000"/>
              <w:bottom w:val="single" w:sz="6" w:space="0" w:color="000000"/>
              <w:right w:val="single" w:sz="6" w:space="0" w:color="000000"/>
            </w:tcBorders>
            <w:shd w:val="clear" w:color="auto" w:fill="auto"/>
          </w:tcPr>
          <w:p w14:paraId="7A8BF5E0" w14:textId="77777777" w:rsidR="006B72C5" w:rsidRDefault="00000000">
            <w:pPr>
              <w:pStyle w:val="ConsPlusNormal0"/>
              <w:jc w:val="center"/>
              <w:rPr>
                <w:rFonts w:ascii="Arial" w:hAnsi="Arial"/>
                <w:sz w:val="24"/>
                <w:szCs w:val="24"/>
              </w:rPr>
            </w:pPr>
            <w:r>
              <w:rPr>
                <w:rFonts w:ascii="Arial" w:hAnsi="Arial" w:cs="Times New Roman"/>
                <w:sz w:val="24"/>
                <w:szCs w:val="24"/>
                <w:lang w:eastAsia="en-US"/>
              </w:rPr>
              <w:t>300</w:t>
            </w:r>
          </w:p>
        </w:tc>
        <w:tc>
          <w:tcPr>
            <w:tcW w:w="1272" w:type="dxa"/>
            <w:tcBorders>
              <w:top w:val="single" w:sz="6" w:space="0" w:color="000000"/>
              <w:left w:val="single" w:sz="6" w:space="0" w:color="000000"/>
              <w:bottom w:val="single" w:sz="6" w:space="0" w:color="000000"/>
              <w:right w:val="single" w:sz="6" w:space="0" w:color="000000"/>
            </w:tcBorders>
            <w:shd w:val="clear" w:color="auto" w:fill="auto"/>
          </w:tcPr>
          <w:p w14:paraId="66648B15" w14:textId="77777777" w:rsidR="006B72C5" w:rsidRDefault="00000000">
            <w:pPr>
              <w:pStyle w:val="ConsPlusNormal0"/>
              <w:jc w:val="center"/>
              <w:rPr>
                <w:rFonts w:ascii="Arial" w:hAnsi="Arial"/>
                <w:sz w:val="24"/>
                <w:szCs w:val="24"/>
              </w:rPr>
            </w:pPr>
            <w:r>
              <w:rPr>
                <w:rFonts w:ascii="Arial" w:hAnsi="Arial" w:cs="Times New Roman"/>
                <w:sz w:val="24"/>
                <w:szCs w:val="24"/>
                <w:lang w:eastAsia="en-US"/>
              </w:rPr>
              <w:t>300</w:t>
            </w:r>
          </w:p>
        </w:tc>
      </w:tr>
      <w:tr w:rsidR="006B72C5" w14:paraId="1861B4D5" w14:textId="77777777">
        <w:trPr>
          <w:cantSplit/>
          <w:trHeight w:val="240"/>
        </w:trPr>
        <w:tc>
          <w:tcPr>
            <w:tcW w:w="547" w:type="dxa"/>
            <w:tcBorders>
              <w:top w:val="single" w:sz="6" w:space="0" w:color="000000"/>
              <w:left w:val="single" w:sz="6" w:space="0" w:color="000000"/>
              <w:bottom w:val="single" w:sz="6" w:space="0" w:color="000000"/>
              <w:right w:val="single" w:sz="6" w:space="0" w:color="000000"/>
            </w:tcBorders>
            <w:shd w:val="clear" w:color="auto" w:fill="auto"/>
          </w:tcPr>
          <w:p w14:paraId="27F069E2" w14:textId="77777777" w:rsidR="006B72C5" w:rsidRDefault="00000000">
            <w:pPr>
              <w:pStyle w:val="ConsPlusNormal0"/>
              <w:jc w:val="center"/>
              <w:rPr>
                <w:rFonts w:ascii="Arial" w:hAnsi="Arial"/>
                <w:sz w:val="24"/>
                <w:szCs w:val="24"/>
              </w:rPr>
            </w:pPr>
            <w:r>
              <w:rPr>
                <w:rFonts w:ascii="Arial" w:hAnsi="Arial" w:cs="Times New Roman"/>
                <w:sz w:val="24"/>
                <w:szCs w:val="24"/>
                <w:lang w:eastAsia="en-US"/>
              </w:rPr>
              <w:t>2</w:t>
            </w:r>
          </w:p>
        </w:tc>
        <w:tc>
          <w:tcPr>
            <w:tcW w:w="14052" w:type="dxa"/>
            <w:gridSpan w:val="7"/>
            <w:tcBorders>
              <w:top w:val="single" w:sz="6" w:space="0" w:color="000000"/>
              <w:left w:val="single" w:sz="6" w:space="0" w:color="000000"/>
              <w:bottom w:val="single" w:sz="6" w:space="0" w:color="000000"/>
              <w:right w:val="single" w:sz="6" w:space="0" w:color="000000"/>
            </w:tcBorders>
            <w:shd w:val="clear" w:color="auto" w:fill="auto"/>
          </w:tcPr>
          <w:p w14:paraId="4D1ACE1B" w14:textId="77777777" w:rsidR="006B72C5" w:rsidRDefault="00000000">
            <w:pPr>
              <w:pStyle w:val="ConsPlusNormal0"/>
              <w:rPr>
                <w:rFonts w:ascii="Arial" w:hAnsi="Arial"/>
                <w:sz w:val="24"/>
                <w:szCs w:val="24"/>
              </w:rPr>
            </w:pPr>
            <w:r>
              <w:rPr>
                <w:rFonts w:ascii="Arial" w:hAnsi="Arial" w:cs="Times New Roman"/>
                <w:sz w:val="24"/>
                <w:szCs w:val="24"/>
                <w:lang w:eastAsia="en-US"/>
              </w:rPr>
              <w:t xml:space="preserve">Задача 2. </w:t>
            </w:r>
            <w:r>
              <w:rPr>
                <w:rFonts w:ascii="Arial" w:hAnsi="Arial" w:cs="Times New Roman"/>
                <w:sz w:val="24"/>
                <w:szCs w:val="24"/>
              </w:rPr>
              <w:t>Содействие формированию информационного пространства, способствующего развитию общественных инициатив, в том числе, информационная поддержка СОНКО.</w:t>
            </w:r>
          </w:p>
        </w:tc>
      </w:tr>
      <w:tr w:rsidR="006B72C5" w14:paraId="242D1005" w14:textId="77777777">
        <w:trPr>
          <w:cantSplit/>
          <w:trHeight w:val="240"/>
        </w:trPr>
        <w:tc>
          <w:tcPr>
            <w:tcW w:w="547" w:type="dxa"/>
            <w:tcBorders>
              <w:top w:val="single" w:sz="6" w:space="0" w:color="000000"/>
              <w:left w:val="single" w:sz="6" w:space="0" w:color="000000"/>
              <w:bottom w:val="single" w:sz="6" w:space="0" w:color="000000"/>
              <w:right w:val="single" w:sz="6" w:space="0" w:color="000000"/>
            </w:tcBorders>
            <w:shd w:val="clear" w:color="auto" w:fill="auto"/>
          </w:tcPr>
          <w:p w14:paraId="77630CBE" w14:textId="77777777" w:rsidR="006B72C5" w:rsidRDefault="00000000">
            <w:pPr>
              <w:pStyle w:val="ConsPlusNormal0"/>
              <w:jc w:val="center"/>
              <w:rPr>
                <w:rFonts w:ascii="Arial" w:hAnsi="Arial"/>
                <w:sz w:val="24"/>
                <w:szCs w:val="24"/>
              </w:rPr>
            </w:pPr>
            <w:r>
              <w:rPr>
                <w:rFonts w:ascii="Arial" w:hAnsi="Arial" w:cs="Times New Roman"/>
                <w:sz w:val="24"/>
                <w:szCs w:val="24"/>
                <w:lang w:eastAsia="en-US"/>
              </w:rPr>
              <w:t>2.1</w:t>
            </w:r>
          </w:p>
        </w:tc>
        <w:tc>
          <w:tcPr>
            <w:tcW w:w="4813" w:type="dxa"/>
            <w:tcBorders>
              <w:top w:val="single" w:sz="6" w:space="0" w:color="000000"/>
              <w:left w:val="single" w:sz="6" w:space="0" w:color="000000"/>
              <w:bottom w:val="single" w:sz="6" w:space="0" w:color="000000"/>
              <w:right w:val="single" w:sz="6" w:space="0" w:color="000000"/>
            </w:tcBorders>
            <w:shd w:val="clear" w:color="auto" w:fill="auto"/>
          </w:tcPr>
          <w:p w14:paraId="2DECCC29" w14:textId="77777777" w:rsidR="006B72C5" w:rsidRDefault="00000000">
            <w:pPr>
              <w:pStyle w:val="ConsPlusNormal0"/>
              <w:rPr>
                <w:rFonts w:ascii="Arial" w:hAnsi="Arial"/>
                <w:sz w:val="24"/>
                <w:szCs w:val="24"/>
              </w:rPr>
            </w:pPr>
            <w:r>
              <w:rPr>
                <w:rFonts w:ascii="Arial" w:hAnsi="Arial" w:cs="Times New Roman"/>
                <w:sz w:val="24"/>
                <w:szCs w:val="24"/>
              </w:rPr>
              <w:t>Количество мер информационной поддержки, оказанных социально ориентированным некоммерческим организациям</w:t>
            </w:r>
          </w:p>
        </w:tc>
        <w:tc>
          <w:tcPr>
            <w:tcW w:w="1391" w:type="dxa"/>
            <w:tcBorders>
              <w:top w:val="single" w:sz="6" w:space="0" w:color="000000"/>
              <w:left w:val="single" w:sz="6" w:space="0" w:color="000000"/>
              <w:bottom w:val="single" w:sz="6" w:space="0" w:color="000000"/>
              <w:right w:val="single" w:sz="6" w:space="0" w:color="000000"/>
            </w:tcBorders>
            <w:shd w:val="clear" w:color="auto" w:fill="auto"/>
          </w:tcPr>
          <w:p w14:paraId="7061138A" w14:textId="77777777" w:rsidR="006B72C5" w:rsidRDefault="00000000">
            <w:pPr>
              <w:pStyle w:val="ConsPlusNormal0"/>
              <w:rPr>
                <w:rFonts w:ascii="Arial" w:hAnsi="Arial"/>
                <w:sz w:val="24"/>
                <w:szCs w:val="24"/>
              </w:rPr>
            </w:pPr>
            <w:r>
              <w:rPr>
                <w:rFonts w:ascii="Arial" w:hAnsi="Arial" w:cs="Times New Roman"/>
                <w:sz w:val="24"/>
                <w:szCs w:val="24"/>
                <w:lang w:eastAsia="en-US"/>
              </w:rPr>
              <w:t>ед.</w:t>
            </w:r>
          </w:p>
        </w:tc>
        <w:tc>
          <w:tcPr>
            <w:tcW w:w="2238" w:type="dxa"/>
            <w:tcBorders>
              <w:top w:val="single" w:sz="6" w:space="0" w:color="000000"/>
              <w:left w:val="single" w:sz="6" w:space="0" w:color="000000"/>
              <w:bottom w:val="single" w:sz="6" w:space="0" w:color="000000"/>
              <w:right w:val="single" w:sz="6" w:space="0" w:color="000000"/>
            </w:tcBorders>
            <w:shd w:val="clear" w:color="auto" w:fill="auto"/>
          </w:tcPr>
          <w:p w14:paraId="57377C62" w14:textId="77777777" w:rsidR="006B72C5" w:rsidRDefault="00000000">
            <w:pPr>
              <w:pStyle w:val="ConsPlusNormal0"/>
              <w:rPr>
                <w:rFonts w:ascii="Arial" w:hAnsi="Arial"/>
                <w:sz w:val="24"/>
                <w:szCs w:val="24"/>
              </w:rPr>
            </w:pPr>
            <w:r>
              <w:rPr>
                <w:rFonts w:ascii="Arial" w:hAnsi="Arial" w:cs="Times New Roman"/>
                <w:sz w:val="24"/>
                <w:szCs w:val="24"/>
                <w:lang w:eastAsia="en-US"/>
              </w:rPr>
              <w:t>реестр СОНКО – получателей муниципальной поддержки, осуществляющих социально ориентированную деятельность на территории Емельяновского района</w:t>
            </w:r>
          </w:p>
        </w:tc>
        <w:tc>
          <w:tcPr>
            <w:tcW w:w="1523" w:type="dxa"/>
            <w:tcBorders>
              <w:top w:val="single" w:sz="6" w:space="0" w:color="000000"/>
              <w:left w:val="single" w:sz="6" w:space="0" w:color="000000"/>
              <w:bottom w:val="single" w:sz="6" w:space="0" w:color="000000"/>
              <w:right w:val="single" w:sz="6" w:space="0" w:color="000000"/>
            </w:tcBorders>
            <w:shd w:val="clear" w:color="auto" w:fill="auto"/>
          </w:tcPr>
          <w:p w14:paraId="06ABA122" w14:textId="77777777" w:rsidR="006B72C5" w:rsidRDefault="00000000">
            <w:pPr>
              <w:pStyle w:val="ConsPlusNormal0"/>
              <w:jc w:val="center"/>
              <w:rPr>
                <w:rFonts w:ascii="Arial" w:hAnsi="Arial"/>
                <w:sz w:val="24"/>
                <w:szCs w:val="24"/>
              </w:rPr>
            </w:pPr>
            <w:r>
              <w:rPr>
                <w:rFonts w:ascii="Arial" w:hAnsi="Arial" w:cs="Times New Roman"/>
                <w:sz w:val="24"/>
                <w:szCs w:val="24"/>
                <w:lang w:eastAsia="en-US"/>
              </w:rPr>
              <w:t>6</w:t>
            </w:r>
          </w:p>
        </w:tc>
        <w:tc>
          <w:tcPr>
            <w:tcW w:w="1527" w:type="dxa"/>
            <w:tcBorders>
              <w:top w:val="single" w:sz="6" w:space="0" w:color="000000"/>
              <w:left w:val="single" w:sz="6" w:space="0" w:color="000000"/>
              <w:bottom w:val="single" w:sz="6" w:space="0" w:color="000000"/>
              <w:right w:val="single" w:sz="6" w:space="0" w:color="000000"/>
            </w:tcBorders>
            <w:shd w:val="clear" w:color="auto" w:fill="auto"/>
          </w:tcPr>
          <w:p w14:paraId="01514D8D" w14:textId="77777777" w:rsidR="006B72C5" w:rsidRDefault="00000000">
            <w:pPr>
              <w:pStyle w:val="ConsPlusNormal0"/>
              <w:jc w:val="center"/>
              <w:rPr>
                <w:rFonts w:ascii="Arial" w:hAnsi="Arial"/>
                <w:sz w:val="24"/>
                <w:szCs w:val="24"/>
              </w:rPr>
            </w:pPr>
            <w:r>
              <w:rPr>
                <w:rFonts w:ascii="Arial" w:hAnsi="Arial" w:cs="Times New Roman"/>
                <w:sz w:val="24"/>
                <w:szCs w:val="24"/>
                <w:lang w:eastAsia="en-US"/>
              </w:rPr>
              <w:t>7</w:t>
            </w:r>
          </w:p>
        </w:tc>
        <w:tc>
          <w:tcPr>
            <w:tcW w:w="1288" w:type="dxa"/>
            <w:tcBorders>
              <w:top w:val="single" w:sz="6" w:space="0" w:color="000000"/>
              <w:left w:val="single" w:sz="6" w:space="0" w:color="000000"/>
              <w:bottom w:val="single" w:sz="6" w:space="0" w:color="000000"/>
              <w:right w:val="single" w:sz="6" w:space="0" w:color="000000"/>
            </w:tcBorders>
            <w:shd w:val="clear" w:color="auto" w:fill="auto"/>
          </w:tcPr>
          <w:p w14:paraId="2718D68B" w14:textId="77777777" w:rsidR="006B72C5" w:rsidRDefault="00000000">
            <w:pPr>
              <w:pStyle w:val="ConsPlusNormal0"/>
              <w:jc w:val="center"/>
              <w:rPr>
                <w:rFonts w:ascii="Arial" w:hAnsi="Arial"/>
                <w:sz w:val="24"/>
                <w:szCs w:val="24"/>
              </w:rPr>
            </w:pPr>
            <w:r>
              <w:rPr>
                <w:rFonts w:ascii="Arial" w:hAnsi="Arial" w:cs="Times New Roman"/>
                <w:sz w:val="24"/>
                <w:szCs w:val="24"/>
                <w:lang w:eastAsia="en-US"/>
              </w:rPr>
              <w:t>8</w:t>
            </w:r>
          </w:p>
        </w:tc>
        <w:tc>
          <w:tcPr>
            <w:tcW w:w="1272" w:type="dxa"/>
            <w:tcBorders>
              <w:top w:val="single" w:sz="6" w:space="0" w:color="000000"/>
              <w:left w:val="single" w:sz="6" w:space="0" w:color="000000"/>
              <w:bottom w:val="single" w:sz="6" w:space="0" w:color="000000"/>
              <w:right w:val="single" w:sz="6" w:space="0" w:color="000000"/>
            </w:tcBorders>
            <w:shd w:val="clear" w:color="auto" w:fill="auto"/>
          </w:tcPr>
          <w:p w14:paraId="7EEB4E70" w14:textId="77777777" w:rsidR="006B72C5" w:rsidRDefault="00000000">
            <w:pPr>
              <w:pStyle w:val="ConsPlusNormal0"/>
              <w:jc w:val="center"/>
              <w:rPr>
                <w:rFonts w:ascii="Arial" w:hAnsi="Arial"/>
                <w:sz w:val="24"/>
                <w:szCs w:val="24"/>
              </w:rPr>
            </w:pPr>
            <w:r>
              <w:rPr>
                <w:rFonts w:ascii="Arial" w:hAnsi="Arial" w:cs="Times New Roman"/>
                <w:sz w:val="24"/>
                <w:szCs w:val="24"/>
                <w:lang w:eastAsia="en-US"/>
              </w:rPr>
              <w:t>8</w:t>
            </w:r>
          </w:p>
        </w:tc>
      </w:tr>
      <w:tr w:rsidR="006B72C5" w14:paraId="721096A3" w14:textId="77777777">
        <w:trPr>
          <w:cantSplit/>
          <w:trHeight w:val="240"/>
        </w:trPr>
        <w:tc>
          <w:tcPr>
            <w:tcW w:w="547" w:type="dxa"/>
            <w:tcBorders>
              <w:top w:val="single" w:sz="6" w:space="0" w:color="000000"/>
              <w:left w:val="single" w:sz="6" w:space="0" w:color="000000"/>
              <w:bottom w:val="single" w:sz="6" w:space="0" w:color="000000"/>
              <w:right w:val="single" w:sz="6" w:space="0" w:color="000000"/>
            </w:tcBorders>
            <w:shd w:val="clear" w:color="auto" w:fill="auto"/>
          </w:tcPr>
          <w:p w14:paraId="6FCC4C48" w14:textId="77777777" w:rsidR="006B72C5" w:rsidRDefault="00000000">
            <w:pPr>
              <w:pStyle w:val="ConsPlusNormal0"/>
              <w:jc w:val="center"/>
              <w:rPr>
                <w:rFonts w:ascii="Arial" w:hAnsi="Arial"/>
                <w:sz w:val="24"/>
                <w:szCs w:val="24"/>
              </w:rPr>
            </w:pPr>
            <w:r>
              <w:rPr>
                <w:rFonts w:ascii="Arial" w:hAnsi="Arial" w:cs="Times New Roman"/>
                <w:sz w:val="24"/>
                <w:szCs w:val="24"/>
                <w:lang w:eastAsia="en-US"/>
              </w:rPr>
              <w:t>2.2</w:t>
            </w:r>
          </w:p>
        </w:tc>
        <w:tc>
          <w:tcPr>
            <w:tcW w:w="4813" w:type="dxa"/>
            <w:tcBorders>
              <w:top w:val="single" w:sz="6" w:space="0" w:color="000000"/>
              <w:left w:val="single" w:sz="6" w:space="0" w:color="000000"/>
              <w:bottom w:val="single" w:sz="6" w:space="0" w:color="000000"/>
              <w:right w:val="single" w:sz="6" w:space="0" w:color="000000"/>
            </w:tcBorders>
            <w:shd w:val="clear" w:color="auto" w:fill="auto"/>
          </w:tcPr>
          <w:p w14:paraId="0B975667" w14:textId="77777777" w:rsidR="006B72C5" w:rsidRDefault="00000000">
            <w:pPr>
              <w:pStyle w:val="ConsPlusNormal0"/>
              <w:rPr>
                <w:rFonts w:ascii="Arial" w:hAnsi="Arial"/>
                <w:sz w:val="24"/>
                <w:szCs w:val="24"/>
              </w:rPr>
            </w:pPr>
            <w:r>
              <w:rPr>
                <w:rFonts w:ascii="Arial" w:hAnsi="Arial" w:cs="Times New Roman"/>
                <w:sz w:val="24"/>
                <w:szCs w:val="24"/>
              </w:rPr>
              <w:t>Количество информационных материалов о деятельности СОНКО и социальной активности инициативных групп, активных граждан, размещенных в средствах массовой информации</w:t>
            </w:r>
          </w:p>
        </w:tc>
        <w:tc>
          <w:tcPr>
            <w:tcW w:w="1391" w:type="dxa"/>
            <w:tcBorders>
              <w:top w:val="single" w:sz="6" w:space="0" w:color="000000"/>
              <w:left w:val="single" w:sz="6" w:space="0" w:color="000000"/>
              <w:bottom w:val="single" w:sz="6" w:space="0" w:color="000000"/>
              <w:right w:val="single" w:sz="6" w:space="0" w:color="000000"/>
            </w:tcBorders>
            <w:shd w:val="clear" w:color="auto" w:fill="auto"/>
          </w:tcPr>
          <w:p w14:paraId="47DA64CA" w14:textId="77777777" w:rsidR="006B72C5" w:rsidRDefault="00000000">
            <w:pPr>
              <w:pStyle w:val="ConsPlusNormal0"/>
              <w:rPr>
                <w:rFonts w:ascii="Arial" w:hAnsi="Arial"/>
                <w:sz w:val="24"/>
                <w:szCs w:val="24"/>
              </w:rPr>
            </w:pPr>
            <w:r>
              <w:rPr>
                <w:rFonts w:ascii="Arial" w:hAnsi="Arial" w:cs="Times New Roman"/>
                <w:sz w:val="24"/>
                <w:szCs w:val="24"/>
                <w:lang w:eastAsia="en-US"/>
              </w:rPr>
              <w:t>шт.</w:t>
            </w:r>
          </w:p>
        </w:tc>
        <w:tc>
          <w:tcPr>
            <w:tcW w:w="2238" w:type="dxa"/>
            <w:tcBorders>
              <w:top w:val="single" w:sz="6" w:space="0" w:color="000000"/>
              <w:left w:val="single" w:sz="6" w:space="0" w:color="000000"/>
              <w:bottom w:val="single" w:sz="6" w:space="0" w:color="000000"/>
              <w:right w:val="single" w:sz="6" w:space="0" w:color="000000"/>
            </w:tcBorders>
            <w:shd w:val="clear" w:color="auto" w:fill="auto"/>
          </w:tcPr>
          <w:p w14:paraId="20597C24" w14:textId="77777777" w:rsidR="006B72C5" w:rsidRDefault="00000000">
            <w:pPr>
              <w:pStyle w:val="ConsPlusNormal0"/>
              <w:rPr>
                <w:rFonts w:ascii="Arial" w:hAnsi="Arial"/>
                <w:sz w:val="24"/>
                <w:szCs w:val="24"/>
              </w:rPr>
            </w:pPr>
            <w:r>
              <w:rPr>
                <w:rFonts w:ascii="Arial" w:hAnsi="Arial" w:cs="Times New Roman"/>
                <w:sz w:val="24"/>
                <w:szCs w:val="24"/>
                <w:lang w:eastAsia="en-US"/>
              </w:rPr>
              <w:t>ведомственная отчетность</w:t>
            </w:r>
          </w:p>
        </w:tc>
        <w:tc>
          <w:tcPr>
            <w:tcW w:w="1523" w:type="dxa"/>
            <w:tcBorders>
              <w:top w:val="single" w:sz="6" w:space="0" w:color="000000"/>
              <w:left w:val="single" w:sz="6" w:space="0" w:color="000000"/>
              <w:bottom w:val="single" w:sz="6" w:space="0" w:color="000000"/>
              <w:right w:val="single" w:sz="6" w:space="0" w:color="000000"/>
            </w:tcBorders>
            <w:shd w:val="clear" w:color="auto" w:fill="auto"/>
          </w:tcPr>
          <w:p w14:paraId="23FC33FE" w14:textId="77777777" w:rsidR="006B72C5" w:rsidRDefault="00000000">
            <w:pPr>
              <w:pStyle w:val="ConsPlusNormal0"/>
              <w:jc w:val="center"/>
              <w:rPr>
                <w:rFonts w:ascii="Arial" w:hAnsi="Arial"/>
                <w:sz w:val="24"/>
                <w:szCs w:val="24"/>
              </w:rPr>
            </w:pPr>
            <w:r>
              <w:rPr>
                <w:rFonts w:ascii="Arial" w:hAnsi="Arial" w:cs="Times New Roman"/>
                <w:sz w:val="24"/>
                <w:szCs w:val="24"/>
                <w:lang w:eastAsia="en-US"/>
              </w:rPr>
              <w:t>6</w:t>
            </w:r>
          </w:p>
        </w:tc>
        <w:tc>
          <w:tcPr>
            <w:tcW w:w="1527" w:type="dxa"/>
            <w:tcBorders>
              <w:top w:val="single" w:sz="6" w:space="0" w:color="000000"/>
              <w:left w:val="single" w:sz="6" w:space="0" w:color="000000"/>
              <w:bottom w:val="single" w:sz="6" w:space="0" w:color="000000"/>
              <w:right w:val="single" w:sz="6" w:space="0" w:color="000000"/>
            </w:tcBorders>
            <w:shd w:val="clear" w:color="auto" w:fill="auto"/>
          </w:tcPr>
          <w:p w14:paraId="1D63529E" w14:textId="77777777" w:rsidR="006B72C5" w:rsidRDefault="00000000">
            <w:pPr>
              <w:pStyle w:val="ConsPlusNormal0"/>
              <w:jc w:val="center"/>
              <w:rPr>
                <w:rFonts w:ascii="Arial" w:hAnsi="Arial"/>
                <w:sz w:val="24"/>
                <w:szCs w:val="24"/>
              </w:rPr>
            </w:pPr>
            <w:r>
              <w:rPr>
                <w:rFonts w:ascii="Arial" w:hAnsi="Arial" w:cs="Times New Roman"/>
                <w:sz w:val="24"/>
                <w:szCs w:val="24"/>
                <w:lang w:eastAsia="en-US"/>
              </w:rPr>
              <w:t>7</w:t>
            </w:r>
          </w:p>
        </w:tc>
        <w:tc>
          <w:tcPr>
            <w:tcW w:w="1288" w:type="dxa"/>
            <w:tcBorders>
              <w:top w:val="single" w:sz="6" w:space="0" w:color="000000"/>
              <w:left w:val="single" w:sz="6" w:space="0" w:color="000000"/>
              <w:bottom w:val="single" w:sz="6" w:space="0" w:color="000000"/>
              <w:right w:val="single" w:sz="6" w:space="0" w:color="000000"/>
            </w:tcBorders>
            <w:shd w:val="clear" w:color="auto" w:fill="auto"/>
          </w:tcPr>
          <w:p w14:paraId="06654BD9" w14:textId="77777777" w:rsidR="006B72C5" w:rsidRDefault="00000000">
            <w:pPr>
              <w:pStyle w:val="ConsPlusNormal0"/>
              <w:jc w:val="center"/>
              <w:rPr>
                <w:rFonts w:ascii="Arial" w:hAnsi="Arial"/>
                <w:sz w:val="24"/>
                <w:szCs w:val="24"/>
              </w:rPr>
            </w:pPr>
            <w:r>
              <w:rPr>
                <w:rFonts w:ascii="Arial" w:hAnsi="Arial" w:cs="Times New Roman"/>
                <w:sz w:val="24"/>
                <w:szCs w:val="24"/>
                <w:lang w:eastAsia="en-US"/>
              </w:rPr>
              <w:t>8</w:t>
            </w:r>
          </w:p>
        </w:tc>
        <w:tc>
          <w:tcPr>
            <w:tcW w:w="1272" w:type="dxa"/>
            <w:tcBorders>
              <w:top w:val="single" w:sz="6" w:space="0" w:color="000000"/>
              <w:left w:val="single" w:sz="6" w:space="0" w:color="000000"/>
              <w:bottom w:val="single" w:sz="6" w:space="0" w:color="000000"/>
              <w:right w:val="single" w:sz="6" w:space="0" w:color="000000"/>
            </w:tcBorders>
            <w:shd w:val="clear" w:color="auto" w:fill="auto"/>
          </w:tcPr>
          <w:p w14:paraId="771B6C24" w14:textId="77777777" w:rsidR="006B72C5" w:rsidRDefault="00000000">
            <w:pPr>
              <w:pStyle w:val="ConsPlusNormal0"/>
              <w:jc w:val="center"/>
              <w:rPr>
                <w:rFonts w:ascii="Arial" w:hAnsi="Arial"/>
                <w:sz w:val="24"/>
                <w:szCs w:val="24"/>
              </w:rPr>
            </w:pPr>
            <w:r>
              <w:rPr>
                <w:rFonts w:ascii="Arial" w:hAnsi="Arial" w:cs="Times New Roman"/>
                <w:sz w:val="24"/>
                <w:szCs w:val="24"/>
                <w:lang w:eastAsia="en-US"/>
              </w:rPr>
              <w:t>8</w:t>
            </w:r>
          </w:p>
        </w:tc>
      </w:tr>
      <w:tr w:rsidR="006B72C5" w14:paraId="76CD6EF9" w14:textId="77777777">
        <w:trPr>
          <w:cantSplit/>
          <w:trHeight w:val="240"/>
        </w:trPr>
        <w:tc>
          <w:tcPr>
            <w:tcW w:w="547" w:type="dxa"/>
            <w:tcBorders>
              <w:top w:val="single" w:sz="6" w:space="0" w:color="000000"/>
              <w:left w:val="single" w:sz="6" w:space="0" w:color="000000"/>
              <w:bottom w:val="single" w:sz="6" w:space="0" w:color="000000"/>
              <w:right w:val="single" w:sz="6" w:space="0" w:color="000000"/>
            </w:tcBorders>
            <w:shd w:val="clear" w:color="auto" w:fill="auto"/>
          </w:tcPr>
          <w:p w14:paraId="016FEB45" w14:textId="77777777" w:rsidR="006B72C5" w:rsidRDefault="00000000">
            <w:pPr>
              <w:pStyle w:val="ConsPlusNormal0"/>
              <w:jc w:val="center"/>
              <w:rPr>
                <w:rFonts w:ascii="Arial" w:hAnsi="Arial"/>
                <w:sz w:val="24"/>
                <w:szCs w:val="24"/>
              </w:rPr>
            </w:pPr>
            <w:r>
              <w:rPr>
                <w:rFonts w:ascii="Arial" w:hAnsi="Arial" w:cs="Times New Roman"/>
                <w:sz w:val="24"/>
                <w:szCs w:val="24"/>
                <w:lang w:eastAsia="en-US"/>
              </w:rPr>
              <w:t>3</w:t>
            </w:r>
          </w:p>
        </w:tc>
        <w:tc>
          <w:tcPr>
            <w:tcW w:w="14052" w:type="dxa"/>
            <w:gridSpan w:val="7"/>
            <w:tcBorders>
              <w:top w:val="single" w:sz="6" w:space="0" w:color="000000"/>
              <w:left w:val="single" w:sz="6" w:space="0" w:color="000000"/>
              <w:bottom w:val="single" w:sz="6" w:space="0" w:color="000000"/>
              <w:right w:val="single" w:sz="6" w:space="0" w:color="000000"/>
            </w:tcBorders>
            <w:shd w:val="clear" w:color="auto" w:fill="auto"/>
          </w:tcPr>
          <w:p w14:paraId="3DA179E1" w14:textId="77777777" w:rsidR="006B72C5" w:rsidRDefault="00000000">
            <w:pPr>
              <w:pStyle w:val="ConsPlusNormal0"/>
              <w:rPr>
                <w:rFonts w:ascii="Arial" w:hAnsi="Arial"/>
                <w:sz w:val="24"/>
                <w:szCs w:val="24"/>
              </w:rPr>
            </w:pPr>
            <w:r>
              <w:rPr>
                <w:rFonts w:ascii="Arial" w:hAnsi="Arial" w:cs="Times New Roman"/>
                <w:sz w:val="24"/>
                <w:szCs w:val="24"/>
                <w:lang w:eastAsia="en-US"/>
              </w:rPr>
              <w:t xml:space="preserve">Задача 3. </w:t>
            </w:r>
            <w:r>
              <w:rPr>
                <w:rFonts w:ascii="Arial" w:hAnsi="Arial" w:cs="Times New Roman"/>
                <w:sz w:val="24"/>
                <w:szCs w:val="24"/>
              </w:rPr>
              <w:t>Консультационная и методическая поддержка СОНКО, а также поддержка в области подготовки, дополнительного профессионального образования работников и добровольцев СОНКО.</w:t>
            </w:r>
          </w:p>
        </w:tc>
      </w:tr>
      <w:tr w:rsidR="006B72C5" w14:paraId="6B3B056F" w14:textId="77777777">
        <w:trPr>
          <w:cantSplit/>
          <w:trHeight w:val="240"/>
        </w:trPr>
        <w:tc>
          <w:tcPr>
            <w:tcW w:w="547" w:type="dxa"/>
            <w:tcBorders>
              <w:top w:val="single" w:sz="6" w:space="0" w:color="000000"/>
              <w:left w:val="single" w:sz="6" w:space="0" w:color="000000"/>
              <w:bottom w:val="single" w:sz="6" w:space="0" w:color="000000"/>
              <w:right w:val="single" w:sz="6" w:space="0" w:color="000000"/>
            </w:tcBorders>
            <w:shd w:val="clear" w:color="auto" w:fill="auto"/>
          </w:tcPr>
          <w:p w14:paraId="422741A4" w14:textId="77777777" w:rsidR="006B72C5" w:rsidRDefault="00000000">
            <w:pPr>
              <w:pStyle w:val="ConsPlusNormal0"/>
              <w:jc w:val="center"/>
              <w:rPr>
                <w:rFonts w:ascii="Arial" w:hAnsi="Arial"/>
                <w:sz w:val="24"/>
                <w:szCs w:val="24"/>
              </w:rPr>
            </w:pPr>
            <w:r>
              <w:rPr>
                <w:rFonts w:ascii="Arial" w:hAnsi="Arial" w:cs="Times New Roman"/>
                <w:sz w:val="24"/>
                <w:szCs w:val="24"/>
                <w:lang w:eastAsia="en-US"/>
              </w:rPr>
              <w:t>3.1</w:t>
            </w:r>
          </w:p>
        </w:tc>
        <w:tc>
          <w:tcPr>
            <w:tcW w:w="4813" w:type="dxa"/>
            <w:tcBorders>
              <w:top w:val="single" w:sz="6" w:space="0" w:color="000000"/>
              <w:left w:val="single" w:sz="6" w:space="0" w:color="000000"/>
              <w:bottom w:val="single" w:sz="6" w:space="0" w:color="000000"/>
              <w:right w:val="single" w:sz="6" w:space="0" w:color="000000"/>
            </w:tcBorders>
            <w:shd w:val="clear" w:color="auto" w:fill="auto"/>
          </w:tcPr>
          <w:p w14:paraId="770DFBBA" w14:textId="77777777" w:rsidR="006B72C5" w:rsidRDefault="00000000">
            <w:pPr>
              <w:widowControl w:val="0"/>
              <w:spacing w:after="0" w:line="240" w:lineRule="auto"/>
              <w:jc w:val="both"/>
              <w:rPr>
                <w:rFonts w:ascii="Arial" w:hAnsi="Arial"/>
                <w:sz w:val="24"/>
                <w:szCs w:val="24"/>
              </w:rPr>
            </w:pPr>
            <w:r>
              <w:rPr>
                <w:rFonts w:ascii="Arial" w:eastAsia="Times New Roman" w:hAnsi="Arial" w:cs="Times New Roman"/>
                <w:sz w:val="24"/>
                <w:szCs w:val="24"/>
              </w:rPr>
              <w:t>Количество проведенных семинаров, тренингов по вопросам развития гражданского общества, социального проектирования, организации работы НКО, финансовых и юридических консультаций, круглых столов</w:t>
            </w:r>
          </w:p>
        </w:tc>
        <w:tc>
          <w:tcPr>
            <w:tcW w:w="1391" w:type="dxa"/>
            <w:tcBorders>
              <w:top w:val="single" w:sz="6" w:space="0" w:color="000000"/>
              <w:left w:val="single" w:sz="6" w:space="0" w:color="000000"/>
              <w:bottom w:val="single" w:sz="6" w:space="0" w:color="000000"/>
              <w:right w:val="single" w:sz="6" w:space="0" w:color="000000"/>
            </w:tcBorders>
            <w:shd w:val="clear" w:color="auto" w:fill="auto"/>
          </w:tcPr>
          <w:p w14:paraId="6E7F15E3" w14:textId="77777777" w:rsidR="006B72C5" w:rsidRDefault="00000000">
            <w:pPr>
              <w:pStyle w:val="ConsPlusNormal0"/>
              <w:rPr>
                <w:rFonts w:ascii="Arial" w:hAnsi="Arial"/>
                <w:sz w:val="24"/>
                <w:szCs w:val="24"/>
              </w:rPr>
            </w:pPr>
            <w:r>
              <w:rPr>
                <w:rFonts w:ascii="Arial" w:hAnsi="Arial" w:cs="Times New Roman"/>
                <w:sz w:val="24"/>
                <w:szCs w:val="24"/>
                <w:lang w:eastAsia="en-US"/>
              </w:rPr>
              <w:t>шт.</w:t>
            </w:r>
          </w:p>
        </w:tc>
        <w:tc>
          <w:tcPr>
            <w:tcW w:w="2238" w:type="dxa"/>
            <w:tcBorders>
              <w:top w:val="single" w:sz="6" w:space="0" w:color="000000"/>
              <w:left w:val="single" w:sz="6" w:space="0" w:color="000000"/>
              <w:bottom w:val="single" w:sz="6" w:space="0" w:color="000000"/>
              <w:right w:val="single" w:sz="6" w:space="0" w:color="000000"/>
            </w:tcBorders>
            <w:shd w:val="clear" w:color="auto" w:fill="auto"/>
          </w:tcPr>
          <w:p w14:paraId="1C77A778" w14:textId="77777777" w:rsidR="006B72C5" w:rsidRDefault="00000000">
            <w:pPr>
              <w:pStyle w:val="ConsPlusNormal0"/>
              <w:rPr>
                <w:rFonts w:ascii="Arial" w:hAnsi="Arial"/>
                <w:sz w:val="24"/>
                <w:szCs w:val="24"/>
              </w:rPr>
            </w:pPr>
            <w:r>
              <w:rPr>
                <w:rFonts w:ascii="Arial" w:hAnsi="Arial" w:cs="Times New Roman"/>
                <w:sz w:val="24"/>
                <w:szCs w:val="24"/>
                <w:lang w:eastAsia="en-US"/>
              </w:rPr>
              <w:t>ведомственная отчетность</w:t>
            </w:r>
          </w:p>
        </w:tc>
        <w:tc>
          <w:tcPr>
            <w:tcW w:w="1523" w:type="dxa"/>
            <w:tcBorders>
              <w:top w:val="single" w:sz="6" w:space="0" w:color="000000"/>
              <w:left w:val="single" w:sz="6" w:space="0" w:color="000000"/>
              <w:bottom w:val="single" w:sz="6" w:space="0" w:color="000000"/>
              <w:right w:val="single" w:sz="6" w:space="0" w:color="000000"/>
            </w:tcBorders>
            <w:shd w:val="clear" w:color="auto" w:fill="auto"/>
          </w:tcPr>
          <w:p w14:paraId="35605FC4" w14:textId="77777777" w:rsidR="006B72C5" w:rsidRDefault="00000000">
            <w:pPr>
              <w:pStyle w:val="ConsPlusNormal0"/>
              <w:jc w:val="center"/>
              <w:rPr>
                <w:rFonts w:ascii="Arial" w:hAnsi="Arial"/>
                <w:sz w:val="24"/>
                <w:szCs w:val="24"/>
              </w:rPr>
            </w:pPr>
            <w:r>
              <w:rPr>
                <w:rFonts w:ascii="Arial" w:hAnsi="Arial" w:cs="Times New Roman"/>
                <w:sz w:val="24"/>
                <w:szCs w:val="24"/>
                <w:lang w:eastAsia="en-US"/>
              </w:rPr>
              <w:t>2</w:t>
            </w:r>
          </w:p>
        </w:tc>
        <w:tc>
          <w:tcPr>
            <w:tcW w:w="1527" w:type="dxa"/>
            <w:tcBorders>
              <w:top w:val="single" w:sz="6" w:space="0" w:color="000000"/>
              <w:left w:val="single" w:sz="6" w:space="0" w:color="000000"/>
              <w:bottom w:val="single" w:sz="6" w:space="0" w:color="000000"/>
              <w:right w:val="single" w:sz="6" w:space="0" w:color="000000"/>
            </w:tcBorders>
            <w:shd w:val="clear" w:color="auto" w:fill="auto"/>
          </w:tcPr>
          <w:p w14:paraId="4D46AC62" w14:textId="77777777" w:rsidR="006B72C5" w:rsidRDefault="00000000">
            <w:pPr>
              <w:pStyle w:val="ConsPlusNormal0"/>
              <w:jc w:val="center"/>
              <w:rPr>
                <w:rFonts w:ascii="Arial" w:hAnsi="Arial"/>
                <w:sz w:val="24"/>
                <w:szCs w:val="24"/>
              </w:rPr>
            </w:pPr>
            <w:r>
              <w:rPr>
                <w:rFonts w:ascii="Arial" w:hAnsi="Arial" w:cs="Times New Roman"/>
                <w:sz w:val="24"/>
                <w:szCs w:val="24"/>
                <w:lang w:eastAsia="en-US"/>
              </w:rPr>
              <w:t>3</w:t>
            </w:r>
          </w:p>
        </w:tc>
        <w:tc>
          <w:tcPr>
            <w:tcW w:w="1288" w:type="dxa"/>
            <w:tcBorders>
              <w:top w:val="single" w:sz="6" w:space="0" w:color="000000"/>
              <w:left w:val="single" w:sz="6" w:space="0" w:color="000000"/>
              <w:bottom w:val="single" w:sz="6" w:space="0" w:color="000000"/>
              <w:right w:val="single" w:sz="6" w:space="0" w:color="000000"/>
            </w:tcBorders>
            <w:shd w:val="clear" w:color="auto" w:fill="auto"/>
          </w:tcPr>
          <w:p w14:paraId="2B4FFEB3" w14:textId="77777777" w:rsidR="006B72C5" w:rsidRDefault="00000000">
            <w:pPr>
              <w:pStyle w:val="ConsPlusNormal0"/>
              <w:jc w:val="center"/>
              <w:rPr>
                <w:rFonts w:ascii="Arial" w:hAnsi="Arial"/>
                <w:sz w:val="24"/>
                <w:szCs w:val="24"/>
              </w:rPr>
            </w:pPr>
            <w:r>
              <w:rPr>
                <w:rFonts w:ascii="Arial" w:hAnsi="Arial" w:cs="Times New Roman"/>
                <w:sz w:val="24"/>
                <w:szCs w:val="24"/>
                <w:lang w:eastAsia="en-US"/>
              </w:rPr>
              <w:t>4</w:t>
            </w:r>
          </w:p>
        </w:tc>
        <w:tc>
          <w:tcPr>
            <w:tcW w:w="1272" w:type="dxa"/>
            <w:tcBorders>
              <w:top w:val="single" w:sz="6" w:space="0" w:color="000000"/>
              <w:left w:val="single" w:sz="6" w:space="0" w:color="000000"/>
              <w:bottom w:val="single" w:sz="6" w:space="0" w:color="000000"/>
              <w:right w:val="single" w:sz="6" w:space="0" w:color="000000"/>
            </w:tcBorders>
            <w:shd w:val="clear" w:color="auto" w:fill="auto"/>
          </w:tcPr>
          <w:p w14:paraId="36EADD5D" w14:textId="77777777" w:rsidR="006B72C5" w:rsidRDefault="00000000">
            <w:pPr>
              <w:pStyle w:val="ConsPlusNormal0"/>
              <w:jc w:val="center"/>
              <w:rPr>
                <w:rFonts w:ascii="Arial" w:hAnsi="Arial"/>
                <w:sz w:val="24"/>
                <w:szCs w:val="24"/>
              </w:rPr>
            </w:pPr>
            <w:r>
              <w:rPr>
                <w:rFonts w:ascii="Arial" w:hAnsi="Arial" w:cs="Times New Roman"/>
                <w:sz w:val="24"/>
                <w:szCs w:val="24"/>
                <w:lang w:eastAsia="en-US"/>
              </w:rPr>
              <w:t>4</w:t>
            </w:r>
          </w:p>
        </w:tc>
      </w:tr>
      <w:tr w:rsidR="006B72C5" w14:paraId="70E832F9" w14:textId="77777777">
        <w:trPr>
          <w:cantSplit/>
          <w:trHeight w:val="240"/>
        </w:trPr>
        <w:tc>
          <w:tcPr>
            <w:tcW w:w="547" w:type="dxa"/>
            <w:tcBorders>
              <w:top w:val="single" w:sz="6" w:space="0" w:color="000000"/>
              <w:left w:val="single" w:sz="6" w:space="0" w:color="000000"/>
              <w:bottom w:val="single" w:sz="6" w:space="0" w:color="000000"/>
              <w:right w:val="single" w:sz="6" w:space="0" w:color="000000"/>
            </w:tcBorders>
            <w:shd w:val="clear" w:color="auto" w:fill="auto"/>
          </w:tcPr>
          <w:p w14:paraId="524C6C8F" w14:textId="77777777" w:rsidR="006B72C5" w:rsidRDefault="00000000">
            <w:pPr>
              <w:pStyle w:val="ConsPlusNormal0"/>
              <w:jc w:val="center"/>
              <w:rPr>
                <w:rFonts w:ascii="Arial" w:hAnsi="Arial"/>
                <w:sz w:val="24"/>
                <w:szCs w:val="24"/>
              </w:rPr>
            </w:pPr>
            <w:r>
              <w:rPr>
                <w:rFonts w:ascii="Arial" w:hAnsi="Arial" w:cs="Times New Roman"/>
                <w:sz w:val="24"/>
                <w:szCs w:val="24"/>
                <w:lang w:eastAsia="en-US"/>
              </w:rPr>
              <w:lastRenderedPageBreak/>
              <w:t>3.2</w:t>
            </w:r>
          </w:p>
        </w:tc>
        <w:tc>
          <w:tcPr>
            <w:tcW w:w="4813" w:type="dxa"/>
            <w:tcBorders>
              <w:top w:val="single" w:sz="6" w:space="0" w:color="000000"/>
              <w:left w:val="single" w:sz="6" w:space="0" w:color="000000"/>
              <w:bottom w:val="single" w:sz="6" w:space="0" w:color="000000"/>
              <w:right w:val="single" w:sz="6" w:space="0" w:color="000000"/>
            </w:tcBorders>
            <w:shd w:val="clear" w:color="auto" w:fill="auto"/>
          </w:tcPr>
          <w:p w14:paraId="58ED7FE4" w14:textId="77777777" w:rsidR="006B72C5" w:rsidRDefault="00000000">
            <w:pPr>
              <w:widowControl w:val="0"/>
              <w:spacing w:after="0" w:line="240" w:lineRule="auto"/>
              <w:jc w:val="both"/>
              <w:rPr>
                <w:rFonts w:ascii="Arial" w:hAnsi="Arial"/>
                <w:sz w:val="24"/>
                <w:szCs w:val="24"/>
              </w:rPr>
            </w:pPr>
            <w:r>
              <w:rPr>
                <w:rFonts w:ascii="Arial" w:eastAsia="Times New Roman" w:hAnsi="Arial" w:cs="Times New Roman"/>
                <w:sz w:val="24"/>
                <w:szCs w:val="24"/>
              </w:rPr>
              <w:t>Количество мер консультационной и методической поддержки, оказанных социально ориентированным некоммерческим организациям, а также мер поддержки в области подготовки, дополнительного профессионального образования работников и добровольцев социально ориентированных некоммерческих организаций</w:t>
            </w:r>
          </w:p>
        </w:tc>
        <w:tc>
          <w:tcPr>
            <w:tcW w:w="1391" w:type="dxa"/>
            <w:tcBorders>
              <w:top w:val="single" w:sz="6" w:space="0" w:color="000000"/>
              <w:left w:val="single" w:sz="6" w:space="0" w:color="000000"/>
              <w:bottom w:val="single" w:sz="6" w:space="0" w:color="000000"/>
              <w:right w:val="single" w:sz="6" w:space="0" w:color="000000"/>
            </w:tcBorders>
            <w:shd w:val="clear" w:color="auto" w:fill="auto"/>
          </w:tcPr>
          <w:p w14:paraId="2A5034C8" w14:textId="77777777" w:rsidR="006B72C5" w:rsidRDefault="00000000">
            <w:pPr>
              <w:pStyle w:val="ConsPlusNormal0"/>
              <w:rPr>
                <w:rFonts w:ascii="Arial" w:hAnsi="Arial"/>
                <w:sz w:val="24"/>
                <w:szCs w:val="24"/>
              </w:rPr>
            </w:pPr>
            <w:r>
              <w:rPr>
                <w:rFonts w:ascii="Arial" w:hAnsi="Arial" w:cs="Times New Roman"/>
                <w:sz w:val="24"/>
                <w:szCs w:val="24"/>
                <w:lang w:eastAsia="en-US"/>
              </w:rPr>
              <w:t>шт.</w:t>
            </w:r>
          </w:p>
        </w:tc>
        <w:tc>
          <w:tcPr>
            <w:tcW w:w="2238" w:type="dxa"/>
            <w:tcBorders>
              <w:top w:val="single" w:sz="6" w:space="0" w:color="000000"/>
              <w:left w:val="single" w:sz="6" w:space="0" w:color="000000"/>
              <w:bottom w:val="single" w:sz="6" w:space="0" w:color="000000"/>
              <w:right w:val="single" w:sz="6" w:space="0" w:color="000000"/>
            </w:tcBorders>
            <w:shd w:val="clear" w:color="auto" w:fill="auto"/>
          </w:tcPr>
          <w:p w14:paraId="6205A629" w14:textId="77777777" w:rsidR="006B72C5" w:rsidRDefault="00000000">
            <w:pPr>
              <w:pStyle w:val="ConsPlusNormal0"/>
              <w:rPr>
                <w:rFonts w:ascii="Arial" w:hAnsi="Arial"/>
                <w:sz w:val="24"/>
                <w:szCs w:val="24"/>
              </w:rPr>
            </w:pPr>
            <w:r>
              <w:rPr>
                <w:rFonts w:ascii="Arial" w:hAnsi="Arial" w:cs="Times New Roman"/>
                <w:sz w:val="24"/>
                <w:szCs w:val="24"/>
                <w:lang w:eastAsia="en-US"/>
              </w:rPr>
              <w:t>реестр СОНКО – получателей муниципальной поддержки, осуществляющих социально ориентированную деятельность на территории Емельяновского района</w:t>
            </w:r>
          </w:p>
        </w:tc>
        <w:tc>
          <w:tcPr>
            <w:tcW w:w="1523" w:type="dxa"/>
            <w:tcBorders>
              <w:top w:val="single" w:sz="6" w:space="0" w:color="000000"/>
              <w:left w:val="single" w:sz="6" w:space="0" w:color="000000"/>
              <w:bottom w:val="single" w:sz="6" w:space="0" w:color="000000"/>
              <w:right w:val="single" w:sz="6" w:space="0" w:color="000000"/>
            </w:tcBorders>
            <w:shd w:val="clear" w:color="auto" w:fill="auto"/>
          </w:tcPr>
          <w:p w14:paraId="0DC45401" w14:textId="77777777" w:rsidR="006B72C5" w:rsidRDefault="00000000">
            <w:pPr>
              <w:pStyle w:val="ConsPlusNormal0"/>
              <w:jc w:val="center"/>
              <w:rPr>
                <w:rFonts w:ascii="Arial" w:hAnsi="Arial"/>
                <w:sz w:val="24"/>
                <w:szCs w:val="24"/>
              </w:rPr>
            </w:pPr>
            <w:r>
              <w:rPr>
                <w:rFonts w:ascii="Arial" w:hAnsi="Arial" w:cs="Times New Roman"/>
                <w:sz w:val="24"/>
                <w:szCs w:val="24"/>
                <w:lang w:eastAsia="en-US"/>
              </w:rPr>
              <w:t>25</w:t>
            </w:r>
          </w:p>
        </w:tc>
        <w:tc>
          <w:tcPr>
            <w:tcW w:w="1527" w:type="dxa"/>
            <w:tcBorders>
              <w:top w:val="single" w:sz="6" w:space="0" w:color="000000"/>
              <w:left w:val="single" w:sz="6" w:space="0" w:color="000000"/>
              <w:bottom w:val="single" w:sz="6" w:space="0" w:color="000000"/>
              <w:right w:val="single" w:sz="6" w:space="0" w:color="000000"/>
            </w:tcBorders>
            <w:shd w:val="clear" w:color="auto" w:fill="auto"/>
          </w:tcPr>
          <w:p w14:paraId="3FD76D6D" w14:textId="77777777" w:rsidR="006B72C5" w:rsidRDefault="00000000">
            <w:pPr>
              <w:pStyle w:val="ConsPlusNormal0"/>
              <w:jc w:val="center"/>
              <w:rPr>
                <w:rFonts w:ascii="Arial" w:hAnsi="Arial"/>
                <w:sz w:val="24"/>
                <w:szCs w:val="24"/>
              </w:rPr>
            </w:pPr>
            <w:r>
              <w:rPr>
                <w:rFonts w:ascii="Arial" w:hAnsi="Arial" w:cs="Times New Roman"/>
                <w:sz w:val="24"/>
                <w:szCs w:val="24"/>
                <w:lang w:eastAsia="en-US"/>
              </w:rPr>
              <w:t>28</w:t>
            </w:r>
          </w:p>
        </w:tc>
        <w:tc>
          <w:tcPr>
            <w:tcW w:w="1288" w:type="dxa"/>
            <w:tcBorders>
              <w:top w:val="single" w:sz="6" w:space="0" w:color="000000"/>
              <w:left w:val="single" w:sz="6" w:space="0" w:color="000000"/>
              <w:bottom w:val="single" w:sz="6" w:space="0" w:color="000000"/>
              <w:right w:val="single" w:sz="6" w:space="0" w:color="000000"/>
            </w:tcBorders>
            <w:shd w:val="clear" w:color="auto" w:fill="auto"/>
          </w:tcPr>
          <w:p w14:paraId="468DB7E1" w14:textId="77777777" w:rsidR="006B72C5" w:rsidRDefault="00000000">
            <w:pPr>
              <w:pStyle w:val="ConsPlusNormal0"/>
              <w:jc w:val="center"/>
              <w:rPr>
                <w:rFonts w:ascii="Arial" w:hAnsi="Arial"/>
                <w:sz w:val="24"/>
                <w:szCs w:val="24"/>
              </w:rPr>
            </w:pPr>
            <w:r>
              <w:rPr>
                <w:rFonts w:ascii="Arial" w:hAnsi="Arial" w:cs="Times New Roman"/>
                <w:sz w:val="24"/>
                <w:szCs w:val="24"/>
                <w:lang w:eastAsia="en-US"/>
              </w:rPr>
              <w:t>30</w:t>
            </w:r>
          </w:p>
        </w:tc>
        <w:tc>
          <w:tcPr>
            <w:tcW w:w="1272" w:type="dxa"/>
            <w:tcBorders>
              <w:top w:val="single" w:sz="6" w:space="0" w:color="000000"/>
              <w:left w:val="single" w:sz="6" w:space="0" w:color="000000"/>
              <w:bottom w:val="single" w:sz="6" w:space="0" w:color="000000"/>
              <w:right w:val="single" w:sz="6" w:space="0" w:color="000000"/>
            </w:tcBorders>
            <w:shd w:val="clear" w:color="auto" w:fill="auto"/>
          </w:tcPr>
          <w:p w14:paraId="45D3FEF1" w14:textId="77777777" w:rsidR="006B72C5" w:rsidRDefault="00000000">
            <w:pPr>
              <w:pStyle w:val="ConsPlusNormal0"/>
              <w:jc w:val="center"/>
              <w:rPr>
                <w:rFonts w:ascii="Arial" w:hAnsi="Arial"/>
                <w:sz w:val="24"/>
                <w:szCs w:val="24"/>
              </w:rPr>
            </w:pPr>
            <w:r>
              <w:rPr>
                <w:rFonts w:ascii="Arial" w:hAnsi="Arial" w:cs="Times New Roman"/>
                <w:sz w:val="24"/>
                <w:szCs w:val="24"/>
                <w:lang w:eastAsia="en-US"/>
              </w:rPr>
              <w:t>30</w:t>
            </w:r>
          </w:p>
        </w:tc>
      </w:tr>
    </w:tbl>
    <w:p w14:paraId="16F868FB" w14:textId="77777777" w:rsidR="006B72C5" w:rsidRDefault="006B72C5">
      <w:pPr>
        <w:widowControl w:val="0"/>
        <w:spacing w:after="0" w:line="240" w:lineRule="auto"/>
        <w:ind w:firstLine="709"/>
        <w:jc w:val="both"/>
        <w:rPr>
          <w:rFonts w:ascii="Arial" w:eastAsia="Times New Roman" w:hAnsi="Arial" w:cs="Times New Roman"/>
          <w:sz w:val="24"/>
          <w:szCs w:val="24"/>
        </w:rPr>
      </w:pPr>
    </w:p>
    <w:p w14:paraId="52E015A9" w14:textId="77777777" w:rsidR="006B72C5" w:rsidRDefault="00000000">
      <w:pPr>
        <w:spacing w:after="0" w:line="240" w:lineRule="auto"/>
        <w:rPr>
          <w:rFonts w:ascii="Arial" w:eastAsia="Times New Roman" w:hAnsi="Arial" w:cs="Times New Roman"/>
          <w:sz w:val="24"/>
          <w:szCs w:val="24"/>
        </w:rPr>
      </w:pPr>
      <w:r>
        <w:br w:type="page"/>
      </w:r>
    </w:p>
    <w:p w14:paraId="79ABE23C" w14:textId="77777777" w:rsidR="006B72C5" w:rsidRDefault="00000000">
      <w:pPr>
        <w:pStyle w:val="ConsPlusNormal0"/>
        <w:ind w:left="11340"/>
        <w:rPr>
          <w:rFonts w:ascii="Arial" w:hAnsi="Arial"/>
          <w:sz w:val="24"/>
          <w:szCs w:val="24"/>
        </w:rPr>
      </w:pPr>
      <w:bookmarkStart w:id="16" w:name="__DdeLink__3250_47339296"/>
      <w:bookmarkEnd w:id="16"/>
      <w:r>
        <w:rPr>
          <w:rFonts w:ascii="Arial" w:hAnsi="Arial" w:cs="Times New Roman"/>
          <w:sz w:val="24"/>
          <w:szCs w:val="24"/>
        </w:rPr>
        <w:lastRenderedPageBreak/>
        <w:t>Приложение № 2</w:t>
      </w:r>
    </w:p>
    <w:p w14:paraId="521322F0" w14:textId="77777777" w:rsidR="006B72C5" w:rsidRDefault="00000000">
      <w:pPr>
        <w:pStyle w:val="ConsPlusNormal0"/>
        <w:ind w:left="11340"/>
        <w:rPr>
          <w:rFonts w:ascii="Arial" w:hAnsi="Arial"/>
          <w:sz w:val="24"/>
          <w:szCs w:val="24"/>
        </w:rPr>
      </w:pPr>
      <w:r>
        <w:rPr>
          <w:rFonts w:ascii="Arial" w:hAnsi="Arial" w:cs="Times New Roman"/>
          <w:bCs/>
          <w:iCs/>
          <w:sz w:val="24"/>
          <w:szCs w:val="24"/>
        </w:rPr>
        <w:t>к подпрограмме «Обеспечение реализации общественных и гражданских инициатив и поддержки социально ориентированных некоммерческих организаций»</w:t>
      </w:r>
    </w:p>
    <w:p w14:paraId="433036DE" w14:textId="77777777" w:rsidR="006B72C5" w:rsidRDefault="006B72C5">
      <w:pPr>
        <w:pStyle w:val="ConsPlusNormal0"/>
        <w:ind w:left="11340"/>
        <w:jc w:val="center"/>
        <w:outlineLvl w:val="0"/>
        <w:rPr>
          <w:rFonts w:ascii="Arial" w:hAnsi="Arial" w:cs="Times New Roman"/>
          <w:bCs/>
          <w:iCs/>
          <w:sz w:val="24"/>
          <w:szCs w:val="24"/>
        </w:rPr>
      </w:pPr>
    </w:p>
    <w:p w14:paraId="2BB5A8C8" w14:textId="77777777" w:rsidR="006B72C5" w:rsidRDefault="00000000">
      <w:pPr>
        <w:spacing w:after="0" w:line="240" w:lineRule="auto"/>
        <w:jc w:val="center"/>
        <w:outlineLvl w:val="0"/>
        <w:rPr>
          <w:rFonts w:ascii="Arial" w:hAnsi="Arial"/>
          <w:sz w:val="24"/>
          <w:szCs w:val="24"/>
        </w:rPr>
      </w:pPr>
      <w:r>
        <w:rPr>
          <w:rFonts w:ascii="Arial" w:hAnsi="Arial" w:cs="Times New Roman"/>
          <w:sz w:val="24"/>
          <w:szCs w:val="24"/>
        </w:rPr>
        <w:t>Перечень мероприятий подпрограммы «Обеспечение реализации общественных и гражданских инициатив и поддержки социально ориентированных некоммерческих организаций»</w:t>
      </w:r>
    </w:p>
    <w:tbl>
      <w:tblPr>
        <w:tblW w:w="15170" w:type="dxa"/>
        <w:tblInd w:w="-34" w:type="dxa"/>
        <w:tblLayout w:type="fixed"/>
        <w:tblLook w:val="04A0" w:firstRow="1" w:lastRow="0" w:firstColumn="1" w:lastColumn="0" w:noHBand="0" w:noVBand="1"/>
      </w:tblPr>
      <w:tblGrid>
        <w:gridCol w:w="521"/>
        <w:gridCol w:w="2072"/>
        <w:gridCol w:w="1855"/>
        <w:gridCol w:w="765"/>
        <w:gridCol w:w="717"/>
        <w:gridCol w:w="1405"/>
        <w:gridCol w:w="557"/>
        <w:gridCol w:w="1212"/>
        <w:gridCol w:w="1247"/>
        <w:gridCol w:w="1247"/>
        <w:gridCol w:w="1468"/>
        <w:gridCol w:w="2104"/>
      </w:tblGrid>
      <w:tr w:rsidR="006B72C5" w14:paraId="15371268" w14:textId="77777777">
        <w:trPr>
          <w:trHeight w:val="20"/>
        </w:trPr>
        <w:tc>
          <w:tcPr>
            <w:tcW w:w="52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318DB18" w14:textId="77777777" w:rsidR="006B72C5" w:rsidRDefault="00000000">
            <w:pPr>
              <w:widowControl w:val="0"/>
              <w:spacing w:after="0" w:line="240" w:lineRule="auto"/>
              <w:jc w:val="center"/>
              <w:rPr>
                <w:rFonts w:ascii="Arial" w:hAnsi="Arial"/>
                <w:sz w:val="24"/>
                <w:szCs w:val="24"/>
              </w:rPr>
            </w:pPr>
            <w:r>
              <w:rPr>
                <w:rFonts w:ascii="Arial" w:hAnsi="Arial" w:cs="Times New Roman"/>
                <w:sz w:val="24"/>
                <w:szCs w:val="24"/>
              </w:rPr>
              <w:t>№ п/п</w:t>
            </w:r>
          </w:p>
        </w:tc>
        <w:tc>
          <w:tcPr>
            <w:tcW w:w="207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B9A0AC7" w14:textId="77777777" w:rsidR="006B72C5" w:rsidRDefault="00000000">
            <w:pPr>
              <w:widowControl w:val="0"/>
              <w:spacing w:after="0" w:line="240" w:lineRule="auto"/>
              <w:ind w:right="173"/>
              <w:jc w:val="center"/>
              <w:rPr>
                <w:rFonts w:ascii="Arial" w:hAnsi="Arial"/>
                <w:sz w:val="24"/>
                <w:szCs w:val="24"/>
              </w:rPr>
            </w:pPr>
            <w:r>
              <w:rPr>
                <w:rFonts w:ascii="Arial" w:hAnsi="Arial" w:cs="Times New Roman"/>
                <w:sz w:val="24"/>
                <w:szCs w:val="24"/>
              </w:rPr>
              <w:t>Цели, задачи, мероприятия подпрограммы</w:t>
            </w:r>
          </w:p>
        </w:tc>
        <w:tc>
          <w:tcPr>
            <w:tcW w:w="18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F9C2CDC" w14:textId="77777777" w:rsidR="006B72C5" w:rsidRDefault="00000000">
            <w:pPr>
              <w:widowControl w:val="0"/>
              <w:spacing w:after="0" w:line="240" w:lineRule="auto"/>
              <w:jc w:val="center"/>
              <w:rPr>
                <w:rFonts w:ascii="Arial" w:hAnsi="Arial"/>
                <w:sz w:val="24"/>
                <w:szCs w:val="24"/>
              </w:rPr>
            </w:pPr>
            <w:r>
              <w:rPr>
                <w:rFonts w:ascii="Arial" w:hAnsi="Arial" w:cs="Times New Roman"/>
                <w:sz w:val="24"/>
                <w:szCs w:val="24"/>
              </w:rPr>
              <w:t>ГРБС</w:t>
            </w:r>
          </w:p>
        </w:tc>
        <w:tc>
          <w:tcPr>
            <w:tcW w:w="344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571F972" w14:textId="77777777" w:rsidR="006B72C5" w:rsidRDefault="00000000">
            <w:pPr>
              <w:widowControl w:val="0"/>
              <w:spacing w:after="0" w:line="240" w:lineRule="auto"/>
              <w:jc w:val="center"/>
              <w:rPr>
                <w:rFonts w:ascii="Arial" w:hAnsi="Arial"/>
                <w:sz w:val="24"/>
                <w:szCs w:val="24"/>
              </w:rPr>
            </w:pPr>
            <w:r>
              <w:rPr>
                <w:rFonts w:ascii="Arial" w:hAnsi="Arial" w:cs="Times New Roman"/>
                <w:sz w:val="24"/>
                <w:szCs w:val="24"/>
              </w:rPr>
              <w:t>Код бюджетной классификации</w:t>
            </w:r>
          </w:p>
        </w:tc>
        <w:tc>
          <w:tcPr>
            <w:tcW w:w="517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07B5844" w14:textId="77777777" w:rsidR="006B72C5" w:rsidRDefault="00000000">
            <w:pPr>
              <w:widowControl w:val="0"/>
              <w:spacing w:after="0" w:line="240" w:lineRule="auto"/>
              <w:jc w:val="center"/>
              <w:rPr>
                <w:rFonts w:ascii="Arial" w:hAnsi="Arial"/>
                <w:sz w:val="24"/>
                <w:szCs w:val="24"/>
              </w:rPr>
            </w:pPr>
            <w:r>
              <w:rPr>
                <w:rFonts w:ascii="Arial" w:hAnsi="Arial" w:cs="Times New Roman"/>
                <w:sz w:val="24"/>
                <w:szCs w:val="24"/>
              </w:rPr>
              <w:t>Расходы по годам реализации подпрограммы, (тыс. руб.)</w:t>
            </w:r>
          </w:p>
        </w:tc>
        <w:tc>
          <w:tcPr>
            <w:tcW w:w="2104" w:type="dxa"/>
            <w:tcBorders>
              <w:top w:val="single" w:sz="4" w:space="0" w:color="000000"/>
              <w:left w:val="single" w:sz="4" w:space="0" w:color="000000"/>
              <w:bottom w:val="single" w:sz="4" w:space="0" w:color="000000"/>
              <w:right w:val="single" w:sz="4" w:space="0" w:color="000000"/>
            </w:tcBorders>
            <w:shd w:val="clear" w:color="auto" w:fill="auto"/>
          </w:tcPr>
          <w:p w14:paraId="36F5F7FA" w14:textId="77777777" w:rsidR="006B72C5" w:rsidRDefault="00000000">
            <w:pPr>
              <w:widowControl w:val="0"/>
              <w:spacing w:after="0" w:line="240" w:lineRule="auto"/>
              <w:jc w:val="center"/>
              <w:rPr>
                <w:rFonts w:ascii="Arial" w:hAnsi="Arial"/>
                <w:sz w:val="24"/>
                <w:szCs w:val="24"/>
              </w:rPr>
            </w:pPr>
            <w:r>
              <w:rPr>
                <w:rFonts w:ascii="Arial" w:hAnsi="Arial" w:cs="Times New Roman"/>
                <w:sz w:val="24"/>
                <w:szCs w:val="24"/>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6B72C5" w14:paraId="7C2DD613" w14:textId="77777777">
        <w:trPr>
          <w:trHeight w:val="20"/>
        </w:trPr>
        <w:tc>
          <w:tcPr>
            <w:tcW w:w="520" w:type="dxa"/>
            <w:vMerge/>
            <w:tcBorders>
              <w:top w:val="single" w:sz="4" w:space="0" w:color="000000"/>
              <w:left w:val="single" w:sz="4" w:space="0" w:color="000000"/>
              <w:bottom w:val="single" w:sz="4" w:space="0" w:color="000000"/>
              <w:right w:val="single" w:sz="4" w:space="0" w:color="000000"/>
            </w:tcBorders>
            <w:shd w:val="clear" w:color="auto" w:fill="auto"/>
          </w:tcPr>
          <w:p w14:paraId="7CC9D86C" w14:textId="77777777" w:rsidR="006B72C5" w:rsidRDefault="006B72C5">
            <w:pPr>
              <w:widowControl w:val="0"/>
              <w:spacing w:after="0" w:line="240" w:lineRule="auto"/>
              <w:jc w:val="center"/>
              <w:rPr>
                <w:rFonts w:ascii="Arial" w:hAnsi="Arial" w:cs="Times New Roman"/>
                <w:sz w:val="24"/>
                <w:szCs w:val="24"/>
              </w:rPr>
            </w:pPr>
          </w:p>
        </w:tc>
        <w:tc>
          <w:tcPr>
            <w:tcW w:w="20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680B3B9" w14:textId="77777777" w:rsidR="006B72C5" w:rsidRDefault="006B72C5">
            <w:pPr>
              <w:widowControl w:val="0"/>
              <w:spacing w:after="0" w:line="240" w:lineRule="auto"/>
              <w:jc w:val="center"/>
              <w:rPr>
                <w:rFonts w:ascii="Arial" w:hAnsi="Arial" w:cs="Times New Roman"/>
                <w:sz w:val="24"/>
                <w:szCs w:val="24"/>
              </w:rPr>
            </w:pPr>
          </w:p>
        </w:tc>
        <w:tc>
          <w:tcPr>
            <w:tcW w:w="18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27BB039" w14:textId="77777777" w:rsidR="006B72C5" w:rsidRDefault="006B72C5">
            <w:pPr>
              <w:widowControl w:val="0"/>
              <w:spacing w:after="0" w:line="240" w:lineRule="auto"/>
              <w:jc w:val="center"/>
              <w:rPr>
                <w:rFonts w:ascii="Arial" w:hAnsi="Arial" w:cs="Times New Roman"/>
                <w:sz w:val="24"/>
                <w:szCs w:val="24"/>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2469C1" w14:textId="77777777" w:rsidR="006B72C5" w:rsidRDefault="00000000">
            <w:pPr>
              <w:widowControl w:val="0"/>
              <w:spacing w:after="0" w:line="240" w:lineRule="auto"/>
              <w:jc w:val="center"/>
              <w:rPr>
                <w:rFonts w:ascii="Arial" w:hAnsi="Arial"/>
                <w:sz w:val="24"/>
                <w:szCs w:val="24"/>
              </w:rPr>
            </w:pPr>
            <w:r>
              <w:rPr>
                <w:rFonts w:ascii="Arial" w:hAnsi="Arial" w:cs="Times New Roman"/>
                <w:sz w:val="24"/>
                <w:szCs w:val="24"/>
              </w:rPr>
              <w:t>ГРБС</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F9CC15" w14:textId="77777777" w:rsidR="006B72C5" w:rsidRDefault="00000000">
            <w:pPr>
              <w:widowControl w:val="0"/>
              <w:spacing w:after="0" w:line="240" w:lineRule="auto"/>
              <w:jc w:val="center"/>
              <w:rPr>
                <w:rFonts w:ascii="Arial" w:hAnsi="Arial"/>
                <w:sz w:val="24"/>
                <w:szCs w:val="24"/>
              </w:rPr>
            </w:pPr>
            <w:r>
              <w:rPr>
                <w:rFonts w:ascii="Arial" w:hAnsi="Arial" w:cs="Times New Roman"/>
                <w:sz w:val="24"/>
                <w:szCs w:val="24"/>
              </w:rPr>
              <w:t>РзПр</w:t>
            </w:r>
          </w:p>
        </w:tc>
        <w:tc>
          <w:tcPr>
            <w:tcW w:w="1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171997" w14:textId="77777777" w:rsidR="006B72C5" w:rsidRDefault="00000000">
            <w:pPr>
              <w:widowControl w:val="0"/>
              <w:spacing w:after="0" w:line="240" w:lineRule="auto"/>
              <w:jc w:val="center"/>
              <w:rPr>
                <w:rFonts w:ascii="Arial" w:hAnsi="Arial"/>
                <w:sz w:val="24"/>
                <w:szCs w:val="24"/>
              </w:rPr>
            </w:pPr>
            <w:r>
              <w:rPr>
                <w:rFonts w:ascii="Arial" w:hAnsi="Arial" w:cs="Times New Roman"/>
                <w:sz w:val="24"/>
                <w:szCs w:val="24"/>
              </w:rPr>
              <w:t>ЦСР</w:t>
            </w:r>
          </w:p>
        </w:tc>
        <w:tc>
          <w:tcPr>
            <w:tcW w:w="5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3DBF80" w14:textId="77777777" w:rsidR="006B72C5" w:rsidRDefault="00000000">
            <w:pPr>
              <w:widowControl w:val="0"/>
              <w:spacing w:after="0" w:line="240" w:lineRule="auto"/>
              <w:jc w:val="center"/>
              <w:rPr>
                <w:rFonts w:ascii="Arial" w:hAnsi="Arial"/>
                <w:sz w:val="24"/>
                <w:szCs w:val="24"/>
              </w:rPr>
            </w:pPr>
            <w:r>
              <w:rPr>
                <w:rFonts w:ascii="Arial" w:hAnsi="Arial" w:cs="Times New Roman"/>
                <w:sz w:val="24"/>
                <w:szCs w:val="24"/>
              </w:rPr>
              <w:t>ВР</w:t>
            </w:r>
          </w:p>
        </w:tc>
        <w:tc>
          <w:tcPr>
            <w:tcW w:w="1212"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1BE85EE7" w14:textId="77777777" w:rsidR="006B72C5" w:rsidRDefault="00000000">
            <w:pPr>
              <w:widowControl w:val="0"/>
              <w:spacing w:after="0" w:line="240" w:lineRule="auto"/>
              <w:jc w:val="center"/>
              <w:rPr>
                <w:rFonts w:ascii="Arial" w:hAnsi="Arial"/>
                <w:sz w:val="24"/>
                <w:szCs w:val="24"/>
              </w:rPr>
            </w:pPr>
            <w:r>
              <w:rPr>
                <w:rFonts w:ascii="Arial" w:hAnsi="Arial" w:cs="Times New Roman"/>
                <w:sz w:val="24"/>
                <w:szCs w:val="24"/>
              </w:rPr>
              <w:t>Очеред</w:t>
            </w:r>
            <w:r>
              <w:rPr>
                <w:rFonts w:ascii="Arial" w:hAnsi="Arial" w:cs="Times New Roman"/>
                <w:sz w:val="24"/>
                <w:szCs w:val="24"/>
              </w:rPr>
              <w:softHyphen/>
              <w:t>ной финансо</w:t>
            </w:r>
            <w:r>
              <w:rPr>
                <w:rFonts w:ascii="Arial" w:hAnsi="Arial" w:cs="Times New Roman"/>
                <w:sz w:val="24"/>
                <w:szCs w:val="24"/>
              </w:rPr>
              <w:softHyphen/>
              <w:t>вый год 2023</w:t>
            </w: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vAlign w:val="center"/>
          </w:tcPr>
          <w:p w14:paraId="3C8D8FBF" w14:textId="77777777" w:rsidR="006B72C5" w:rsidRDefault="00000000">
            <w:pPr>
              <w:widowControl w:val="0"/>
              <w:spacing w:after="0" w:line="240" w:lineRule="auto"/>
              <w:jc w:val="center"/>
              <w:rPr>
                <w:rFonts w:ascii="Arial" w:hAnsi="Arial"/>
                <w:sz w:val="24"/>
                <w:szCs w:val="24"/>
              </w:rPr>
            </w:pPr>
            <w:r>
              <w:rPr>
                <w:rFonts w:ascii="Arial" w:hAnsi="Arial" w:cs="Times New Roman"/>
                <w:sz w:val="24"/>
                <w:szCs w:val="24"/>
              </w:rPr>
              <w:t>1-ый год планового периода 2024</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D06556" w14:textId="77777777" w:rsidR="006B72C5" w:rsidRDefault="00000000">
            <w:pPr>
              <w:widowControl w:val="0"/>
              <w:spacing w:after="0" w:line="240" w:lineRule="auto"/>
              <w:jc w:val="center"/>
              <w:rPr>
                <w:rFonts w:ascii="Arial" w:hAnsi="Arial"/>
                <w:sz w:val="24"/>
                <w:szCs w:val="24"/>
              </w:rPr>
            </w:pPr>
            <w:r>
              <w:rPr>
                <w:rFonts w:ascii="Arial" w:hAnsi="Arial" w:cs="Times New Roman"/>
                <w:sz w:val="24"/>
                <w:szCs w:val="24"/>
              </w:rPr>
              <w:t>2-ой год планового периода 2025</w:t>
            </w:r>
          </w:p>
        </w:tc>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CC4AA3" w14:textId="77777777" w:rsidR="006B72C5" w:rsidRDefault="00000000">
            <w:pPr>
              <w:widowControl w:val="0"/>
              <w:spacing w:after="0" w:line="240" w:lineRule="auto"/>
              <w:jc w:val="center"/>
              <w:rPr>
                <w:rFonts w:ascii="Arial" w:hAnsi="Arial"/>
                <w:sz w:val="24"/>
                <w:szCs w:val="24"/>
              </w:rPr>
            </w:pPr>
            <w:r>
              <w:rPr>
                <w:rFonts w:ascii="Arial" w:hAnsi="Arial" w:cs="Times New Roman"/>
                <w:sz w:val="24"/>
                <w:szCs w:val="24"/>
              </w:rPr>
              <w:t>Итого на очередной финансовый год и плановый период 2023-2025</w:t>
            </w:r>
          </w:p>
        </w:tc>
        <w:tc>
          <w:tcPr>
            <w:tcW w:w="2104" w:type="dxa"/>
            <w:tcBorders>
              <w:top w:val="single" w:sz="4" w:space="0" w:color="000000"/>
              <w:left w:val="single" w:sz="4" w:space="0" w:color="000000"/>
              <w:bottom w:val="single" w:sz="4" w:space="0" w:color="000000"/>
              <w:right w:val="single" w:sz="4" w:space="0" w:color="000000"/>
            </w:tcBorders>
            <w:shd w:val="clear" w:color="auto" w:fill="auto"/>
          </w:tcPr>
          <w:p w14:paraId="5E584A78" w14:textId="77777777" w:rsidR="006B72C5" w:rsidRDefault="006B72C5">
            <w:pPr>
              <w:pStyle w:val="ConsPlusNormal0"/>
              <w:rPr>
                <w:rFonts w:ascii="Arial" w:hAnsi="Arial" w:cs="Times New Roman"/>
                <w:sz w:val="24"/>
                <w:szCs w:val="24"/>
              </w:rPr>
            </w:pPr>
          </w:p>
        </w:tc>
      </w:tr>
      <w:tr w:rsidR="006B72C5" w14:paraId="49C8F2F0" w14:textId="77777777">
        <w:trPr>
          <w:trHeight w:val="20"/>
        </w:trPr>
        <w:tc>
          <w:tcPr>
            <w:tcW w:w="520" w:type="dxa"/>
            <w:tcBorders>
              <w:top w:val="single" w:sz="4" w:space="0" w:color="000000"/>
              <w:left w:val="single" w:sz="4" w:space="0" w:color="000000"/>
              <w:bottom w:val="single" w:sz="4" w:space="0" w:color="000000"/>
              <w:right w:val="single" w:sz="4" w:space="0" w:color="000000"/>
            </w:tcBorders>
            <w:shd w:val="clear" w:color="auto" w:fill="auto"/>
          </w:tcPr>
          <w:p w14:paraId="057A9A1B" w14:textId="77777777" w:rsidR="006B72C5" w:rsidRDefault="00000000">
            <w:pPr>
              <w:widowControl w:val="0"/>
              <w:spacing w:after="0" w:line="240" w:lineRule="auto"/>
              <w:jc w:val="center"/>
              <w:rPr>
                <w:rFonts w:ascii="Arial" w:hAnsi="Arial"/>
                <w:sz w:val="24"/>
                <w:szCs w:val="24"/>
              </w:rPr>
            </w:pPr>
            <w:r>
              <w:rPr>
                <w:rFonts w:ascii="Arial" w:hAnsi="Arial" w:cs="Times New Roman"/>
                <w:sz w:val="24"/>
                <w:szCs w:val="24"/>
              </w:rPr>
              <w:t>1</w:t>
            </w:r>
          </w:p>
        </w:tc>
        <w:tc>
          <w:tcPr>
            <w:tcW w:w="2072" w:type="dxa"/>
            <w:tcBorders>
              <w:top w:val="single" w:sz="4" w:space="0" w:color="000000"/>
              <w:left w:val="single" w:sz="4" w:space="0" w:color="000000"/>
              <w:bottom w:val="single" w:sz="4" w:space="0" w:color="000000"/>
              <w:right w:val="single" w:sz="4" w:space="0" w:color="000000"/>
            </w:tcBorders>
            <w:shd w:val="clear" w:color="auto" w:fill="auto"/>
          </w:tcPr>
          <w:p w14:paraId="4B76B362" w14:textId="77777777" w:rsidR="006B72C5" w:rsidRDefault="00000000">
            <w:pPr>
              <w:widowControl w:val="0"/>
              <w:spacing w:after="0" w:line="240" w:lineRule="auto"/>
              <w:jc w:val="center"/>
              <w:rPr>
                <w:rFonts w:ascii="Arial" w:hAnsi="Arial"/>
                <w:sz w:val="24"/>
                <w:szCs w:val="24"/>
              </w:rPr>
            </w:pPr>
            <w:r>
              <w:rPr>
                <w:rFonts w:ascii="Arial" w:hAnsi="Arial" w:cs="Times New Roman"/>
                <w:sz w:val="24"/>
                <w:szCs w:val="24"/>
              </w:rPr>
              <w:t>2</w:t>
            </w:r>
          </w:p>
        </w:tc>
        <w:tc>
          <w:tcPr>
            <w:tcW w:w="1855" w:type="dxa"/>
            <w:tcBorders>
              <w:top w:val="single" w:sz="4" w:space="0" w:color="000000"/>
              <w:left w:val="single" w:sz="4" w:space="0" w:color="000000"/>
              <w:bottom w:val="single" w:sz="4" w:space="0" w:color="000000"/>
              <w:right w:val="single" w:sz="4" w:space="0" w:color="000000"/>
            </w:tcBorders>
            <w:shd w:val="clear" w:color="auto" w:fill="auto"/>
          </w:tcPr>
          <w:p w14:paraId="23CC8B93" w14:textId="77777777" w:rsidR="006B72C5" w:rsidRDefault="00000000">
            <w:pPr>
              <w:widowControl w:val="0"/>
              <w:spacing w:after="0" w:line="240" w:lineRule="auto"/>
              <w:jc w:val="center"/>
              <w:rPr>
                <w:rFonts w:ascii="Arial" w:hAnsi="Arial"/>
                <w:sz w:val="24"/>
                <w:szCs w:val="24"/>
              </w:rPr>
            </w:pPr>
            <w:r>
              <w:rPr>
                <w:rFonts w:ascii="Arial" w:hAnsi="Arial" w:cs="Times New Roman"/>
                <w:sz w:val="24"/>
                <w:szCs w:val="24"/>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14:paraId="79133920" w14:textId="77777777" w:rsidR="006B72C5" w:rsidRDefault="00000000">
            <w:pPr>
              <w:widowControl w:val="0"/>
              <w:spacing w:after="0" w:line="240" w:lineRule="auto"/>
              <w:jc w:val="center"/>
              <w:rPr>
                <w:rFonts w:ascii="Arial" w:hAnsi="Arial"/>
                <w:sz w:val="24"/>
                <w:szCs w:val="24"/>
              </w:rPr>
            </w:pPr>
            <w:r>
              <w:rPr>
                <w:rFonts w:ascii="Arial" w:hAnsi="Arial" w:cs="Times New Roman"/>
                <w:sz w:val="24"/>
                <w:szCs w:val="24"/>
              </w:rPr>
              <w:t>4</w:t>
            </w:r>
          </w:p>
        </w:tc>
        <w:tc>
          <w:tcPr>
            <w:tcW w:w="717" w:type="dxa"/>
            <w:tcBorders>
              <w:top w:val="single" w:sz="4" w:space="0" w:color="000000"/>
              <w:left w:val="single" w:sz="4" w:space="0" w:color="000000"/>
              <w:bottom w:val="single" w:sz="4" w:space="0" w:color="000000"/>
              <w:right w:val="single" w:sz="4" w:space="0" w:color="000000"/>
            </w:tcBorders>
            <w:shd w:val="clear" w:color="auto" w:fill="auto"/>
          </w:tcPr>
          <w:p w14:paraId="71837FB3" w14:textId="77777777" w:rsidR="006B72C5" w:rsidRDefault="00000000">
            <w:pPr>
              <w:widowControl w:val="0"/>
              <w:spacing w:after="0" w:line="240" w:lineRule="auto"/>
              <w:jc w:val="center"/>
              <w:rPr>
                <w:rFonts w:ascii="Arial" w:hAnsi="Arial"/>
                <w:sz w:val="24"/>
                <w:szCs w:val="24"/>
              </w:rPr>
            </w:pPr>
            <w:r>
              <w:rPr>
                <w:rFonts w:ascii="Arial" w:hAnsi="Arial" w:cs="Times New Roman"/>
                <w:sz w:val="24"/>
                <w:szCs w:val="24"/>
              </w:rPr>
              <w:t>5</w:t>
            </w: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14:paraId="5CC6F8A0" w14:textId="77777777" w:rsidR="006B72C5" w:rsidRDefault="00000000">
            <w:pPr>
              <w:widowControl w:val="0"/>
              <w:spacing w:after="0" w:line="240" w:lineRule="auto"/>
              <w:jc w:val="center"/>
              <w:rPr>
                <w:rFonts w:ascii="Arial" w:hAnsi="Arial"/>
                <w:sz w:val="24"/>
                <w:szCs w:val="24"/>
              </w:rPr>
            </w:pPr>
            <w:r>
              <w:rPr>
                <w:rFonts w:ascii="Arial" w:hAnsi="Arial" w:cs="Times New Roman"/>
                <w:sz w:val="24"/>
                <w:szCs w:val="24"/>
              </w:rPr>
              <w:t>6</w:t>
            </w:r>
          </w:p>
        </w:tc>
        <w:tc>
          <w:tcPr>
            <w:tcW w:w="557" w:type="dxa"/>
            <w:tcBorders>
              <w:top w:val="single" w:sz="4" w:space="0" w:color="000000"/>
              <w:left w:val="single" w:sz="4" w:space="0" w:color="000000"/>
              <w:bottom w:val="single" w:sz="4" w:space="0" w:color="000000"/>
              <w:right w:val="single" w:sz="4" w:space="0" w:color="000000"/>
            </w:tcBorders>
            <w:shd w:val="clear" w:color="auto" w:fill="auto"/>
          </w:tcPr>
          <w:p w14:paraId="583D030A" w14:textId="77777777" w:rsidR="006B72C5" w:rsidRDefault="00000000">
            <w:pPr>
              <w:widowControl w:val="0"/>
              <w:spacing w:after="0" w:line="240" w:lineRule="auto"/>
              <w:jc w:val="center"/>
              <w:rPr>
                <w:rFonts w:ascii="Arial" w:hAnsi="Arial"/>
                <w:sz w:val="24"/>
                <w:szCs w:val="24"/>
              </w:rPr>
            </w:pPr>
            <w:r>
              <w:rPr>
                <w:rFonts w:ascii="Arial" w:hAnsi="Arial" w:cs="Times New Roman"/>
                <w:sz w:val="24"/>
                <w:szCs w:val="24"/>
              </w:rPr>
              <w:t>7</w:t>
            </w: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14:paraId="37AA8C92" w14:textId="77777777" w:rsidR="006B72C5" w:rsidRDefault="00000000">
            <w:pPr>
              <w:widowControl w:val="0"/>
              <w:spacing w:after="0" w:line="240" w:lineRule="auto"/>
              <w:jc w:val="center"/>
              <w:rPr>
                <w:rFonts w:ascii="Arial" w:hAnsi="Arial"/>
                <w:sz w:val="24"/>
                <w:szCs w:val="24"/>
              </w:rPr>
            </w:pPr>
            <w:r>
              <w:rPr>
                <w:rFonts w:ascii="Arial" w:hAnsi="Arial" w:cs="Times New Roman"/>
                <w:sz w:val="24"/>
                <w:szCs w:val="24"/>
              </w:rPr>
              <w:t>8</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14:paraId="24DF9322" w14:textId="77777777" w:rsidR="006B72C5" w:rsidRDefault="00000000">
            <w:pPr>
              <w:widowControl w:val="0"/>
              <w:spacing w:after="0" w:line="240" w:lineRule="auto"/>
              <w:jc w:val="center"/>
              <w:rPr>
                <w:rFonts w:ascii="Arial" w:hAnsi="Arial"/>
                <w:sz w:val="24"/>
                <w:szCs w:val="24"/>
              </w:rPr>
            </w:pPr>
            <w:r>
              <w:rPr>
                <w:rFonts w:ascii="Arial" w:hAnsi="Arial" w:cs="Times New Roman"/>
                <w:sz w:val="24"/>
                <w:szCs w:val="24"/>
              </w:rPr>
              <w:t>9</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14:paraId="301C4DE1" w14:textId="77777777" w:rsidR="006B72C5" w:rsidRDefault="00000000">
            <w:pPr>
              <w:widowControl w:val="0"/>
              <w:spacing w:after="0" w:line="240" w:lineRule="auto"/>
              <w:jc w:val="center"/>
              <w:rPr>
                <w:rFonts w:ascii="Arial" w:hAnsi="Arial"/>
                <w:sz w:val="24"/>
                <w:szCs w:val="24"/>
              </w:rPr>
            </w:pPr>
            <w:r>
              <w:rPr>
                <w:rFonts w:ascii="Arial" w:hAnsi="Arial" w:cs="Times New Roman"/>
                <w:sz w:val="24"/>
                <w:szCs w:val="24"/>
              </w:rPr>
              <w:t>10</w:t>
            </w:r>
          </w:p>
        </w:tc>
        <w:tc>
          <w:tcPr>
            <w:tcW w:w="1468" w:type="dxa"/>
            <w:tcBorders>
              <w:top w:val="single" w:sz="4" w:space="0" w:color="000000"/>
              <w:left w:val="single" w:sz="4" w:space="0" w:color="000000"/>
              <w:bottom w:val="single" w:sz="4" w:space="0" w:color="000000"/>
              <w:right w:val="single" w:sz="4" w:space="0" w:color="000000"/>
            </w:tcBorders>
            <w:shd w:val="clear" w:color="auto" w:fill="auto"/>
          </w:tcPr>
          <w:p w14:paraId="48E47200" w14:textId="77777777" w:rsidR="006B72C5" w:rsidRDefault="00000000">
            <w:pPr>
              <w:widowControl w:val="0"/>
              <w:spacing w:after="0" w:line="240" w:lineRule="auto"/>
              <w:jc w:val="center"/>
              <w:rPr>
                <w:rFonts w:ascii="Arial" w:hAnsi="Arial"/>
                <w:sz w:val="24"/>
                <w:szCs w:val="24"/>
              </w:rPr>
            </w:pPr>
            <w:r>
              <w:rPr>
                <w:rFonts w:ascii="Arial" w:hAnsi="Arial" w:cs="Times New Roman"/>
                <w:sz w:val="24"/>
                <w:szCs w:val="24"/>
              </w:rPr>
              <w:t>11</w:t>
            </w:r>
          </w:p>
        </w:tc>
        <w:tc>
          <w:tcPr>
            <w:tcW w:w="2104" w:type="dxa"/>
            <w:tcBorders>
              <w:top w:val="single" w:sz="4" w:space="0" w:color="000000"/>
              <w:left w:val="single" w:sz="4" w:space="0" w:color="000000"/>
              <w:bottom w:val="single" w:sz="4" w:space="0" w:color="000000"/>
              <w:right w:val="single" w:sz="4" w:space="0" w:color="000000"/>
            </w:tcBorders>
            <w:shd w:val="clear" w:color="auto" w:fill="auto"/>
          </w:tcPr>
          <w:p w14:paraId="7EF64BDA" w14:textId="77777777" w:rsidR="006B72C5" w:rsidRDefault="00000000">
            <w:pPr>
              <w:widowControl w:val="0"/>
              <w:spacing w:after="0" w:line="240" w:lineRule="auto"/>
              <w:jc w:val="center"/>
              <w:rPr>
                <w:rFonts w:ascii="Arial" w:hAnsi="Arial"/>
                <w:sz w:val="24"/>
                <w:szCs w:val="24"/>
              </w:rPr>
            </w:pPr>
            <w:r>
              <w:rPr>
                <w:rFonts w:ascii="Arial" w:hAnsi="Arial" w:cs="Times New Roman"/>
                <w:sz w:val="24"/>
                <w:szCs w:val="24"/>
              </w:rPr>
              <w:t>12</w:t>
            </w:r>
          </w:p>
        </w:tc>
      </w:tr>
      <w:tr w:rsidR="006B72C5" w14:paraId="1E8DA09A" w14:textId="77777777">
        <w:trPr>
          <w:trHeight w:val="20"/>
        </w:trPr>
        <w:tc>
          <w:tcPr>
            <w:tcW w:w="520" w:type="dxa"/>
            <w:tcBorders>
              <w:top w:val="single" w:sz="4" w:space="0" w:color="000000"/>
              <w:left w:val="single" w:sz="4" w:space="0" w:color="000000"/>
              <w:bottom w:val="single" w:sz="4" w:space="0" w:color="000000"/>
              <w:right w:val="single" w:sz="4" w:space="0" w:color="000000"/>
            </w:tcBorders>
            <w:shd w:val="clear" w:color="auto" w:fill="auto"/>
          </w:tcPr>
          <w:p w14:paraId="3D1CCE0F" w14:textId="77777777" w:rsidR="006B72C5" w:rsidRDefault="006B72C5">
            <w:pPr>
              <w:widowControl w:val="0"/>
              <w:spacing w:after="0" w:line="240" w:lineRule="auto"/>
              <w:rPr>
                <w:rFonts w:ascii="Arial" w:hAnsi="Arial" w:cs="Times New Roman"/>
                <w:sz w:val="24"/>
                <w:szCs w:val="24"/>
              </w:rPr>
            </w:pPr>
          </w:p>
        </w:tc>
        <w:tc>
          <w:tcPr>
            <w:tcW w:w="14649" w:type="dxa"/>
            <w:gridSpan w:val="11"/>
            <w:tcBorders>
              <w:top w:val="single" w:sz="4" w:space="0" w:color="000000"/>
              <w:left w:val="single" w:sz="4" w:space="0" w:color="000000"/>
              <w:bottom w:val="single" w:sz="4" w:space="0" w:color="000000"/>
              <w:right w:val="single" w:sz="4" w:space="0" w:color="000000"/>
            </w:tcBorders>
            <w:shd w:val="clear" w:color="auto" w:fill="auto"/>
          </w:tcPr>
          <w:p w14:paraId="1519EC5E" w14:textId="77777777" w:rsidR="006B72C5" w:rsidRDefault="00000000">
            <w:pPr>
              <w:widowControl w:val="0"/>
              <w:spacing w:after="0" w:line="240" w:lineRule="auto"/>
              <w:rPr>
                <w:rFonts w:ascii="Arial" w:hAnsi="Arial"/>
                <w:sz w:val="24"/>
                <w:szCs w:val="24"/>
              </w:rPr>
            </w:pPr>
            <w:r>
              <w:rPr>
                <w:rFonts w:ascii="Arial" w:hAnsi="Arial" w:cs="Times New Roman"/>
                <w:sz w:val="24"/>
                <w:szCs w:val="24"/>
              </w:rPr>
              <w:t>Цель подпрограммы: Содействие формированию пространства, способствующего развитию гражданских инициатив, и поддержка СОНКО</w:t>
            </w:r>
          </w:p>
        </w:tc>
      </w:tr>
      <w:tr w:rsidR="006B72C5" w14:paraId="4586A0B9" w14:textId="77777777">
        <w:trPr>
          <w:trHeight w:val="20"/>
        </w:trPr>
        <w:tc>
          <w:tcPr>
            <w:tcW w:w="520" w:type="dxa"/>
            <w:tcBorders>
              <w:top w:val="single" w:sz="4" w:space="0" w:color="000000"/>
              <w:left w:val="single" w:sz="4" w:space="0" w:color="000000"/>
              <w:bottom w:val="single" w:sz="4" w:space="0" w:color="000000"/>
              <w:right w:val="single" w:sz="4" w:space="0" w:color="000000"/>
            </w:tcBorders>
            <w:shd w:val="clear" w:color="auto" w:fill="auto"/>
          </w:tcPr>
          <w:p w14:paraId="3A56EE3D" w14:textId="77777777" w:rsidR="006B72C5" w:rsidRDefault="00000000">
            <w:pPr>
              <w:widowControl w:val="0"/>
              <w:spacing w:after="0" w:line="240" w:lineRule="auto"/>
              <w:jc w:val="center"/>
              <w:rPr>
                <w:rFonts w:ascii="Arial" w:hAnsi="Arial"/>
                <w:sz w:val="24"/>
                <w:szCs w:val="24"/>
              </w:rPr>
            </w:pPr>
            <w:r>
              <w:rPr>
                <w:rFonts w:ascii="Arial" w:hAnsi="Arial" w:cs="Times New Roman"/>
                <w:sz w:val="24"/>
                <w:szCs w:val="24"/>
              </w:rPr>
              <w:lastRenderedPageBreak/>
              <w:t>1</w:t>
            </w:r>
          </w:p>
        </w:tc>
        <w:tc>
          <w:tcPr>
            <w:tcW w:w="14649" w:type="dxa"/>
            <w:gridSpan w:val="11"/>
            <w:tcBorders>
              <w:top w:val="single" w:sz="4" w:space="0" w:color="000000"/>
              <w:left w:val="single" w:sz="4" w:space="0" w:color="000000"/>
              <w:bottom w:val="single" w:sz="4" w:space="0" w:color="000000"/>
              <w:right w:val="single" w:sz="4" w:space="0" w:color="000000"/>
            </w:tcBorders>
            <w:shd w:val="clear" w:color="auto" w:fill="auto"/>
          </w:tcPr>
          <w:p w14:paraId="33FE8023" w14:textId="77777777" w:rsidR="006B72C5" w:rsidRDefault="00000000">
            <w:pPr>
              <w:widowControl w:val="0"/>
              <w:spacing w:after="0" w:line="240" w:lineRule="auto"/>
              <w:rPr>
                <w:rFonts w:ascii="Arial" w:hAnsi="Arial"/>
                <w:sz w:val="24"/>
                <w:szCs w:val="24"/>
              </w:rPr>
            </w:pPr>
            <w:r>
              <w:rPr>
                <w:rFonts w:ascii="Arial" w:hAnsi="Arial" w:cs="Times New Roman"/>
                <w:sz w:val="24"/>
                <w:szCs w:val="24"/>
              </w:rPr>
              <w:t>Задача 1. Выявление и поддержка общественных инициатив</w:t>
            </w:r>
          </w:p>
        </w:tc>
      </w:tr>
      <w:tr w:rsidR="006B72C5" w14:paraId="69F2D7C3" w14:textId="77777777">
        <w:trPr>
          <w:trHeight w:val="20"/>
        </w:trPr>
        <w:tc>
          <w:tcPr>
            <w:tcW w:w="520" w:type="dxa"/>
            <w:tcBorders>
              <w:top w:val="single" w:sz="4" w:space="0" w:color="000000"/>
              <w:left w:val="single" w:sz="4" w:space="0" w:color="000000"/>
              <w:bottom w:val="single" w:sz="4" w:space="0" w:color="000000"/>
              <w:right w:val="single" w:sz="4" w:space="0" w:color="000000"/>
            </w:tcBorders>
            <w:shd w:val="clear" w:color="auto" w:fill="auto"/>
          </w:tcPr>
          <w:p w14:paraId="58D0A329" w14:textId="77777777" w:rsidR="006B72C5" w:rsidRDefault="00000000">
            <w:pPr>
              <w:widowControl w:val="0"/>
              <w:spacing w:after="0" w:line="240" w:lineRule="auto"/>
              <w:jc w:val="center"/>
              <w:rPr>
                <w:rFonts w:ascii="Arial" w:hAnsi="Arial"/>
                <w:sz w:val="24"/>
                <w:szCs w:val="24"/>
              </w:rPr>
            </w:pPr>
            <w:r>
              <w:rPr>
                <w:rFonts w:ascii="Arial" w:hAnsi="Arial" w:cs="Times New Roman"/>
                <w:sz w:val="24"/>
                <w:szCs w:val="24"/>
              </w:rPr>
              <w:t>1.1</w:t>
            </w:r>
          </w:p>
        </w:tc>
        <w:tc>
          <w:tcPr>
            <w:tcW w:w="2072" w:type="dxa"/>
            <w:tcBorders>
              <w:top w:val="single" w:sz="4" w:space="0" w:color="000000"/>
              <w:left w:val="single" w:sz="4" w:space="0" w:color="000000"/>
              <w:bottom w:val="single" w:sz="4" w:space="0" w:color="000000"/>
              <w:right w:val="single" w:sz="4" w:space="0" w:color="000000"/>
            </w:tcBorders>
            <w:shd w:val="clear" w:color="auto" w:fill="auto"/>
          </w:tcPr>
          <w:p w14:paraId="57104072" w14:textId="77777777" w:rsidR="006B72C5" w:rsidRDefault="00000000">
            <w:pPr>
              <w:widowControl w:val="0"/>
              <w:spacing w:after="0" w:line="240" w:lineRule="auto"/>
              <w:rPr>
                <w:rFonts w:ascii="Arial" w:hAnsi="Arial"/>
                <w:sz w:val="24"/>
                <w:szCs w:val="24"/>
              </w:rPr>
            </w:pPr>
            <w:r>
              <w:rPr>
                <w:rFonts w:ascii="Arial" w:hAnsi="Arial" w:cs="Times New Roman"/>
                <w:sz w:val="24"/>
                <w:szCs w:val="24"/>
              </w:rPr>
              <w:t>Предоставление СОНКО грантов в форме субсидий на реализацию социальных проектов</w:t>
            </w:r>
          </w:p>
        </w:tc>
        <w:tc>
          <w:tcPr>
            <w:tcW w:w="1855" w:type="dxa"/>
            <w:tcBorders>
              <w:top w:val="single" w:sz="4" w:space="0" w:color="000000"/>
              <w:left w:val="single" w:sz="4" w:space="0" w:color="000000"/>
              <w:bottom w:val="single" w:sz="4" w:space="0" w:color="000000"/>
              <w:right w:val="single" w:sz="4" w:space="0" w:color="000000"/>
            </w:tcBorders>
            <w:shd w:val="clear" w:color="auto" w:fill="auto"/>
          </w:tcPr>
          <w:p w14:paraId="25854C7A" w14:textId="77777777" w:rsidR="006B72C5" w:rsidRDefault="00000000">
            <w:pPr>
              <w:widowControl w:val="0"/>
              <w:spacing w:after="0" w:line="240" w:lineRule="auto"/>
              <w:rPr>
                <w:rFonts w:ascii="Arial" w:hAnsi="Arial"/>
                <w:sz w:val="24"/>
                <w:szCs w:val="24"/>
              </w:rPr>
            </w:pPr>
            <w:r>
              <w:rPr>
                <w:rFonts w:ascii="Arial" w:hAnsi="Arial" w:cs="Times New Roman"/>
                <w:sz w:val="24"/>
                <w:szCs w:val="24"/>
              </w:rPr>
              <w:t>Администрация Емельяновского района</w:t>
            </w: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14:paraId="05D3AFDA" w14:textId="77777777" w:rsidR="006B72C5" w:rsidRDefault="00000000">
            <w:pPr>
              <w:widowControl w:val="0"/>
              <w:spacing w:after="0" w:line="240" w:lineRule="auto"/>
              <w:rPr>
                <w:rFonts w:ascii="Arial" w:hAnsi="Arial"/>
                <w:sz w:val="24"/>
                <w:szCs w:val="24"/>
              </w:rPr>
            </w:pPr>
            <w:r>
              <w:rPr>
                <w:rFonts w:ascii="Arial" w:hAnsi="Arial" w:cs="Times New Roman"/>
                <w:sz w:val="24"/>
                <w:szCs w:val="24"/>
              </w:rPr>
              <w:t>009</w:t>
            </w:r>
          </w:p>
        </w:tc>
        <w:tc>
          <w:tcPr>
            <w:tcW w:w="717" w:type="dxa"/>
            <w:tcBorders>
              <w:top w:val="single" w:sz="4" w:space="0" w:color="000000"/>
              <w:left w:val="single" w:sz="4" w:space="0" w:color="000000"/>
              <w:bottom w:val="single" w:sz="4" w:space="0" w:color="000000"/>
              <w:right w:val="single" w:sz="4" w:space="0" w:color="000000"/>
            </w:tcBorders>
            <w:shd w:val="clear" w:color="auto" w:fill="auto"/>
          </w:tcPr>
          <w:p w14:paraId="250DF545" w14:textId="77777777" w:rsidR="006B72C5" w:rsidRDefault="00000000">
            <w:pPr>
              <w:widowControl w:val="0"/>
              <w:spacing w:after="0" w:line="240" w:lineRule="auto"/>
              <w:rPr>
                <w:rFonts w:ascii="Arial" w:hAnsi="Arial"/>
                <w:sz w:val="24"/>
                <w:szCs w:val="24"/>
              </w:rPr>
            </w:pPr>
            <w:r>
              <w:rPr>
                <w:rFonts w:ascii="Arial" w:hAnsi="Arial" w:cs="Times New Roman"/>
                <w:sz w:val="24"/>
                <w:szCs w:val="24"/>
              </w:rPr>
              <w:t>0113</w:t>
            </w: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14:paraId="23871EF3" w14:textId="77777777" w:rsidR="006B72C5" w:rsidRDefault="00000000">
            <w:pPr>
              <w:widowControl w:val="0"/>
              <w:spacing w:after="0" w:line="240" w:lineRule="auto"/>
              <w:rPr>
                <w:rFonts w:ascii="Arial" w:hAnsi="Arial"/>
                <w:sz w:val="24"/>
                <w:szCs w:val="24"/>
              </w:rPr>
            </w:pPr>
            <w:r>
              <w:rPr>
                <w:rFonts w:ascii="Arial" w:hAnsi="Arial" w:cs="Times New Roman"/>
                <w:sz w:val="24"/>
                <w:szCs w:val="24"/>
              </w:rPr>
              <w:t>04100</w:t>
            </w:r>
            <w:r>
              <w:rPr>
                <w:rFonts w:ascii="Arial" w:hAnsi="Arial" w:cs="Times New Roman"/>
                <w:sz w:val="24"/>
                <w:szCs w:val="24"/>
                <w:lang w:val="en-US"/>
              </w:rPr>
              <w:t>S</w:t>
            </w:r>
            <w:r>
              <w:rPr>
                <w:rFonts w:ascii="Arial" w:hAnsi="Arial" w:cs="Times New Roman"/>
                <w:sz w:val="24"/>
                <w:szCs w:val="24"/>
              </w:rPr>
              <w:t>5790</w:t>
            </w:r>
          </w:p>
        </w:tc>
        <w:tc>
          <w:tcPr>
            <w:tcW w:w="557" w:type="dxa"/>
            <w:tcBorders>
              <w:top w:val="single" w:sz="4" w:space="0" w:color="000000"/>
              <w:left w:val="single" w:sz="4" w:space="0" w:color="000000"/>
              <w:bottom w:val="single" w:sz="4" w:space="0" w:color="000000"/>
              <w:right w:val="single" w:sz="4" w:space="0" w:color="000000"/>
            </w:tcBorders>
            <w:shd w:val="clear" w:color="auto" w:fill="auto"/>
          </w:tcPr>
          <w:p w14:paraId="11BB23AD" w14:textId="77777777" w:rsidR="006B72C5" w:rsidRDefault="00000000">
            <w:pPr>
              <w:widowControl w:val="0"/>
              <w:spacing w:after="0" w:line="240" w:lineRule="auto"/>
              <w:rPr>
                <w:rFonts w:ascii="Arial" w:hAnsi="Arial"/>
                <w:sz w:val="24"/>
                <w:szCs w:val="24"/>
              </w:rPr>
            </w:pPr>
            <w:r>
              <w:rPr>
                <w:rFonts w:ascii="Arial" w:hAnsi="Arial" w:cs="Times New Roman"/>
                <w:sz w:val="24"/>
                <w:szCs w:val="24"/>
              </w:rPr>
              <w:t>630</w:t>
            </w: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14:paraId="53545DB1" w14:textId="77777777" w:rsidR="006B72C5" w:rsidRDefault="00000000">
            <w:pPr>
              <w:widowControl w:val="0"/>
              <w:spacing w:after="0" w:line="240" w:lineRule="auto"/>
              <w:jc w:val="center"/>
              <w:rPr>
                <w:rFonts w:ascii="Arial" w:hAnsi="Arial"/>
                <w:sz w:val="24"/>
                <w:szCs w:val="24"/>
              </w:rPr>
            </w:pPr>
            <w:r>
              <w:rPr>
                <w:rFonts w:ascii="Arial" w:hAnsi="Arial" w:cs="Times New Roman"/>
                <w:sz w:val="24"/>
                <w:szCs w:val="24"/>
              </w:rPr>
              <w:t>70,00</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14:paraId="669B31D4" w14:textId="77777777" w:rsidR="006B72C5" w:rsidRDefault="00000000">
            <w:pPr>
              <w:widowControl w:val="0"/>
              <w:spacing w:after="0" w:line="240" w:lineRule="auto"/>
              <w:jc w:val="center"/>
              <w:rPr>
                <w:rFonts w:ascii="Arial" w:hAnsi="Arial"/>
                <w:sz w:val="24"/>
                <w:szCs w:val="24"/>
              </w:rPr>
            </w:pPr>
            <w:bookmarkStart w:id="17" w:name="__DdeLink__2549_41112834711"/>
            <w:r>
              <w:rPr>
                <w:rFonts w:ascii="Arial" w:hAnsi="Arial" w:cs="Times New Roman"/>
                <w:sz w:val="24"/>
                <w:szCs w:val="24"/>
              </w:rPr>
              <w:t>70,00</w:t>
            </w:r>
            <w:bookmarkEnd w:id="17"/>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14:paraId="6AD38CBF" w14:textId="77777777" w:rsidR="006B72C5" w:rsidRDefault="00000000">
            <w:pPr>
              <w:widowControl w:val="0"/>
              <w:spacing w:after="0" w:line="240" w:lineRule="auto"/>
              <w:jc w:val="center"/>
              <w:rPr>
                <w:rFonts w:ascii="Arial" w:hAnsi="Arial"/>
                <w:sz w:val="24"/>
                <w:szCs w:val="24"/>
              </w:rPr>
            </w:pPr>
            <w:r>
              <w:rPr>
                <w:rFonts w:ascii="Arial" w:hAnsi="Arial" w:cs="Times New Roman"/>
                <w:sz w:val="24"/>
                <w:szCs w:val="24"/>
              </w:rPr>
              <w:t>70,00</w:t>
            </w:r>
          </w:p>
        </w:tc>
        <w:tc>
          <w:tcPr>
            <w:tcW w:w="1468" w:type="dxa"/>
            <w:tcBorders>
              <w:top w:val="single" w:sz="4" w:space="0" w:color="000000"/>
              <w:left w:val="single" w:sz="4" w:space="0" w:color="000000"/>
              <w:bottom w:val="single" w:sz="4" w:space="0" w:color="000000"/>
              <w:right w:val="single" w:sz="4" w:space="0" w:color="000000"/>
            </w:tcBorders>
            <w:shd w:val="clear" w:color="auto" w:fill="auto"/>
          </w:tcPr>
          <w:p w14:paraId="50CB6975" w14:textId="77777777" w:rsidR="006B72C5" w:rsidRDefault="00000000">
            <w:pPr>
              <w:widowControl w:val="0"/>
              <w:spacing w:after="0" w:line="240" w:lineRule="auto"/>
              <w:jc w:val="center"/>
              <w:rPr>
                <w:rFonts w:ascii="Arial" w:hAnsi="Arial"/>
                <w:sz w:val="24"/>
                <w:szCs w:val="24"/>
              </w:rPr>
            </w:pPr>
            <w:r>
              <w:rPr>
                <w:rFonts w:ascii="Arial" w:hAnsi="Arial" w:cs="Times New Roman"/>
                <w:sz w:val="24"/>
                <w:szCs w:val="24"/>
              </w:rPr>
              <w:t>210,00</w:t>
            </w:r>
          </w:p>
        </w:tc>
        <w:tc>
          <w:tcPr>
            <w:tcW w:w="2104" w:type="dxa"/>
            <w:tcBorders>
              <w:top w:val="single" w:sz="4" w:space="0" w:color="000000"/>
              <w:left w:val="single" w:sz="4" w:space="0" w:color="000000"/>
              <w:bottom w:val="single" w:sz="4" w:space="0" w:color="000000"/>
              <w:right w:val="single" w:sz="4" w:space="0" w:color="000000"/>
            </w:tcBorders>
            <w:shd w:val="clear" w:color="auto" w:fill="auto"/>
          </w:tcPr>
          <w:p w14:paraId="269980E7" w14:textId="77777777" w:rsidR="006B72C5" w:rsidRDefault="00000000">
            <w:pPr>
              <w:widowControl w:val="0"/>
              <w:spacing w:after="0" w:line="240" w:lineRule="auto"/>
              <w:rPr>
                <w:rFonts w:ascii="Arial" w:hAnsi="Arial"/>
                <w:sz w:val="24"/>
                <w:szCs w:val="24"/>
              </w:rPr>
            </w:pPr>
            <w:r>
              <w:rPr>
                <w:rFonts w:ascii="Arial" w:hAnsi="Arial" w:cs="Times New Roman"/>
                <w:sz w:val="24"/>
                <w:szCs w:val="24"/>
              </w:rPr>
              <w:t>Финансово поддержаны по 2 социальных проекта ежегодно, количество благополуча</w:t>
            </w:r>
            <w:r>
              <w:rPr>
                <w:rFonts w:ascii="Arial" w:hAnsi="Arial" w:cs="Times New Roman"/>
                <w:sz w:val="24"/>
                <w:szCs w:val="24"/>
              </w:rPr>
              <w:softHyphen/>
              <w:t>телей по которым составит более 880 человек за 3 года.</w:t>
            </w:r>
          </w:p>
        </w:tc>
      </w:tr>
      <w:tr w:rsidR="006B72C5" w14:paraId="0617DBD0" w14:textId="77777777">
        <w:trPr>
          <w:trHeight w:val="20"/>
        </w:trPr>
        <w:tc>
          <w:tcPr>
            <w:tcW w:w="520" w:type="dxa"/>
            <w:tcBorders>
              <w:top w:val="single" w:sz="4" w:space="0" w:color="000000"/>
              <w:left w:val="single" w:sz="4" w:space="0" w:color="000000"/>
              <w:bottom w:val="single" w:sz="4" w:space="0" w:color="000000"/>
              <w:right w:val="single" w:sz="4" w:space="0" w:color="000000"/>
            </w:tcBorders>
            <w:shd w:val="clear" w:color="auto" w:fill="auto"/>
          </w:tcPr>
          <w:p w14:paraId="244C365F" w14:textId="77777777" w:rsidR="006B72C5" w:rsidRDefault="00000000">
            <w:pPr>
              <w:widowControl w:val="0"/>
              <w:spacing w:after="0" w:line="240" w:lineRule="auto"/>
              <w:jc w:val="center"/>
              <w:rPr>
                <w:rFonts w:ascii="Arial" w:hAnsi="Arial"/>
                <w:sz w:val="24"/>
                <w:szCs w:val="24"/>
              </w:rPr>
            </w:pPr>
            <w:r>
              <w:rPr>
                <w:rFonts w:ascii="Arial" w:hAnsi="Arial" w:cs="Times New Roman"/>
                <w:sz w:val="24"/>
                <w:szCs w:val="24"/>
              </w:rPr>
              <w:t>2</w:t>
            </w:r>
          </w:p>
        </w:tc>
        <w:tc>
          <w:tcPr>
            <w:tcW w:w="14649" w:type="dxa"/>
            <w:gridSpan w:val="11"/>
            <w:tcBorders>
              <w:top w:val="single" w:sz="4" w:space="0" w:color="000000"/>
              <w:left w:val="single" w:sz="4" w:space="0" w:color="000000"/>
              <w:bottom w:val="single" w:sz="4" w:space="0" w:color="000000"/>
              <w:right w:val="single" w:sz="4" w:space="0" w:color="000000"/>
            </w:tcBorders>
            <w:shd w:val="clear" w:color="auto" w:fill="auto"/>
          </w:tcPr>
          <w:p w14:paraId="1ACEAEE2" w14:textId="77777777" w:rsidR="006B72C5" w:rsidRDefault="00000000">
            <w:pPr>
              <w:widowControl w:val="0"/>
              <w:spacing w:after="0" w:line="240" w:lineRule="auto"/>
              <w:rPr>
                <w:rFonts w:ascii="Arial" w:hAnsi="Arial"/>
                <w:sz w:val="24"/>
                <w:szCs w:val="24"/>
              </w:rPr>
            </w:pPr>
            <w:r>
              <w:rPr>
                <w:rFonts w:ascii="Arial" w:hAnsi="Arial" w:cs="Times New Roman"/>
                <w:sz w:val="24"/>
                <w:szCs w:val="24"/>
              </w:rPr>
              <w:t>Задача 2. Содействие формированию информационного пространства, способствующего развитию гражданских инициатив, в том числе, информационная поддержка СОНКО</w:t>
            </w:r>
          </w:p>
        </w:tc>
      </w:tr>
      <w:tr w:rsidR="006B72C5" w14:paraId="1F35DED6" w14:textId="77777777">
        <w:trPr>
          <w:trHeight w:val="274"/>
        </w:trPr>
        <w:tc>
          <w:tcPr>
            <w:tcW w:w="520" w:type="dxa"/>
            <w:tcBorders>
              <w:top w:val="single" w:sz="4" w:space="0" w:color="000000"/>
              <w:left w:val="single" w:sz="4" w:space="0" w:color="000000"/>
              <w:bottom w:val="single" w:sz="4" w:space="0" w:color="000000"/>
              <w:right w:val="single" w:sz="4" w:space="0" w:color="000000"/>
            </w:tcBorders>
            <w:shd w:val="clear" w:color="auto" w:fill="auto"/>
          </w:tcPr>
          <w:p w14:paraId="5C586785" w14:textId="77777777" w:rsidR="006B72C5" w:rsidRDefault="00000000">
            <w:pPr>
              <w:widowControl w:val="0"/>
              <w:spacing w:after="0" w:line="240" w:lineRule="auto"/>
              <w:jc w:val="center"/>
              <w:rPr>
                <w:rFonts w:ascii="Arial" w:hAnsi="Arial"/>
                <w:sz w:val="24"/>
                <w:szCs w:val="24"/>
              </w:rPr>
            </w:pPr>
            <w:r>
              <w:rPr>
                <w:rFonts w:ascii="Arial" w:hAnsi="Arial" w:cs="Times New Roman"/>
                <w:sz w:val="24"/>
                <w:szCs w:val="24"/>
              </w:rPr>
              <w:t>2.1</w:t>
            </w:r>
          </w:p>
        </w:tc>
        <w:tc>
          <w:tcPr>
            <w:tcW w:w="2072" w:type="dxa"/>
            <w:tcBorders>
              <w:top w:val="single" w:sz="4" w:space="0" w:color="000000"/>
              <w:left w:val="single" w:sz="4" w:space="0" w:color="000000"/>
              <w:bottom w:val="single" w:sz="4" w:space="0" w:color="000000"/>
              <w:right w:val="single" w:sz="4" w:space="0" w:color="000000"/>
            </w:tcBorders>
            <w:shd w:val="clear" w:color="auto" w:fill="auto"/>
          </w:tcPr>
          <w:p w14:paraId="4688328E" w14:textId="77777777" w:rsidR="006B72C5" w:rsidRDefault="00000000">
            <w:pPr>
              <w:widowControl w:val="0"/>
              <w:spacing w:after="0" w:line="240" w:lineRule="auto"/>
              <w:rPr>
                <w:rFonts w:ascii="Arial" w:hAnsi="Arial"/>
                <w:sz w:val="24"/>
                <w:szCs w:val="24"/>
              </w:rPr>
            </w:pPr>
            <w:r>
              <w:rPr>
                <w:rFonts w:ascii="Arial" w:hAnsi="Arial" w:cs="Times New Roman"/>
                <w:sz w:val="24"/>
                <w:szCs w:val="24"/>
              </w:rPr>
              <w:t>Формирование информационного пространства, способствующего развитию гражданских инициатив, в том числе, информационная поддержка СОНКО</w:t>
            </w:r>
          </w:p>
        </w:tc>
        <w:tc>
          <w:tcPr>
            <w:tcW w:w="1855" w:type="dxa"/>
            <w:tcBorders>
              <w:top w:val="single" w:sz="4" w:space="0" w:color="000000"/>
              <w:left w:val="single" w:sz="4" w:space="0" w:color="000000"/>
              <w:bottom w:val="single" w:sz="4" w:space="0" w:color="000000"/>
              <w:right w:val="single" w:sz="4" w:space="0" w:color="000000"/>
            </w:tcBorders>
            <w:shd w:val="clear" w:color="auto" w:fill="auto"/>
          </w:tcPr>
          <w:p w14:paraId="7208583C" w14:textId="77777777" w:rsidR="006B72C5" w:rsidRDefault="00000000">
            <w:pPr>
              <w:widowControl w:val="0"/>
              <w:spacing w:after="0" w:line="240" w:lineRule="auto"/>
              <w:rPr>
                <w:rFonts w:ascii="Arial" w:hAnsi="Arial"/>
                <w:sz w:val="24"/>
                <w:szCs w:val="24"/>
              </w:rPr>
            </w:pPr>
            <w:r>
              <w:rPr>
                <w:rFonts w:ascii="Arial" w:hAnsi="Arial" w:cs="Times New Roman"/>
                <w:sz w:val="24"/>
                <w:szCs w:val="24"/>
              </w:rPr>
              <w:t>Администрация Емельяновского района</w:t>
            </w: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14:paraId="452DF028" w14:textId="77777777" w:rsidR="006B72C5" w:rsidRDefault="00000000">
            <w:pPr>
              <w:widowControl w:val="0"/>
              <w:spacing w:after="0" w:line="240" w:lineRule="auto"/>
              <w:rPr>
                <w:rFonts w:ascii="Arial" w:hAnsi="Arial"/>
                <w:sz w:val="24"/>
                <w:szCs w:val="24"/>
              </w:rPr>
            </w:pPr>
            <w:r>
              <w:rPr>
                <w:rFonts w:ascii="Arial" w:hAnsi="Arial" w:cs="Times New Roman"/>
                <w:sz w:val="24"/>
                <w:szCs w:val="24"/>
              </w:rPr>
              <w:t>009</w:t>
            </w:r>
          </w:p>
        </w:tc>
        <w:tc>
          <w:tcPr>
            <w:tcW w:w="717" w:type="dxa"/>
            <w:tcBorders>
              <w:top w:val="single" w:sz="4" w:space="0" w:color="000000"/>
              <w:left w:val="single" w:sz="4" w:space="0" w:color="000000"/>
              <w:bottom w:val="single" w:sz="4" w:space="0" w:color="000000"/>
              <w:right w:val="single" w:sz="4" w:space="0" w:color="000000"/>
            </w:tcBorders>
            <w:shd w:val="clear" w:color="auto" w:fill="auto"/>
          </w:tcPr>
          <w:p w14:paraId="0E62F9D6" w14:textId="77777777" w:rsidR="006B72C5" w:rsidRDefault="00000000">
            <w:pPr>
              <w:widowControl w:val="0"/>
              <w:spacing w:after="0" w:line="240" w:lineRule="auto"/>
              <w:rPr>
                <w:rFonts w:ascii="Arial" w:hAnsi="Arial"/>
                <w:sz w:val="24"/>
                <w:szCs w:val="24"/>
              </w:rPr>
            </w:pPr>
            <w:r>
              <w:rPr>
                <w:rFonts w:ascii="Arial" w:hAnsi="Arial" w:cs="Times New Roman"/>
                <w:sz w:val="24"/>
                <w:szCs w:val="24"/>
              </w:rPr>
              <w:t>х</w:t>
            </w: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14:paraId="06174F47" w14:textId="77777777" w:rsidR="006B72C5" w:rsidRDefault="00000000">
            <w:pPr>
              <w:widowControl w:val="0"/>
              <w:spacing w:after="0" w:line="240" w:lineRule="auto"/>
              <w:rPr>
                <w:rFonts w:ascii="Arial" w:hAnsi="Arial"/>
                <w:sz w:val="24"/>
                <w:szCs w:val="24"/>
              </w:rPr>
            </w:pPr>
            <w:r>
              <w:rPr>
                <w:rFonts w:ascii="Arial" w:hAnsi="Arial" w:cs="Times New Roman"/>
                <w:sz w:val="24"/>
                <w:szCs w:val="24"/>
              </w:rPr>
              <w:t>х</w:t>
            </w:r>
          </w:p>
        </w:tc>
        <w:tc>
          <w:tcPr>
            <w:tcW w:w="557" w:type="dxa"/>
            <w:tcBorders>
              <w:top w:val="single" w:sz="4" w:space="0" w:color="000000"/>
              <w:left w:val="single" w:sz="4" w:space="0" w:color="000000"/>
              <w:bottom w:val="single" w:sz="4" w:space="0" w:color="000000"/>
              <w:right w:val="single" w:sz="4" w:space="0" w:color="000000"/>
            </w:tcBorders>
            <w:shd w:val="clear" w:color="auto" w:fill="auto"/>
          </w:tcPr>
          <w:p w14:paraId="474903AD" w14:textId="77777777" w:rsidR="006B72C5" w:rsidRDefault="00000000">
            <w:pPr>
              <w:widowControl w:val="0"/>
              <w:spacing w:after="0" w:line="240" w:lineRule="auto"/>
              <w:jc w:val="center"/>
              <w:rPr>
                <w:rFonts w:ascii="Arial" w:hAnsi="Arial"/>
                <w:sz w:val="24"/>
                <w:szCs w:val="24"/>
              </w:rPr>
            </w:pPr>
            <w:r>
              <w:rPr>
                <w:rFonts w:ascii="Arial" w:hAnsi="Arial" w:cs="Times New Roman"/>
                <w:sz w:val="24"/>
                <w:szCs w:val="24"/>
              </w:rPr>
              <w:t>х</w:t>
            </w: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14:paraId="571ED61E" w14:textId="77777777" w:rsidR="006B72C5" w:rsidRDefault="00000000">
            <w:pPr>
              <w:widowControl w:val="0"/>
              <w:spacing w:after="0" w:line="240" w:lineRule="auto"/>
              <w:rPr>
                <w:rFonts w:ascii="Arial" w:hAnsi="Arial"/>
                <w:sz w:val="24"/>
                <w:szCs w:val="24"/>
              </w:rPr>
            </w:pPr>
            <w:r>
              <w:rPr>
                <w:rFonts w:ascii="Arial" w:hAnsi="Arial" w:cs="Times New Roman"/>
                <w:sz w:val="24"/>
                <w:szCs w:val="24"/>
              </w:rPr>
              <w:t>х</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14:paraId="550927AC" w14:textId="77777777" w:rsidR="006B72C5" w:rsidRDefault="00000000">
            <w:pPr>
              <w:widowControl w:val="0"/>
              <w:spacing w:after="0" w:line="240" w:lineRule="auto"/>
              <w:rPr>
                <w:rFonts w:ascii="Arial" w:hAnsi="Arial"/>
                <w:sz w:val="24"/>
                <w:szCs w:val="24"/>
              </w:rPr>
            </w:pPr>
            <w:r>
              <w:rPr>
                <w:rFonts w:ascii="Arial" w:hAnsi="Arial" w:cs="Times New Roman"/>
                <w:sz w:val="24"/>
                <w:szCs w:val="24"/>
              </w:rPr>
              <w:t>х</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14:paraId="5B43C51A" w14:textId="77777777" w:rsidR="006B72C5" w:rsidRDefault="00000000">
            <w:pPr>
              <w:widowControl w:val="0"/>
              <w:spacing w:after="0" w:line="240" w:lineRule="auto"/>
              <w:rPr>
                <w:rFonts w:ascii="Arial" w:hAnsi="Arial"/>
                <w:sz w:val="24"/>
                <w:szCs w:val="24"/>
              </w:rPr>
            </w:pPr>
            <w:r>
              <w:rPr>
                <w:rFonts w:ascii="Arial" w:hAnsi="Arial" w:cs="Times New Roman"/>
                <w:sz w:val="24"/>
                <w:szCs w:val="24"/>
              </w:rPr>
              <w:t>х</w:t>
            </w:r>
          </w:p>
        </w:tc>
        <w:tc>
          <w:tcPr>
            <w:tcW w:w="1468" w:type="dxa"/>
            <w:tcBorders>
              <w:top w:val="single" w:sz="4" w:space="0" w:color="000000"/>
              <w:left w:val="single" w:sz="4" w:space="0" w:color="000000"/>
              <w:bottom w:val="single" w:sz="4" w:space="0" w:color="000000"/>
              <w:right w:val="single" w:sz="4" w:space="0" w:color="000000"/>
            </w:tcBorders>
            <w:shd w:val="clear" w:color="auto" w:fill="auto"/>
          </w:tcPr>
          <w:p w14:paraId="51ED6B8F" w14:textId="77777777" w:rsidR="006B72C5" w:rsidRDefault="00000000">
            <w:pPr>
              <w:widowControl w:val="0"/>
              <w:spacing w:after="0" w:line="240" w:lineRule="auto"/>
              <w:rPr>
                <w:rFonts w:ascii="Arial" w:hAnsi="Arial"/>
                <w:sz w:val="24"/>
                <w:szCs w:val="24"/>
              </w:rPr>
            </w:pPr>
            <w:r>
              <w:rPr>
                <w:rFonts w:ascii="Arial" w:hAnsi="Arial" w:cs="Times New Roman"/>
                <w:sz w:val="24"/>
                <w:szCs w:val="24"/>
              </w:rPr>
              <w:t>х</w:t>
            </w:r>
          </w:p>
        </w:tc>
        <w:tc>
          <w:tcPr>
            <w:tcW w:w="2104" w:type="dxa"/>
            <w:tcBorders>
              <w:top w:val="single" w:sz="4" w:space="0" w:color="000000"/>
              <w:left w:val="single" w:sz="4" w:space="0" w:color="000000"/>
              <w:bottom w:val="single" w:sz="4" w:space="0" w:color="000000"/>
              <w:right w:val="single" w:sz="4" w:space="0" w:color="000000"/>
            </w:tcBorders>
            <w:shd w:val="clear" w:color="auto" w:fill="auto"/>
          </w:tcPr>
          <w:p w14:paraId="1C44231F" w14:textId="77777777" w:rsidR="006B72C5" w:rsidRDefault="00000000">
            <w:pPr>
              <w:widowControl w:val="0"/>
              <w:spacing w:after="0" w:line="240" w:lineRule="auto"/>
              <w:jc w:val="both"/>
              <w:rPr>
                <w:rFonts w:ascii="Arial" w:hAnsi="Arial"/>
                <w:sz w:val="24"/>
                <w:szCs w:val="24"/>
              </w:rPr>
            </w:pPr>
            <w:r>
              <w:rPr>
                <w:rFonts w:ascii="Arial" w:hAnsi="Arial" w:cs="Times New Roman"/>
                <w:sz w:val="24"/>
                <w:szCs w:val="24"/>
              </w:rPr>
              <w:t>Реализовано не менее 7 мер информационной поддержки ежегодно.</w:t>
            </w:r>
          </w:p>
          <w:p w14:paraId="7D040B63" w14:textId="77777777" w:rsidR="006B72C5" w:rsidRDefault="00000000">
            <w:pPr>
              <w:widowControl w:val="0"/>
              <w:spacing w:after="0" w:line="240" w:lineRule="auto"/>
              <w:jc w:val="both"/>
              <w:rPr>
                <w:rFonts w:ascii="Arial" w:hAnsi="Arial"/>
                <w:sz w:val="24"/>
                <w:szCs w:val="24"/>
              </w:rPr>
            </w:pPr>
            <w:r>
              <w:rPr>
                <w:rFonts w:ascii="Arial" w:hAnsi="Arial" w:cs="Times New Roman"/>
                <w:sz w:val="24"/>
                <w:szCs w:val="24"/>
              </w:rPr>
              <w:t>Размещено за 3 года не менее 23 информаци</w:t>
            </w:r>
            <w:r>
              <w:rPr>
                <w:rFonts w:ascii="Arial" w:hAnsi="Arial" w:cs="Times New Roman"/>
                <w:sz w:val="24"/>
                <w:szCs w:val="24"/>
              </w:rPr>
              <w:softHyphen/>
              <w:t>онных материалов в СМИ о деятельности СОНКО и социальной активности инициатив</w:t>
            </w:r>
            <w:r>
              <w:rPr>
                <w:rFonts w:ascii="Arial" w:hAnsi="Arial" w:cs="Times New Roman"/>
                <w:sz w:val="24"/>
                <w:szCs w:val="24"/>
              </w:rPr>
              <w:softHyphen/>
              <w:t xml:space="preserve">ных групп, активных граждан. </w:t>
            </w:r>
            <w:r>
              <w:rPr>
                <w:rFonts w:ascii="Arial" w:hAnsi="Arial" w:cs="Times New Roman"/>
                <w:sz w:val="24"/>
                <w:szCs w:val="24"/>
              </w:rPr>
              <w:lastRenderedPageBreak/>
              <w:t>Ведутся информационный раздел на сайте администрации Емельяновского района,  страница в социальных сетях и/или группы в мессенджерах.</w:t>
            </w:r>
          </w:p>
        </w:tc>
      </w:tr>
      <w:tr w:rsidR="006B72C5" w14:paraId="60A967BF" w14:textId="77777777">
        <w:trPr>
          <w:trHeight w:val="20"/>
        </w:trPr>
        <w:tc>
          <w:tcPr>
            <w:tcW w:w="520" w:type="dxa"/>
            <w:tcBorders>
              <w:top w:val="single" w:sz="4" w:space="0" w:color="000000"/>
              <w:left w:val="single" w:sz="4" w:space="0" w:color="000000"/>
              <w:bottom w:val="single" w:sz="4" w:space="0" w:color="000000"/>
              <w:right w:val="single" w:sz="4" w:space="0" w:color="000000"/>
            </w:tcBorders>
            <w:shd w:val="clear" w:color="auto" w:fill="auto"/>
          </w:tcPr>
          <w:p w14:paraId="70B2739B" w14:textId="77777777" w:rsidR="006B72C5" w:rsidRDefault="00000000">
            <w:pPr>
              <w:widowControl w:val="0"/>
              <w:spacing w:after="0" w:line="240" w:lineRule="auto"/>
              <w:jc w:val="center"/>
              <w:rPr>
                <w:rFonts w:ascii="Arial" w:hAnsi="Arial"/>
                <w:sz w:val="24"/>
                <w:szCs w:val="24"/>
              </w:rPr>
            </w:pPr>
            <w:r>
              <w:rPr>
                <w:rFonts w:ascii="Arial" w:hAnsi="Arial" w:cs="Times New Roman"/>
                <w:sz w:val="24"/>
                <w:szCs w:val="24"/>
              </w:rPr>
              <w:lastRenderedPageBreak/>
              <w:t>3</w:t>
            </w:r>
          </w:p>
        </w:tc>
        <w:tc>
          <w:tcPr>
            <w:tcW w:w="14649" w:type="dxa"/>
            <w:gridSpan w:val="11"/>
            <w:tcBorders>
              <w:top w:val="single" w:sz="4" w:space="0" w:color="000000"/>
              <w:left w:val="single" w:sz="4" w:space="0" w:color="000000"/>
              <w:bottom w:val="single" w:sz="4" w:space="0" w:color="000000"/>
              <w:right w:val="single" w:sz="4" w:space="0" w:color="000000"/>
            </w:tcBorders>
            <w:shd w:val="clear" w:color="auto" w:fill="auto"/>
          </w:tcPr>
          <w:p w14:paraId="090A0689" w14:textId="77777777" w:rsidR="006B72C5" w:rsidRDefault="00000000">
            <w:pPr>
              <w:widowControl w:val="0"/>
              <w:spacing w:after="0" w:line="240" w:lineRule="auto"/>
              <w:rPr>
                <w:rFonts w:ascii="Arial" w:hAnsi="Arial"/>
                <w:sz w:val="24"/>
                <w:szCs w:val="24"/>
              </w:rPr>
            </w:pPr>
            <w:r>
              <w:rPr>
                <w:rFonts w:ascii="Arial" w:hAnsi="Arial" w:cs="Times New Roman"/>
                <w:sz w:val="24"/>
                <w:szCs w:val="24"/>
              </w:rPr>
              <w:t>Задача 3. Консультационная и методическая поддержка СОНКО, а также поддержка в области подготовки, дополнительного профессионального образования работников и добровольцев СОНКО</w:t>
            </w:r>
          </w:p>
        </w:tc>
      </w:tr>
      <w:tr w:rsidR="006B72C5" w14:paraId="66B9F572" w14:textId="77777777">
        <w:trPr>
          <w:trHeight w:val="20"/>
        </w:trPr>
        <w:tc>
          <w:tcPr>
            <w:tcW w:w="520" w:type="dxa"/>
            <w:tcBorders>
              <w:top w:val="single" w:sz="4" w:space="0" w:color="000000"/>
              <w:left w:val="single" w:sz="4" w:space="0" w:color="000000"/>
              <w:bottom w:val="single" w:sz="4" w:space="0" w:color="000000"/>
              <w:right w:val="single" w:sz="4" w:space="0" w:color="000000"/>
            </w:tcBorders>
            <w:shd w:val="clear" w:color="auto" w:fill="auto"/>
          </w:tcPr>
          <w:p w14:paraId="5DFDEA25" w14:textId="77777777" w:rsidR="006B72C5" w:rsidRDefault="00000000">
            <w:pPr>
              <w:widowControl w:val="0"/>
              <w:spacing w:after="0" w:line="240" w:lineRule="auto"/>
              <w:jc w:val="center"/>
              <w:rPr>
                <w:rFonts w:ascii="Arial" w:hAnsi="Arial"/>
                <w:sz w:val="24"/>
                <w:szCs w:val="24"/>
              </w:rPr>
            </w:pPr>
            <w:r>
              <w:rPr>
                <w:rFonts w:ascii="Arial" w:hAnsi="Arial" w:cs="Times New Roman"/>
                <w:sz w:val="24"/>
                <w:szCs w:val="24"/>
              </w:rPr>
              <w:t>3.1</w:t>
            </w:r>
          </w:p>
        </w:tc>
        <w:tc>
          <w:tcPr>
            <w:tcW w:w="2072" w:type="dxa"/>
            <w:tcBorders>
              <w:top w:val="single" w:sz="4" w:space="0" w:color="000000"/>
              <w:left w:val="single" w:sz="4" w:space="0" w:color="000000"/>
              <w:bottom w:val="single" w:sz="4" w:space="0" w:color="000000"/>
              <w:right w:val="single" w:sz="4" w:space="0" w:color="000000"/>
            </w:tcBorders>
            <w:shd w:val="clear" w:color="auto" w:fill="auto"/>
          </w:tcPr>
          <w:p w14:paraId="710C6C86" w14:textId="77777777" w:rsidR="006B72C5" w:rsidRDefault="00000000">
            <w:pPr>
              <w:widowControl w:val="0"/>
              <w:spacing w:after="0" w:line="240" w:lineRule="auto"/>
              <w:rPr>
                <w:rFonts w:ascii="Arial" w:hAnsi="Arial"/>
                <w:sz w:val="24"/>
                <w:szCs w:val="24"/>
              </w:rPr>
            </w:pPr>
            <w:r>
              <w:rPr>
                <w:rFonts w:ascii="Arial" w:hAnsi="Arial" w:cs="Times New Roman"/>
                <w:sz w:val="24"/>
                <w:szCs w:val="24"/>
              </w:rPr>
              <w:t xml:space="preserve">Проведение информационно-методических семинаров, тренингов по вопросам развития гражданского общества, социального проектирования, организации работы НКО, </w:t>
            </w:r>
            <w:bookmarkStart w:id="18" w:name="__DdeLink__59915_41727392881"/>
            <w:r>
              <w:rPr>
                <w:rFonts w:ascii="Arial" w:hAnsi="Arial" w:cs="Times New Roman"/>
                <w:sz w:val="24"/>
                <w:szCs w:val="24"/>
              </w:rPr>
              <w:t>круглых столов</w:t>
            </w:r>
            <w:bookmarkEnd w:id="18"/>
          </w:p>
        </w:tc>
        <w:tc>
          <w:tcPr>
            <w:tcW w:w="1855" w:type="dxa"/>
            <w:tcBorders>
              <w:top w:val="single" w:sz="4" w:space="0" w:color="000000"/>
              <w:left w:val="single" w:sz="4" w:space="0" w:color="000000"/>
              <w:bottom w:val="single" w:sz="4" w:space="0" w:color="000000"/>
              <w:right w:val="single" w:sz="4" w:space="0" w:color="000000"/>
            </w:tcBorders>
            <w:shd w:val="clear" w:color="auto" w:fill="auto"/>
          </w:tcPr>
          <w:p w14:paraId="04AC3DC7" w14:textId="77777777" w:rsidR="006B72C5" w:rsidRDefault="00000000">
            <w:pPr>
              <w:widowControl w:val="0"/>
              <w:spacing w:after="0" w:line="240" w:lineRule="auto"/>
              <w:rPr>
                <w:rFonts w:ascii="Arial" w:hAnsi="Arial"/>
                <w:sz w:val="24"/>
                <w:szCs w:val="24"/>
              </w:rPr>
            </w:pPr>
            <w:r>
              <w:rPr>
                <w:rFonts w:ascii="Arial" w:hAnsi="Arial" w:cs="Times New Roman"/>
                <w:sz w:val="24"/>
                <w:szCs w:val="24"/>
              </w:rPr>
              <w:t>Администрация Емельяновского района</w:t>
            </w: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14:paraId="5ECAC0C0" w14:textId="77777777" w:rsidR="006B72C5" w:rsidRDefault="00000000">
            <w:pPr>
              <w:widowControl w:val="0"/>
              <w:spacing w:after="0" w:line="240" w:lineRule="auto"/>
              <w:rPr>
                <w:rFonts w:ascii="Arial" w:hAnsi="Arial"/>
                <w:sz w:val="24"/>
                <w:szCs w:val="24"/>
              </w:rPr>
            </w:pPr>
            <w:r>
              <w:rPr>
                <w:rFonts w:ascii="Arial" w:hAnsi="Arial" w:cs="Times New Roman"/>
                <w:sz w:val="24"/>
                <w:szCs w:val="24"/>
              </w:rPr>
              <w:t>009</w:t>
            </w:r>
          </w:p>
        </w:tc>
        <w:tc>
          <w:tcPr>
            <w:tcW w:w="717" w:type="dxa"/>
            <w:tcBorders>
              <w:top w:val="single" w:sz="4" w:space="0" w:color="000000"/>
              <w:left w:val="single" w:sz="4" w:space="0" w:color="000000"/>
              <w:bottom w:val="single" w:sz="4" w:space="0" w:color="000000"/>
              <w:right w:val="single" w:sz="4" w:space="0" w:color="000000"/>
            </w:tcBorders>
            <w:shd w:val="clear" w:color="auto" w:fill="auto"/>
          </w:tcPr>
          <w:p w14:paraId="23516E34" w14:textId="77777777" w:rsidR="006B72C5" w:rsidRDefault="00000000">
            <w:pPr>
              <w:widowControl w:val="0"/>
              <w:spacing w:after="0" w:line="240" w:lineRule="auto"/>
              <w:rPr>
                <w:rFonts w:ascii="Arial" w:hAnsi="Arial"/>
                <w:sz w:val="24"/>
                <w:szCs w:val="24"/>
              </w:rPr>
            </w:pPr>
            <w:r>
              <w:rPr>
                <w:rFonts w:ascii="Arial" w:hAnsi="Arial" w:cs="Times New Roman"/>
                <w:sz w:val="24"/>
                <w:szCs w:val="24"/>
              </w:rPr>
              <w:t>х</w:t>
            </w: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14:paraId="05FD7C50" w14:textId="77777777" w:rsidR="006B72C5" w:rsidRDefault="00000000">
            <w:pPr>
              <w:widowControl w:val="0"/>
              <w:spacing w:after="0" w:line="240" w:lineRule="auto"/>
              <w:rPr>
                <w:rFonts w:ascii="Arial" w:hAnsi="Arial"/>
                <w:sz w:val="24"/>
                <w:szCs w:val="24"/>
              </w:rPr>
            </w:pPr>
            <w:r>
              <w:rPr>
                <w:rFonts w:ascii="Arial" w:hAnsi="Arial" w:cs="Times New Roman"/>
                <w:sz w:val="24"/>
                <w:szCs w:val="24"/>
              </w:rPr>
              <w:t>х</w:t>
            </w:r>
          </w:p>
        </w:tc>
        <w:tc>
          <w:tcPr>
            <w:tcW w:w="557" w:type="dxa"/>
            <w:tcBorders>
              <w:top w:val="single" w:sz="4" w:space="0" w:color="000000"/>
              <w:left w:val="single" w:sz="4" w:space="0" w:color="000000"/>
              <w:bottom w:val="single" w:sz="4" w:space="0" w:color="000000"/>
              <w:right w:val="single" w:sz="4" w:space="0" w:color="000000"/>
            </w:tcBorders>
            <w:shd w:val="clear" w:color="auto" w:fill="auto"/>
          </w:tcPr>
          <w:p w14:paraId="6896BE1C" w14:textId="77777777" w:rsidR="006B72C5" w:rsidRDefault="00000000">
            <w:pPr>
              <w:widowControl w:val="0"/>
              <w:spacing w:after="0" w:line="240" w:lineRule="auto"/>
              <w:rPr>
                <w:rFonts w:ascii="Arial" w:hAnsi="Arial"/>
                <w:sz w:val="24"/>
                <w:szCs w:val="24"/>
              </w:rPr>
            </w:pPr>
            <w:r>
              <w:rPr>
                <w:rFonts w:ascii="Arial" w:hAnsi="Arial" w:cs="Times New Roman"/>
                <w:sz w:val="24"/>
                <w:szCs w:val="24"/>
              </w:rPr>
              <w:t>х</w:t>
            </w: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14:paraId="7A082916" w14:textId="77777777" w:rsidR="006B72C5" w:rsidRDefault="00000000">
            <w:pPr>
              <w:widowControl w:val="0"/>
              <w:spacing w:after="0" w:line="240" w:lineRule="auto"/>
              <w:jc w:val="center"/>
              <w:rPr>
                <w:rFonts w:ascii="Arial" w:hAnsi="Arial"/>
                <w:sz w:val="24"/>
                <w:szCs w:val="24"/>
              </w:rPr>
            </w:pPr>
            <w:r>
              <w:rPr>
                <w:rFonts w:ascii="Arial" w:hAnsi="Arial" w:cs="Times New Roman"/>
                <w:sz w:val="24"/>
                <w:szCs w:val="24"/>
              </w:rPr>
              <w:t>х</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14:paraId="261D26EE" w14:textId="77777777" w:rsidR="006B72C5" w:rsidRDefault="00000000">
            <w:pPr>
              <w:widowControl w:val="0"/>
              <w:spacing w:after="0" w:line="240" w:lineRule="auto"/>
              <w:rPr>
                <w:rFonts w:ascii="Arial" w:hAnsi="Arial"/>
                <w:sz w:val="24"/>
                <w:szCs w:val="24"/>
              </w:rPr>
            </w:pPr>
            <w:r>
              <w:rPr>
                <w:rFonts w:ascii="Arial" w:hAnsi="Arial" w:cs="Times New Roman"/>
                <w:sz w:val="24"/>
                <w:szCs w:val="24"/>
              </w:rPr>
              <w:t>х</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14:paraId="476B4EB4" w14:textId="77777777" w:rsidR="006B72C5" w:rsidRDefault="00000000">
            <w:pPr>
              <w:widowControl w:val="0"/>
              <w:spacing w:after="0" w:line="240" w:lineRule="auto"/>
              <w:rPr>
                <w:rFonts w:ascii="Arial" w:hAnsi="Arial"/>
                <w:sz w:val="24"/>
                <w:szCs w:val="24"/>
              </w:rPr>
            </w:pPr>
            <w:r>
              <w:rPr>
                <w:rFonts w:ascii="Arial" w:hAnsi="Arial" w:cs="Times New Roman"/>
                <w:sz w:val="24"/>
                <w:szCs w:val="24"/>
              </w:rPr>
              <w:t>х</w:t>
            </w:r>
          </w:p>
        </w:tc>
        <w:tc>
          <w:tcPr>
            <w:tcW w:w="1468" w:type="dxa"/>
            <w:tcBorders>
              <w:top w:val="single" w:sz="4" w:space="0" w:color="000000"/>
              <w:left w:val="single" w:sz="4" w:space="0" w:color="000000"/>
              <w:bottom w:val="single" w:sz="4" w:space="0" w:color="000000"/>
              <w:right w:val="single" w:sz="4" w:space="0" w:color="000000"/>
            </w:tcBorders>
            <w:shd w:val="clear" w:color="auto" w:fill="auto"/>
          </w:tcPr>
          <w:p w14:paraId="7AB72BD9" w14:textId="77777777" w:rsidR="006B72C5" w:rsidRDefault="00000000">
            <w:pPr>
              <w:widowControl w:val="0"/>
              <w:spacing w:after="0" w:line="240" w:lineRule="auto"/>
              <w:rPr>
                <w:rFonts w:ascii="Arial" w:hAnsi="Arial"/>
                <w:sz w:val="24"/>
                <w:szCs w:val="24"/>
              </w:rPr>
            </w:pPr>
            <w:r>
              <w:rPr>
                <w:rFonts w:ascii="Arial" w:hAnsi="Arial" w:cs="Times New Roman"/>
                <w:sz w:val="24"/>
                <w:szCs w:val="24"/>
              </w:rPr>
              <w:t>х</w:t>
            </w:r>
          </w:p>
        </w:tc>
        <w:tc>
          <w:tcPr>
            <w:tcW w:w="2104" w:type="dxa"/>
            <w:tcBorders>
              <w:top w:val="single" w:sz="4" w:space="0" w:color="000000"/>
              <w:left w:val="single" w:sz="4" w:space="0" w:color="000000"/>
              <w:bottom w:val="single" w:sz="4" w:space="0" w:color="000000"/>
              <w:right w:val="single" w:sz="4" w:space="0" w:color="000000"/>
            </w:tcBorders>
            <w:shd w:val="clear" w:color="auto" w:fill="auto"/>
          </w:tcPr>
          <w:p w14:paraId="601A2994" w14:textId="77777777" w:rsidR="006B72C5" w:rsidRDefault="00000000">
            <w:pPr>
              <w:widowControl w:val="0"/>
              <w:spacing w:after="0" w:line="240" w:lineRule="auto"/>
              <w:jc w:val="both"/>
              <w:rPr>
                <w:rFonts w:ascii="Arial" w:hAnsi="Arial"/>
                <w:sz w:val="24"/>
                <w:szCs w:val="24"/>
              </w:rPr>
            </w:pPr>
            <w:r>
              <w:rPr>
                <w:rFonts w:ascii="Arial" w:hAnsi="Arial" w:cs="Times New Roman"/>
                <w:sz w:val="24"/>
                <w:szCs w:val="24"/>
              </w:rPr>
              <w:t>Проведено не менее 3 мероприятий ежегодно (не менее 30 участников, из которых не менее 10 – представители СОНКО)</w:t>
            </w:r>
          </w:p>
        </w:tc>
      </w:tr>
      <w:tr w:rsidR="006B72C5" w14:paraId="26E46639" w14:textId="77777777">
        <w:trPr>
          <w:trHeight w:val="2117"/>
        </w:trPr>
        <w:tc>
          <w:tcPr>
            <w:tcW w:w="520" w:type="dxa"/>
            <w:tcBorders>
              <w:top w:val="single" w:sz="4" w:space="0" w:color="000000"/>
              <w:left w:val="single" w:sz="4" w:space="0" w:color="000000"/>
              <w:bottom w:val="single" w:sz="4" w:space="0" w:color="000000"/>
              <w:right w:val="single" w:sz="4" w:space="0" w:color="000000"/>
            </w:tcBorders>
            <w:shd w:val="clear" w:color="auto" w:fill="auto"/>
          </w:tcPr>
          <w:p w14:paraId="0709F8B9" w14:textId="77777777" w:rsidR="006B72C5" w:rsidRDefault="00000000">
            <w:pPr>
              <w:widowControl w:val="0"/>
              <w:spacing w:after="0" w:line="240" w:lineRule="auto"/>
              <w:jc w:val="center"/>
              <w:rPr>
                <w:rFonts w:ascii="Arial" w:hAnsi="Arial"/>
                <w:sz w:val="24"/>
                <w:szCs w:val="24"/>
              </w:rPr>
            </w:pPr>
            <w:r>
              <w:rPr>
                <w:rFonts w:ascii="Arial" w:hAnsi="Arial" w:cs="Times New Roman"/>
                <w:sz w:val="24"/>
                <w:szCs w:val="24"/>
              </w:rPr>
              <w:lastRenderedPageBreak/>
              <w:t>3.2</w:t>
            </w:r>
          </w:p>
        </w:tc>
        <w:tc>
          <w:tcPr>
            <w:tcW w:w="2072" w:type="dxa"/>
            <w:tcBorders>
              <w:top w:val="single" w:sz="4" w:space="0" w:color="000000"/>
              <w:left w:val="single" w:sz="4" w:space="0" w:color="000000"/>
              <w:bottom w:val="single" w:sz="4" w:space="0" w:color="000000"/>
              <w:right w:val="single" w:sz="4" w:space="0" w:color="000000"/>
            </w:tcBorders>
            <w:shd w:val="clear" w:color="auto" w:fill="auto"/>
          </w:tcPr>
          <w:p w14:paraId="249790AC" w14:textId="77777777" w:rsidR="006B72C5" w:rsidRDefault="00000000">
            <w:pPr>
              <w:widowControl w:val="0"/>
              <w:spacing w:after="0" w:line="240" w:lineRule="auto"/>
              <w:rPr>
                <w:rFonts w:ascii="Arial" w:hAnsi="Arial"/>
                <w:sz w:val="24"/>
                <w:szCs w:val="24"/>
              </w:rPr>
            </w:pPr>
            <w:r>
              <w:rPr>
                <w:rFonts w:ascii="Arial" w:hAnsi="Arial" w:cs="Times New Roman"/>
                <w:sz w:val="24"/>
                <w:szCs w:val="24"/>
              </w:rPr>
              <w:t>Проведение консультаций по вопросам регистрации и деятельности НКО, социальному проектированию, финансовым и юридическим вопросам</w:t>
            </w:r>
          </w:p>
        </w:tc>
        <w:tc>
          <w:tcPr>
            <w:tcW w:w="1855" w:type="dxa"/>
            <w:tcBorders>
              <w:top w:val="single" w:sz="4" w:space="0" w:color="000000"/>
              <w:left w:val="single" w:sz="4" w:space="0" w:color="000000"/>
              <w:bottom w:val="single" w:sz="4" w:space="0" w:color="000000"/>
              <w:right w:val="single" w:sz="4" w:space="0" w:color="000000"/>
            </w:tcBorders>
            <w:shd w:val="clear" w:color="auto" w:fill="auto"/>
          </w:tcPr>
          <w:p w14:paraId="6595EA8D" w14:textId="77777777" w:rsidR="006B72C5" w:rsidRDefault="00000000">
            <w:pPr>
              <w:widowControl w:val="0"/>
              <w:spacing w:after="0" w:line="240" w:lineRule="auto"/>
              <w:rPr>
                <w:rFonts w:ascii="Arial" w:hAnsi="Arial"/>
                <w:sz w:val="24"/>
                <w:szCs w:val="24"/>
              </w:rPr>
            </w:pPr>
            <w:r>
              <w:rPr>
                <w:rFonts w:ascii="Arial" w:hAnsi="Arial" w:cs="Times New Roman"/>
                <w:sz w:val="24"/>
                <w:szCs w:val="24"/>
              </w:rPr>
              <w:t>Администрация Емельяновского района</w:t>
            </w: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14:paraId="43541BC8" w14:textId="77777777" w:rsidR="006B72C5" w:rsidRDefault="00000000">
            <w:pPr>
              <w:widowControl w:val="0"/>
              <w:spacing w:after="0" w:line="240" w:lineRule="auto"/>
              <w:rPr>
                <w:rFonts w:ascii="Arial" w:hAnsi="Arial"/>
                <w:sz w:val="24"/>
                <w:szCs w:val="24"/>
              </w:rPr>
            </w:pPr>
            <w:r>
              <w:rPr>
                <w:rFonts w:ascii="Arial" w:hAnsi="Arial" w:cs="Times New Roman"/>
                <w:sz w:val="24"/>
                <w:szCs w:val="24"/>
              </w:rPr>
              <w:t>009</w:t>
            </w:r>
          </w:p>
        </w:tc>
        <w:tc>
          <w:tcPr>
            <w:tcW w:w="717" w:type="dxa"/>
            <w:tcBorders>
              <w:top w:val="single" w:sz="4" w:space="0" w:color="000000"/>
              <w:left w:val="single" w:sz="4" w:space="0" w:color="000000"/>
              <w:bottom w:val="single" w:sz="4" w:space="0" w:color="000000"/>
              <w:right w:val="single" w:sz="4" w:space="0" w:color="000000"/>
            </w:tcBorders>
            <w:shd w:val="clear" w:color="auto" w:fill="auto"/>
          </w:tcPr>
          <w:p w14:paraId="0CBAAB77" w14:textId="77777777" w:rsidR="006B72C5" w:rsidRDefault="00000000">
            <w:pPr>
              <w:widowControl w:val="0"/>
              <w:spacing w:after="0" w:line="240" w:lineRule="auto"/>
              <w:rPr>
                <w:rFonts w:ascii="Arial" w:hAnsi="Arial"/>
                <w:sz w:val="24"/>
                <w:szCs w:val="24"/>
              </w:rPr>
            </w:pPr>
            <w:r>
              <w:rPr>
                <w:rFonts w:ascii="Arial" w:hAnsi="Arial" w:cs="Times New Roman"/>
                <w:sz w:val="24"/>
                <w:szCs w:val="24"/>
              </w:rPr>
              <w:t>х</w:t>
            </w: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14:paraId="7050A59B" w14:textId="77777777" w:rsidR="006B72C5" w:rsidRDefault="00000000">
            <w:pPr>
              <w:widowControl w:val="0"/>
              <w:spacing w:after="0" w:line="240" w:lineRule="auto"/>
              <w:rPr>
                <w:rFonts w:ascii="Arial" w:hAnsi="Arial"/>
                <w:sz w:val="24"/>
                <w:szCs w:val="24"/>
              </w:rPr>
            </w:pPr>
            <w:r>
              <w:rPr>
                <w:rFonts w:ascii="Arial" w:hAnsi="Arial" w:cs="Times New Roman"/>
                <w:sz w:val="24"/>
                <w:szCs w:val="24"/>
              </w:rPr>
              <w:t>х</w:t>
            </w:r>
          </w:p>
        </w:tc>
        <w:tc>
          <w:tcPr>
            <w:tcW w:w="557" w:type="dxa"/>
            <w:tcBorders>
              <w:top w:val="single" w:sz="4" w:space="0" w:color="000000"/>
              <w:left w:val="single" w:sz="4" w:space="0" w:color="000000"/>
              <w:bottom w:val="single" w:sz="4" w:space="0" w:color="000000"/>
              <w:right w:val="single" w:sz="4" w:space="0" w:color="000000"/>
            </w:tcBorders>
            <w:shd w:val="clear" w:color="auto" w:fill="auto"/>
          </w:tcPr>
          <w:p w14:paraId="60EE200C" w14:textId="77777777" w:rsidR="006B72C5" w:rsidRDefault="00000000">
            <w:pPr>
              <w:widowControl w:val="0"/>
              <w:spacing w:after="0" w:line="240" w:lineRule="auto"/>
              <w:rPr>
                <w:rFonts w:ascii="Arial" w:hAnsi="Arial"/>
                <w:sz w:val="24"/>
                <w:szCs w:val="24"/>
              </w:rPr>
            </w:pPr>
            <w:r>
              <w:rPr>
                <w:rFonts w:ascii="Arial" w:hAnsi="Arial" w:cs="Times New Roman"/>
                <w:sz w:val="24"/>
                <w:szCs w:val="24"/>
              </w:rPr>
              <w:t>х</w:t>
            </w: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14:paraId="2A504633" w14:textId="77777777" w:rsidR="006B72C5" w:rsidRDefault="00000000">
            <w:pPr>
              <w:widowControl w:val="0"/>
              <w:spacing w:after="0" w:line="240" w:lineRule="auto"/>
              <w:jc w:val="center"/>
              <w:rPr>
                <w:rFonts w:ascii="Arial" w:hAnsi="Arial"/>
                <w:sz w:val="24"/>
                <w:szCs w:val="24"/>
              </w:rPr>
            </w:pPr>
            <w:r>
              <w:rPr>
                <w:rFonts w:ascii="Arial" w:hAnsi="Arial" w:cs="Times New Roman"/>
                <w:sz w:val="24"/>
                <w:szCs w:val="24"/>
              </w:rPr>
              <w:t>х</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14:paraId="64A1E433" w14:textId="77777777" w:rsidR="006B72C5" w:rsidRDefault="00000000">
            <w:pPr>
              <w:widowControl w:val="0"/>
              <w:spacing w:after="0" w:line="240" w:lineRule="auto"/>
              <w:jc w:val="center"/>
              <w:rPr>
                <w:rFonts w:ascii="Arial" w:hAnsi="Arial"/>
                <w:sz w:val="24"/>
                <w:szCs w:val="24"/>
              </w:rPr>
            </w:pPr>
            <w:r>
              <w:rPr>
                <w:rFonts w:ascii="Arial" w:hAnsi="Arial" w:cs="Times New Roman"/>
                <w:sz w:val="24"/>
                <w:szCs w:val="24"/>
              </w:rPr>
              <w:t>х</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14:paraId="31BC51EB" w14:textId="77777777" w:rsidR="006B72C5" w:rsidRDefault="00000000">
            <w:pPr>
              <w:widowControl w:val="0"/>
              <w:spacing w:after="0" w:line="240" w:lineRule="auto"/>
              <w:jc w:val="center"/>
              <w:rPr>
                <w:rFonts w:ascii="Arial" w:hAnsi="Arial"/>
                <w:sz w:val="24"/>
                <w:szCs w:val="24"/>
              </w:rPr>
            </w:pPr>
            <w:r>
              <w:rPr>
                <w:rFonts w:ascii="Arial" w:hAnsi="Arial" w:cs="Times New Roman"/>
                <w:sz w:val="24"/>
                <w:szCs w:val="24"/>
              </w:rPr>
              <w:t>х</w:t>
            </w:r>
          </w:p>
        </w:tc>
        <w:tc>
          <w:tcPr>
            <w:tcW w:w="1468" w:type="dxa"/>
            <w:tcBorders>
              <w:top w:val="single" w:sz="4" w:space="0" w:color="000000"/>
              <w:left w:val="single" w:sz="4" w:space="0" w:color="000000"/>
              <w:bottom w:val="single" w:sz="4" w:space="0" w:color="000000"/>
              <w:right w:val="single" w:sz="4" w:space="0" w:color="000000"/>
            </w:tcBorders>
            <w:shd w:val="clear" w:color="auto" w:fill="auto"/>
          </w:tcPr>
          <w:p w14:paraId="209F7299" w14:textId="77777777" w:rsidR="006B72C5" w:rsidRDefault="00000000">
            <w:pPr>
              <w:widowControl w:val="0"/>
              <w:spacing w:after="0" w:line="240" w:lineRule="auto"/>
              <w:jc w:val="center"/>
              <w:rPr>
                <w:rFonts w:ascii="Arial" w:hAnsi="Arial"/>
                <w:sz w:val="24"/>
                <w:szCs w:val="24"/>
              </w:rPr>
            </w:pPr>
            <w:r>
              <w:rPr>
                <w:rFonts w:ascii="Arial" w:hAnsi="Arial" w:cs="Times New Roman"/>
                <w:sz w:val="24"/>
                <w:szCs w:val="24"/>
              </w:rPr>
              <w:t>х</w:t>
            </w:r>
          </w:p>
        </w:tc>
        <w:tc>
          <w:tcPr>
            <w:tcW w:w="2104" w:type="dxa"/>
            <w:tcBorders>
              <w:top w:val="single" w:sz="4" w:space="0" w:color="000000"/>
              <w:left w:val="single" w:sz="4" w:space="0" w:color="000000"/>
              <w:bottom w:val="single" w:sz="4" w:space="0" w:color="000000"/>
              <w:right w:val="single" w:sz="4" w:space="0" w:color="000000"/>
            </w:tcBorders>
            <w:shd w:val="clear" w:color="auto" w:fill="auto"/>
          </w:tcPr>
          <w:p w14:paraId="1FFC2356" w14:textId="77777777" w:rsidR="006B72C5" w:rsidRDefault="00000000">
            <w:pPr>
              <w:widowControl w:val="0"/>
              <w:spacing w:after="0" w:line="240" w:lineRule="auto"/>
              <w:jc w:val="both"/>
              <w:rPr>
                <w:rFonts w:ascii="Arial" w:hAnsi="Arial"/>
                <w:sz w:val="24"/>
                <w:szCs w:val="24"/>
              </w:rPr>
            </w:pPr>
            <w:r>
              <w:rPr>
                <w:rFonts w:ascii="Arial" w:hAnsi="Arial" w:cs="Times New Roman"/>
                <w:sz w:val="24"/>
                <w:szCs w:val="24"/>
              </w:rPr>
              <w:t>Проведено не менее 28 консультаций ежегодно</w:t>
            </w:r>
          </w:p>
        </w:tc>
      </w:tr>
      <w:tr w:rsidR="006B72C5" w14:paraId="3FD047B4" w14:textId="77777777">
        <w:trPr>
          <w:trHeight w:val="20"/>
        </w:trPr>
        <w:tc>
          <w:tcPr>
            <w:tcW w:w="520" w:type="dxa"/>
            <w:tcBorders>
              <w:top w:val="single" w:sz="4" w:space="0" w:color="000000"/>
              <w:left w:val="single" w:sz="4" w:space="0" w:color="000000"/>
              <w:bottom w:val="single" w:sz="4" w:space="0" w:color="000000"/>
              <w:right w:val="single" w:sz="4" w:space="0" w:color="000000"/>
            </w:tcBorders>
            <w:shd w:val="clear" w:color="auto" w:fill="auto"/>
          </w:tcPr>
          <w:p w14:paraId="2332533A" w14:textId="77777777" w:rsidR="006B72C5" w:rsidRDefault="006B72C5">
            <w:pPr>
              <w:widowControl w:val="0"/>
              <w:spacing w:after="0" w:line="240" w:lineRule="auto"/>
              <w:rPr>
                <w:rFonts w:ascii="Arial" w:hAnsi="Arial" w:cs="Times New Roman"/>
                <w:sz w:val="24"/>
                <w:szCs w:val="24"/>
              </w:rPr>
            </w:pPr>
          </w:p>
        </w:tc>
        <w:tc>
          <w:tcPr>
            <w:tcW w:w="2072" w:type="dxa"/>
            <w:tcBorders>
              <w:top w:val="single" w:sz="4" w:space="0" w:color="000000"/>
              <w:left w:val="single" w:sz="4" w:space="0" w:color="000000"/>
              <w:bottom w:val="single" w:sz="4" w:space="0" w:color="000000"/>
              <w:right w:val="single" w:sz="4" w:space="0" w:color="000000"/>
            </w:tcBorders>
            <w:shd w:val="clear" w:color="auto" w:fill="auto"/>
          </w:tcPr>
          <w:p w14:paraId="5CAFAC97" w14:textId="77777777" w:rsidR="006B72C5" w:rsidRDefault="00000000">
            <w:pPr>
              <w:widowControl w:val="0"/>
              <w:spacing w:after="0" w:line="240" w:lineRule="auto"/>
              <w:rPr>
                <w:rFonts w:ascii="Arial" w:hAnsi="Arial"/>
                <w:sz w:val="24"/>
                <w:szCs w:val="24"/>
              </w:rPr>
            </w:pPr>
            <w:r>
              <w:rPr>
                <w:rFonts w:ascii="Arial" w:hAnsi="Arial" w:cs="Times New Roman"/>
                <w:sz w:val="24"/>
                <w:szCs w:val="24"/>
              </w:rPr>
              <w:t>Итого по подпрограмме</w:t>
            </w:r>
          </w:p>
        </w:tc>
        <w:tc>
          <w:tcPr>
            <w:tcW w:w="1855" w:type="dxa"/>
            <w:tcBorders>
              <w:top w:val="single" w:sz="4" w:space="0" w:color="000000"/>
              <w:left w:val="single" w:sz="4" w:space="0" w:color="000000"/>
              <w:bottom w:val="single" w:sz="4" w:space="0" w:color="000000"/>
              <w:right w:val="single" w:sz="4" w:space="0" w:color="000000"/>
            </w:tcBorders>
            <w:shd w:val="clear" w:color="auto" w:fill="auto"/>
          </w:tcPr>
          <w:p w14:paraId="5A7CF27F" w14:textId="77777777" w:rsidR="006B72C5" w:rsidRDefault="006B72C5">
            <w:pPr>
              <w:widowControl w:val="0"/>
              <w:spacing w:after="0" w:line="240" w:lineRule="auto"/>
              <w:rPr>
                <w:rFonts w:ascii="Arial" w:hAnsi="Arial" w:cs="Times New Roman"/>
                <w:sz w:val="24"/>
                <w:szCs w:val="24"/>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14:paraId="066FE395" w14:textId="77777777" w:rsidR="006B72C5" w:rsidRDefault="006B72C5">
            <w:pPr>
              <w:widowControl w:val="0"/>
              <w:spacing w:after="0" w:line="240" w:lineRule="auto"/>
              <w:jc w:val="center"/>
              <w:rPr>
                <w:rFonts w:ascii="Arial" w:hAnsi="Arial" w:cs="Times New Roman"/>
                <w:sz w:val="24"/>
                <w:szCs w:val="24"/>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tcPr>
          <w:p w14:paraId="0D7A7EC2" w14:textId="77777777" w:rsidR="006B72C5" w:rsidRDefault="006B72C5">
            <w:pPr>
              <w:widowControl w:val="0"/>
              <w:spacing w:after="0" w:line="240" w:lineRule="auto"/>
              <w:rPr>
                <w:rFonts w:ascii="Arial" w:hAnsi="Arial" w:cs="Times New Roman"/>
                <w:sz w:val="24"/>
                <w:szCs w:val="24"/>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14:paraId="2F5D91B9" w14:textId="77777777" w:rsidR="006B72C5" w:rsidRDefault="006B72C5">
            <w:pPr>
              <w:widowControl w:val="0"/>
              <w:spacing w:after="0" w:line="240" w:lineRule="auto"/>
              <w:rPr>
                <w:rFonts w:ascii="Arial" w:hAnsi="Arial" w:cs="Times New Roman"/>
                <w:sz w:val="24"/>
                <w:szCs w:val="24"/>
              </w:rPr>
            </w:pPr>
          </w:p>
        </w:tc>
        <w:tc>
          <w:tcPr>
            <w:tcW w:w="557" w:type="dxa"/>
            <w:tcBorders>
              <w:top w:val="single" w:sz="4" w:space="0" w:color="000000"/>
              <w:left w:val="single" w:sz="4" w:space="0" w:color="000000"/>
              <w:bottom w:val="single" w:sz="4" w:space="0" w:color="000000"/>
              <w:right w:val="single" w:sz="4" w:space="0" w:color="000000"/>
            </w:tcBorders>
            <w:shd w:val="clear" w:color="auto" w:fill="auto"/>
          </w:tcPr>
          <w:p w14:paraId="33AC375B" w14:textId="77777777" w:rsidR="006B72C5" w:rsidRDefault="006B72C5">
            <w:pPr>
              <w:widowControl w:val="0"/>
              <w:spacing w:after="0" w:line="240" w:lineRule="auto"/>
              <w:rPr>
                <w:rFonts w:ascii="Arial" w:hAnsi="Arial" w:cs="Times New Roman"/>
                <w:sz w:val="24"/>
                <w:szCs w:val="24"/>
              </w:rPr>
            </w:pP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14:paraId="70D46D08" w14:textId="77777777" w:rsidR="006B72C5" w:rsidRDefault="00000000">
            <w:pPr>
              <w:widowControl w:val="0"/>
              <w:spacing w:after="0" w:line="240" w:lineRule="auto"/>
              <w:jc w:val="center"/>
              <w:rPr>
                <w:rFonts w:ascii="Arial" w:hAnsi="Arial"/>
                <w:sz w:val="24"/>
                <w:szCs w:val="24"/>
              </w:rPr>
            </w:pPr>
            <w:r>
              <w:rPr>
                <w:rFonts w:ascii="Arial" w:hAnsi="Arial" w:cs="Times New Roman"/>
                <w:sz w:val="24"/>
                <w:szCs w:val="24"/>
              </w:rPr>
              <w:t>70,00</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14:paraId="2067B6FB" w14:textId="77777777" w:rsidR="006B72C5" w:rsidRDefault="00000000">
            <w:pPr>
              <w:widowControl w:val="0"/>
              <w:spacing w:after="0" w:line="240" w:lineRule="auto"/>
              <w:jc w:val="center"/>
              <w:rPr>
                <w:rFonts w:ascii="Arial" w:hAnsi="Arial"/>
                <w:sz w:val="24"/>
                <w:szCs w:val="24"/>
              </w:rPr>
            </w:pPr>
            <w:r>
              <w:rPr>
                <w:rFonts w:ascii="Arial" w:hAnsi="Arial" w:cs="Times New Roman"/>
                <w:sz w:val="24"/>
                <w:szCs w:val="24"/>
              </w:rPr>
              <w:t>70,00</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14:paraId="45E38463" w14:textId="77777777" w:rsidR="006B72C5" w:rsidRDefault="00000000">
            <w:pPr>
              <w:widowControl w:val="0"/>
              <w:spacing w:after="0" w:line="240" w:lineRule="auto"/>
              <w:jc w:val="center"/>
              <w:rPr>
                <w:rFonts w:ascii="Arial" w:hAnsi="Arial"/>
                <w:sz w:val="24"/>
                <w:szCs w:val="24"/>
              </w:rPr>
            </w:pPr>
            <w:r>
              <w:rPr>
                <w:rFonts w:ascii="Arial" w:hAnsi="Arial" w:cs="Times New Roman"/>
                <w:sz w:val="24"/>
                <w:szCs w:val="24"/>
              </w:rPr>
              <w:t>70,00</w:t>
            </w:r>
          </w:p>
        </w:tc>
        <w:tc>
          <w:tcPr>
            <w:tcW w:w="1468" w:type="dxa"/>
            <w:tcBorders>
              <w:top w:val="single" w:sz="4" w:space="0" w:color="000000"/>
              <w:left w:val="single" w:sz="4" w:space="0" w:color="000000"/>
              <w:bottom w:val="single" w:sz="4" w:space="0" w:color="000000"/>
              <w:right w:val="single" w:sz="4" w:space="0" w:color="000000"/>
            </w:tcBorders>
            <w:shd w:val="clear" w:color="auto" w:fill="auto"/>
          </w:tcPr>
          <w:p w14:paraId="445AB590" w14:textId="77777777" w:rsidR="006B72C5" w:rsidRDefault="00000000">
            <w:pPr>
              <w:widowControl w:val="0"/>
              <w:spacing w:after="0" w:line="240" w:lineRule="auto"/>
              <w:jc w:val="center"/>
              <w:rPr>
                <w:rFonts w:ascii="Arial" w:hAnsi="Arial"/>
                <w:sz w:val="24"/>
                <w:szCs w:val="24"/>
              </w:rPr>
            </w:pPr>
            <w:r>
              <w:rPr>
                <w:rFonts w:ascii="Arial" w:hAnsi="Arial" w:cs="Times New Roman"/>
                <w:sz w:val="24"/>
                <w:szCs w:val="24"/>
              </w:rPr>
              <w:t>210,00</w:t>
            </w:r>
          </w:p>
        </w:tc>
        <w:tc>
          <w:tcPr>
            <w:tcW w:w="2104" w:type="dxa"/>
            <w:tcBorders>
              <w:top w:val="single" w:sz="4" w:space="0" w:color="000000"/>
              <w:left w:val="single" w:sz="4" w:space="0" w:color="000000"/>
              <w:bottom w:val="single" w:sz="4" w:space="0" w:color="000000"/>
              <w:right w:val="single" w:sz="4" w:space="0" w:color="000000"/>
            </w:tcBorders>
            <w:shd w:val="clear" w:color="auto" w:fill="auto"/>
          </w:tcPr>
          <w:p w14:paraId="66F428DB" w14:textId="77777777" w:rsidR="006B72C5" w:rsidRDefault="006B72C5">
            <w:pPr>
              <w:widowControl w:val="0"/>
              <w:spacing w:after="0" w:line="240" w:lineRule="auto"/>
              <w:jc w:val="center"/>
              <w:rPr>
                <w:rFonts w:ascii="Arial" w:hAnsi="Arial" w:cs="Times New Roman"/>
                <w:sz w:val="24"/>
                <w:szCs w:val="24"/>
              </w:rPr>
            </w:pPr>
          </w:p>
        </w:tc>
      </w:tr>
    </w:tbl>
    <w:p w14:paraId="345B9EAE" w14:textId="77777777" w:rsidR="006B72C5" w:rsidRDefault="006B72C5">
      <w:pPr>
        <w:spacing w:after="0" w:line="240" w:lineRule="auto"/>
        <w:ind w:left="10915"/>
        <w:jc w:val="both"/>
        <w:rPr>
          <w:rFonts w:ascii="Arial" w:eastAsia="Times New Roman" w:hAnsi="Arial" w:cs="Times New Roman"/>
          <w:color w:val="000000"/>
          <w:sz w:val="24"/>
          <w:szCs w:val="24"/>
        </w:rPr>
      </w:pPr>
    </w:p>
    <w:p w14:paraId="39E34E55" w14:textId="77777777" w:rsidR="006B72C5" w:rsidRDefault="006B72C5">
      <w:pPr>
        <w:spacing w:after="0" w:line="240" w:lineRule="auto"/>
        <w:jc w:val="center"/>
        <w:outlineLvl w:val="0"/>
        <w:rPr>
          <w:rFonts w:ascii="Arial" w:hAnsi="Arial"/>
          <w:sz w:val="24"/>
          <w:szCs w:val="24"/>
        </w:rPr>
      </w:pPr>
    </w:p>
    <w:p w14:paraId="6040D38A" w14:textId="77777777" w:rsidR="006B72C5" w:rsidRDefault="006B72C5">
      <w:pPr>
        <w:spacing w:after="0" w:line="240" w:lineRule="auto"/>
        <w:jc w:val="center"/>
        <w:outlineLvl w:val="0"/>
        <w:rPr>
          <w:rFonts w:ascii="Arial" w:hAnsi="Arial"/>
          <w:sz w:val="24"/>
          <w:szCs w:val="24"/>
        </w:rPr>
      </w:pPr>
    </w:p>
    <w:p w14:paraId="32004BF8" w14:textId="77777777" w:rsidR="006B72C5" w:rsidRDefault="006B72C5">
      <w:pPr>
        <w:spacing w:after="0" w:line="240" w:lineRule="auto"/>
        <w:jc w:val="center"/>
        <w:outlineLvl w:val="0"/>
        <w:rPr>
          <w:rFonts w:ascii="Arial" w:hAnsi="Arial"/>
          <w:sz w:val="24"/>
          <w:szCs w:val="24"/>
        </w:rPr>
      </w:pPr>
    </w:p>
    <w:p w14:paraId="506F4614" w14:textId="77777777" w:rsidR="006B72C5" w:rsidRDefault="006B72C5">
      <w:pPr>
        <w:spacing w:after="0" w:line="240" w:lineRule="auto"/>
        <w:jc w:val="center"/>
        <w:outlineLvl w:val="0"/>
        <w:rPr>
          <w:rFonts w:ascii="Arial" w:hAnsi="Arial"/>
          <w:sz w:val="24"/>
          <w:szCs w:val="24"/>
        </w:rPr>
      </w:pPr>
    </w:p>
    <w:p w14:paraId="57E05710" w14:textId="77777777" w:rsidR="006B72C5" w:rsidRDefault="006B72C5">
      <w:pPr>
        <w:spacing w:after="0" w:line="240" w:lineRule="auto"/>
        <w:jc w:val="center"/>
        <w:outlineLvl w:val="0"/>
        <w:rPr>
          <w:rFonts w:ascii="Arial" w:hAnsi="Arial"/>
          <w:sz w:val="24"/>
          <w:szCs w:val="24"/>
        </w:rPr>
      </w:pPr>
    </w:p>
    <w:p w14:paraId="5478ECEF" w14:textId="77777777" w:rsidR="006B72C5" w:rsidRDefault="006B72C5">
      <w:pPr>
        <w:spacing w:after="0" w:line="240" w:lineRule="auto"/>
        <w:jc w:val="center"/>
        <w:outlineLvl w:val="0"/>
        <w:rPr>
          <w:rFonts w:ascii="Arial" w:hAnsi="Arial"/>
          <w:sz w:val="24"/>
          <w:szCs w:val="24"/>
        </w:rPr>
      </w:pPr>
    </w:p>
    <w:p w14:paraId="3E266AC9" w14:textId="77777777" w:rsidR="006B72C5" w:rsidRDefault="006B72C5">
      <w:pPr>
        <w:spacing w:after="0" w:line="240" w:lineRule="auto"/>
        <w:jc w:val="center"/>
        <w:outlineLvl w:val="0"/>
        <w:rPr>
          <w:rFonts w:ascii="Arial" w:hAnsi="Arial"/>
          <w:sz w:val="24"/>
          <w:szCs w:val="24"/>
        </w:rPr>
      </w:pPr>
    </w:p>
    <w:p w14:paraId="62DB7251" w14:textId="77777777" w:rsidR="006B72C5" w:rsidRDefault="006B72C5">
      <w:pPr>
        <w:spacing w:after="0" w:line="240" w:lineRule="auto"/>
        <w:jc w:val="center"/>
        <w:outlineLvl w:val="0"/>
        <w:rPr>
          <w:rFonts w:ascii="Arial" w:hAnsi="Arial"/>
          <w:sz w:val="24"/>
          <w:szCs w:val="24"/>
        </w:rPr>
      </w:pPr>
    </w:p>
    <w:p w14:paraId="17BD6A57" w14:textId="77777777" w:rsidR="006B72C5" w:rsidRDefault="006B72C5">
      <w:pPr>
        <w:spacing w:after="0" w:line="240" w:lineRule="auto"/>
        <w:jc w:val="center"/>
        <w:outlineLvl w:val="0"/>
        <w:rPr>
          <w:rFonts w:ascii="Arial" w:hAnsi="Arial"/>
          <w:sz w:val="24"/>
          <w:szCs w:val="24"/>
        </w:rPr>
      </w:pPr>
    </w:p>
    <w:p w14:paraId="58A54812" w14:textId="77777777" w:rsidR="006B72C5" w:rsidRDefault="006B72C5">
      <w:pPr>
        <w:spacing w:after="0" w:line="240" w:lineRule="auto"/>
        <w:jc w:val="center"/>
        <w:outlineLvl w:val="0"/>
        <w:rPr>
          <w:rFonts w:ascii="Arial" w:hAnsi="Arial"/>
          <w:sz w:val="24"/>
          <w:szCs w:val="24"/>
        </w:rPr>
      </w:pPr>
    </w:p>
    <w:p w14:paraId="57CACAC8" w14:textId="77777777" w:rsidR="006B72C5" w:rsidRDefault="006B72C5">
      <w:pPr>
        <w:spacing w:after="0" w:line="240" w:lineRule="auto"/>
        <w:jc w:val="center"/>
        <w:outlineLvl w:val="0"/>
        <w:rPr>
          <w:rFonts w:ascii="Arial" w:hAnsi="Arial"/>
          <w:sz w:val="24"/>
          <w:szCs w:val="24"/>
        </w:rPr>
      </w:pPr>
    </w:p>
    <w:p w14:paraId="19D2383F" w14:textId="77777777" w:rsidR="006B72C5" w:rsidRDefault="006B72C5">
      <w:pPr>
        <w:spacing w:after="0" w:line="240" w:lineRule="auto"/>
        <w:jc w:val="center"/>
        <w:outlineLvl w:val="0"/>
        <w:rPr>
          <w:rFonts w:ascii="Arial" w:hAnsi="Arial"/>
          <w:sz w:val="24"/>
          <w:szCs w:val="24"/>
        </w:rPr>
      </w:pPr>
    </w:p>
    <w:p w14:paraId="30C47758" w14:textId="77777777" w:rsidR="006B72C5" w:rsidRDefault="006B72C5">
      <w:pPr>
        <w:spacing w:after="0" w:line="240" w:lineRule="auto"/>
        <w:jc w:val="center"/>
        <w:outlineLvl w:val="0"/>
        <w:rPr>
          <w:rFonts w:ascii="Arial" w:hAnsi="Arial"/>
          <w:sz w:val="24"/>
          <w:szCs w:val="24"/>
        </w:rPr>
      </w:pPr>
    </w:p>
    <w:p w14:paraId="7C23361E" w14:textId="77777777" w:rsidR="006B72C5" w:rsidRDefault="006B72C5">
      <w:pPr>
        <w:spacing w:after="0" w:line="240" w:lineRule="auto"/>
        <w:jc w:val="center"/>
        <w:outlineLvl w:val="0"/>
        <w:rPr>
          <w:rFonts w:ascii="Arial" w:hAnsi="Arial"/>
          <w:sz w:val="24"/>
          <w:szCs w:val="24"/>
        </w:rPr>
      </w:pPr>
    </w:p>
    <w:p w14:paraId="6DE02437" w14:textId="77777777" w:rsidR="006B72C5" w:rsidRDefault="006B72C5">
      <w:pPr>
        <w:spacing w:after="0" w:line="240" w:lineRule="auto"/>
        <w:jc w:val="center"/>
        <w:outlineLvl w:val="0"/>
        <w:rPr>
          <w:rFonts w:ascii="Arial" w:hAnsi="Arial"/>
          <w:sz w:val="24"/>
          <w:szCs w:val="24"/>
        </w:rPr>
      </w:pPr>
    </w:p>
    <w:p w14:paraId="4ADA53FB" w14:textId="77777777" w:rsidR="006B72C5" w:rsidRDefault="006B72C5">
      <w:pPr>
        <w:spacing w:after="0" w:line="240" w:lineRule="auto"/>
        <w:jc w:val="center"/>
        <w:outlineLvl w:val="0"/>
        <w:rPr>
          <w:rFonts w:ascii="Arial" w:hAnsi="Arial"/>
          <w:sz w:val="24"/>
          <w:szCs w:val="24"/>
        </w:rPr>
      </w:pPr>
    </w:p>
    <w:p w14:paraId="34D4A3B8" w14:textId="77777777" w:rsidR="006B72C5" w:rsidRDefault="006B72C5">
      <w:pPr>
        <w:spacing w:after="0" w:line="240" w:lineRule="auto"/>
        <w:jc w:val="center"/>
        <w:outlineLvl w:val="0"/>
        <w:rPr>
          <w:rFonts w:ascii="Arial" w:hAnsi="Arial"/>
          <w:sz w:val="24"/>
          <w:szCs w:val="24"/>
        </w:rPr>
      </w:pPr>
    </w:p>
    <w:p w14:paraId="5C999405" w14:textId="77777777" w:rsidR="006B72C5" w:rsidRDefault="006B72C5">
      <w:pPr>
        <w:spacing w:after="0" w:line="240" w:lineRule="auto"/>
        <w:jc w:val="center"/>
        <w:outlineLvl w:val="0"/>
        <w:rPr>
          <w:rFonts w:ascii="Arial" w:hAnsi="Arial"/>
          <w:sz w:val="24"/>
          <w:szCs w:val="24"/>
        </w:rPr>
      </w:pPr>
    </w:p>
    <w:p w14:paraId="0AD07D47" w14:textId="77777777" w:rsidR="006B72C5" w:rsidRDefault="006B72C5">
      <w:pPr>
        <w:spacing w:after="0" w:line="240" w:lineRule="auto"/>
        <w:jc w:val="center"/>
        <w:outlineLvl w:val="0"/>
        <w:rPr>
          <w:rFonts w:ascii="Arial" w:hAnsi="Arial"/>
          <w:sz w:val="24"/>
          <w:szCs w:val="24"/>
        </w:rPr>
      </w:pPr>
    </w:p>
    <w:p w14:paraId="7B62D120" w14:textId="77777777" w:rsidR="006B72C5" w:rsidRDefault="00000000">
      <w:pPr>
        <w:spacing w:after="0" w:line="240" w:lineRule="auto"/>
        <w:ind w:left="10915"/>
        <w:jc w:val="both"/>
        <w:rPr>
          <w:rFonts w:ascii="Arial" w:hAnsi="Arial"/>
          <w:sz w:val="24"/>
          <w:szCs w:val="24"/>
        </w:rPr>
      </w:pPr>
      <w:r>
        <w:rPr>
          <w:rFonts w:ascii="Arial" w:eastAsia="Times New Roman" w:hAnsi="Arial" w:cs="Times New Roman"/>
          <w:color w:val="000000"/>
          <w:sz w:val="24"/>
          <w:szCs w:val="24"/>
        </w:rPr>
        <w:lastRenderedPageBreak/>
        <w:t xml:space="preserve">Приложение № 2 </w:t>
      </w:r>
    </w:p>
    <w:p w14:paraId="18FDABA5" w14:textId="77777777" w:rsidR="006B72C5" w:rsidRDefault="00000000">
      <w:pPr>
        <w:spacing w:after="0" w:line="240" w:lineRule="auto"/>
        <w:ind w:left="10915"/>
        <w:jc w:val="both"/>
        <w:rPr>
          <w:rFonts w:ascii="Arial" w:hAnsi="Arial"/>
          <w:sz w:val="24"/>
          <w:szCs w:val="24"/>
        </w:rPr>
      </w:pPr>
      <w:r>
        <w:rPr>
          <w:rFonts w:ascii="Arial" w:eastAsia="Times New Roman" w:hAnsi="Arial" w:cs="Times New Roman"/>
          <w:color w:val="000000"/>
          <w:sz w:val="24"/>
          <w:szCs w:val="24"/>
        </w:rPr>
        <w:t>к муниципальной программе Емельяновского района «Содействие развитию и поддержка социально ориентированных некоммерческих организаций, общественных объединений и  инициатив гражданского общества»</w:t>
      </w:r>
    </w:p>
    <w:p w14:paraId="56AE8586" w14:textId="77777777" w:rsidR="006B72C5" w:rsidRDefault="006B72C5">
      <w:pPr>
        <w:spacing w:after="0" w:line="240" w:lineRule="auto"/>
        <w:ind w:left="10206"/>
        <w:jc w:val="both"/>
        <w:rPr>
          <w:rFonts w:ascii="Arial" w:eastAsia="Times New Roman" w:hAnsi="Arial" w:cs="Times New Roman"/>
          <w:color w:val="000000"/>
          <w:sz w:val="24"/>
          <w:szCs w:val="24"/>
        </w:rPr>
      </w:pPr>
    </w:p>
    <w:p w14:paraId="00454272" w14:textId="77777777" w:rsidR="006B72C5" w:rsidRDefault="00000000">
      <w:pPr>
        <w:spacing w:after="0" w:line="240" w:lineRule="auto"/>
        <w:jc w:val="center"/>
        <w:rPr>
          <w:rFonts w:ascii="Arial" w:hAnsi="Arial"/>
          <w:sz w:val="24"/>
          <w:szCs w:val="24"/>
        </w:rPr>
      </w:pPr>
      <w:r>
        <w:rPr>
          <w:rFonts w:ascii="Arial" w:eastAsia="Times New Roman" w:hAnsi="Arial" w:cs="Times New Roman"/>
          <w:color w:val="000000"/>
          <w:sz w:val="24"/>
          <w:szCs w:val="24"/>
        </w:rPr>
        <w:t>Ресурсное обеспечение муниципальной программы за счет районного бюджета, в том числе средств, поступивших из бюджетов других уровней бюджетной системы</w:t>
      </w:r>
    </w:p>
    <w:p w14:paraId="7C12BDF1" w14:textId="77777777" w:rsidR="006B72C5" w:rsidRDefault="006B72C5">
      <w:pPr>
        <w:spacing w:after="0" w:line="240" w:lineRule="auto"/>
        <w:jc w:val="center"/>
        <w:rPr>
          <w:rFonts w:ascii="Arial" w:eastAsia="Times New Roman" w:hAnsi="Arial" w:cs="Times New Roman"/>
          <w:b/>
          <w:color w:val="000000"/>
          <w:sz w:val="24"/>
          <w:szCs w:val="24"/>
        </w:rPr>
      </w:pPr>
    </w:p>
    <w:tbl>
      <w:tblPr>
        <w:tblW w:w="15026" w:type="dxa"/>
        <w:tblInd w:w="-34" w:type="dxa"/>
        <w:tblLayout w:type="fixed"/>
        <w:tblLook w:val="04A0" w:firstRow="1" w:lastRow="0" w:firstColumn="1" w:lastColumn="0" w:noHBand="0" w:noVBand="1"/>
      </w:tblPr>
      <w:tblGrid>
        <w:gridCol w:w="2032"/>
        <w:gridCol w:w="2204"/>
        <w:gridCol w:w="2036"/>
        <w:gridCol w:w="834"/>
        <w:gridCol w:w="551"/>
        <w:gridCol w:w="909"/>
        <w:gridCol w:w="544"/>
        <w:gridCol w:w="1608"/>
        <w:gridCol w:w="1352"/>
        <w:gridCol w:w="1366"/>
        <w:gridCol w:w="1590"/>
      </w:tblGrid>
      <w:tr w:rsidR="006B72C5" w14:paraId="3DF69805" w14:textId="77777777">
        <w:trPr>
          <w:trHeight w:val="1129"/>
        </w:trPr>
        <w:tc>
          <w:tcPr>
            <w:tcW w:w="20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60DBF09" w14:textId="77777777" w:rsidR="006B72C5" w:rsidRDefault="00000000">
            <w:pPr>
              <w:widowControl w:val="0"/>
              <w:spacing w:after="0" w:line="240" w:lineRule="auto"/>
              <w:jc w:val="center"/>
              <w:rPr>
                <w:rFonts w:ascii="Arial" w:hAnsi="Arial"/>
                <w:sz w:val="24"/>
                <w:szCs w:val="24"/>
              </w:rPr>
            </w:pPr>
            <w:r>
              <w:rPr>
                <w:rFonts w:ascii="Arial" w:eastAsia="Times New Roman" w:hAnsi="Arial" w:cs="Times New Roman"/>
                <w:color w:val="000000"/>
                <w:sz w:val="24"/>
                <w:szCs w:val="24"/>
              </w:rPr>
              <w:t>Статус (муниципальная программа, подпрограмма)</w:t>
            </w:r>
          </w:p>
        </w:tc>
        <w:tc>
          <w:tcPr>
            <w:tcW w:w="22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866A77F" w14:textId="77777777" w:rsidR="006B72C5" w:rsidRDefault="00000000">
            <w:pPr>
              <w:widowControl w:val="0"/>
              <w:spacing w:after="0" w:line="240" w:lineRule="auto"/>
              <w:jc w:val="center"/>
              <w:rPr>
                <w:rFonts w:ascii="Arial" w:hAnsi="Arial"/>
                <w:sz w:val="24"/>
                <w:szCs w:val="24"/>
              </w:rPr>
            </w:pPr>
            <w:r>
              <w:rPr>
                <w:rFonts w:ascii="Arial" w:eastAsia="Times New Roman" w:hAnsi="Arial" w:cs="Times New Roman"/>
                <w:color w:val="000000"/>
                <w:sz w:val="24"/>
                <w:szCs w:val="24"/>
              </w:rPr>
              <w:t>Наименование  программы, подпрограммы</w:t>
            </w:r>
          </w:p>
        </w:tc>
        <w:tc>
          <w:tcPr>
            <w:tcW w:w="20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53463EA" w14:textId="77777777" w:rsidR="006B72C5" w:rsidRDefault="00000000">
            <w:pPr>
              <w:widowControl w:val="0"/>
              <w:spacing w:after="0" w:line="240" w:lineRule="auto"/>
              <w:jc w:val="center"/>
              <w:rPr>
                <w:rFonts w:ascii="Arial" w:hAnsi="Arial"/>
                <w:sz w:val="24"/>
                <w:szCs w:val="24"/>
              </w:rPr>
            </w:pPr>
            <w:r>
              <w:rPr>
                <w:rFonts w:ascii="Arial" w:eastAsia="Times New Roman" w:hAnsi="Arial" w:cs="Times New Roman"/>
                <w:color w:val="000000"/>
                <w:sz w:val="24"/>
                <w:szCs w:val="24"/>
              </w:rPr>
              <w:t>Наименование ГРБС</w:t>
            </w:r>
          </w:p>
        </w:tc>
        <w:tc>
          <w:tcPr>
            <w:tcW w:w="283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5E9EB5D" w14:textId="77777777" w:rsidR="006B72C5" w:rsidRDefault="00000000">
            <w:pPr>
              <w:widowControl w:val="0"/>
              <w:spacing w:after="0" w:line="240" w:lineRule="auto"/>
              <w:jc w:val="center"/>
              <w:rPr>
                <w:rFonts w:ascii="Arial" w:hAnsi="Arial"/>
                <w:sz w:val="24"/>
                <w:szCs w:val="24"/>
              </w:rPr>
            </w:pPr>
            <w:r>
              <w:rPr>
                <w:rFonts w:ascii="Arial" w:eastAsia="Times New Roman" w:hAnsi="Arial" w:cs="Times New Roman"/>
                <w:color w:val="000000"/>
                <w:sz w:val="24"/>
                <w:szCs w:val="24"/>
              </w:rPr>
              <w:t>Код бюджетной классификации</w:t>
            </w:r>
          </w:p>
        </w:tc>
        <w:tc>
          <w:tcPr>
            <w:tcW w:w="1608"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9F72315" w14:textId="77777777" w:rsidR="006B72C5" w:rsidRDefault="00000000">
            <w:pPr>
              <w:widowControl w:val="0"/>
              <w:spacing w:after="0" w:line="240" w:lineRule="auto"/>
              <w:jc w:val="center"/>
              <w:rPr>
                <w:rFonts w:ascii="Arial" w:hAnsi="Arial"/>
                <w:sz w:val="24"/>
                <w:szCs w:val="24"/>
              </w:rPr>
            </w:pPr>
            <w:r>
              <w:rPr>
                <w:rFonts w:ascii="Arial" w:eastAsia="Times New Roman" w:hAnsi="Arial" w:cs="Times New Roman"/>
                <w:color w:val="000000"/>
                <w:sz w:val="24"/>
                <w:szCs w:val="24"/>
              </w:rPr>
              <w:t>очередной финансовый год</w:t>
            </w:r>
          </w:p>
        </w:tc>
        <w:tc>
          <w:tcPr>
            <w:tcW w:w="13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099D5E" w14:textId="77777777" w:rsidR="006B72C5" w:rsidRDefault="00000000">
            <w:pPr>
              <w:widowControl w:val="0"/>
              <w:spacing w:after="0" w:line="240" w:lineRule="auto"/>
              <w:jc w:val="center"/>
              <w:rPr>
                <w:rFonts w:ascii="Arial" w:hAnsi="Arial"/>
                <w:sz w:val="24"/>
                <w:szCs w:val="24"/>
              </w:rPr>
            </w:pPr>
            <w:r>
              <w:rPr>
                <w:rFonts w:ascii="Arial" w:eastAsia="Times New Roman" w:hAnsi="Arial" w:cs="Times New Roman"/>
                <w:color w:val="000000"/>
                <w:sz w:val="24"/>
                <w:szCs w:val="24"/>
              </w:rPr>
              <w:t>первый год планового периода</w:t>
            </w:r>
          </w:p>
        </w:tc>
        <w:tc>
          <w:tcPr>
            <w:tcW w:w="13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E6F697" w14:textId="77777777" w:rsidR="006B72C5" w:rsidRDefault="00000000">
            <w:pPr>
              <w:widowControl w:val="0"/>
              <w:spacing w:after="0" w:line="240" w:lineRule="auto"/>
              <w:jc w:val="center"/>
              <w:rPr>
                <w:rFonts w:ascii="Arial" w:hAnsi="Arial"/>
                <w:sz w:val="24"/>
                <w:szCs w:val="24"/>
              </w:rPr>
            </w:pPr>
            <w:r>
              <w:rPr>
                <w:rFonts w:ascii="Arial" w:eastAsia="Times New Roman" w:hAnsi="Arial" w:cs="Times New Roman"/>
                <w:color w:val="000000"/>
                <w:sz w:val="24"/>
                <w:szCs w:val="24"/>
              </w:rPr>
              <w:t>второй год планового периода</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8ED7B8" w14:textId="77777777" w:rsidR="006B72C5" w:rsidRDefault="00000000">
            <w:pPr>
              <w:widowControl w:val="0"/>
              <w:spacing w:after="0" w:line="240" w:lineRule="auto"/>
              <w:jc w:val="center"/>
              <w:rPr>
                <w:rFonts w:ascii="Arial" w:hAnsi="Arial"/>
                <w:sz w:val="24"/>
                <w:szCs w:val="24"/>
              </w:rPr>
            </w:pPr>
            <w:r>
              <w:rPr>
                <w:rFonts w:ascii="Arial" w:eastAsia="Times New Roman" w:hAnsi="Arial" w:cs="Times New Roman"/>
                <w:color w:val="000000"/>
                <w:sz w:val="24"/>
                <w:szCs w:val="24"/>
              </w:rPr>
              <w:t>Итого на очередной финансовый год и плановый период</w:t>
            </w:r>
          </w:p>
        </w:tc>
      </w:tr>
      <w:tr w:rsidR="006B72C5" w14:paraId="0ABF934C" w14:textId="77777777">
        <w:trPr>
          <w:trHeight w:val="330"/>
        </w:trPr>
        <w:tc>
          <w:tcPr>
            <w:tcW w:w="20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832BA21" w14:textId="77777777" w:rsidR="006B72C5" w:rsidRDefault="006B72C5">
            <w:pPr>
              <w:widowControl w:val="0"/>
              <w:spacing w:after="0" w:line="240" w:lineRule="auto"/>
              <w:rPr>
                <w:rFonts w:ascii="Arial" w:eastAsia="Times New Roman" w:hAnsi="Arial" w:cs="Times New Roman"/>
                <w:color w:val="000000"/>
                <w:sz w:val="24"/>
                <w:szCs w:val="24"/>
              </w:rPr>
            </w:pPr>
          </w:p>
        </w:tc>
        <w:tc>
          <w:tcPr>
            <w:tcW w:w="22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D1B5451" w14:textId="77777777" w:rsidR="006B72C5" w:rsidRDefault="006B72C5">
            <w:pPr>
              <w:widowControl w:val="0"/>
              <w:spacing w:after="0" w:line="240" w:lineRule="auto"/>
              <w:rPr>
                <w:rFonts w:ascii="Arial" w:eastAsia="Times New Roman" w:hAnsi="Arial" w:cs="Times New Roman"/>
                <w:color w:val="000000"/>
                <w:sz w:val="24"/>
                <w:szCs w:val="24"/>
              </w:rPr>
            </w:pPr>
          </w:p>
        </w:tc>
        <w:tc>
          <w:tcPr>
            <w:tcW w:w="20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C7E501C" w14:textId="77777777" w:rsidR="006B72C5" w:rsidRDefault="006B72C5">
            <w:pPr>
              <w:widowControl w:val="0"/>
              <w:spacing w:after="0" w:line="240" w:lineRule="auto"/>
              <w:rPr>
                <w:rFonts w:ascii="Arial" w:eastAsia="Times New Roman" w:hAnsi="Arial" w:cs="Times New Roman"/>
                <w:color w:val="000000"/>
                <w:sz w:val="24"/>
                <w:szCs w:val="24"/>
              </w:rPr>
            </w:pP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D43436" w14:textId="77777777" w:rsidR="006B72C5" w:rsidRDefault="00000000">
            <w:pPr>
              <w:widowControl w:val="0"/>
              <w:spacing w:after="0" w:line="240" w:lineRule="auto"/>
              <w:jc w:val="center"/>
              <w:rPr>
                <w:rFonts w:ascii="Arial" w:hAnsi="Arial"/>
                <w:sz w:val="24"/>
                <w:szCs w:val="24"/>
              </w:rPr>
            </w:pPr>
            <w:r>
              <w:rPr>
                <w:rFonts w:ascii="Arial" w:eastAsia="Times New Roman" w:hAnsi="Arial" w:cs="Times New Roman"/>
                <w:color w:val="000000"/>
                <w:sz w:val="24"/>
                <w:szCs w:val="24"/>
              </w:rPr>
              <w:t>ГРБС</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E3E724" w14:textId="77777777" w:rsidR="006B72C5" w:rsidRDefault="00000000">
            <w:pPr>
              <w:widowControl w:val="0"/>
              <w:spacing w:after="0" w:line="240" w:lineRule="auto"/>
              <w:jc w:val="center"/>
              <w:rPr>
                <w:rFonts w:ascii="Arial" w:hAnsi="Arial"/>
                <w:sz w:val="24"/>
                <w:szCs w:val="24"/>
              </w:rPr>
            </w:pPr>
            <w:r>
              <w:rPr>
                <w:rFonts w:ascii="Arial" w:eastAsia="Times New Roman" w:hAnsi="Arial" w:cs="Times New Roman"/>
                <w:color w:val="000000"/>
                <w:sz w:val="24"/>
                <w:szCs w:val="24"/>
              </w:rPr>
              <w:t>Рз</w:t>
            </w:r>
          </w:p>
          <w:p w14:paraId="11271CA8" w14:textId="77777777" w:rsidR="006B72C5" w:rsidRDefault="00000000">
            <w:pPr>
              <w:widowControl w:val="0"/>
              <w:spacing w:after="0" w:line="240" w:lineRule="auto"/>
              <w:jc w:val="center"/>
              <w:rPr>
                <w:rFonts w:ascii="Arial" w:hAnsi="Arial"/>
                <w:sz w:val="24"/>
                <w:szCs w:val="24"/>
              </w:rPr>
            </w:pPr>
            <w:r>
              <w:rPr>
                <w:rFonts w:ascii="Arial" w:eastAsia="Times New Roman" w:hAnsi="Arial" w:cs="Times New Roman"/>
                <w:color w:val="000000"/>
                <w:sz w:val="24"/>
                <w:szCs w:val="24"/>
              </w:rPr>
              <w:t>Пр</w:t>
            </w: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8324F0" w14:textId="77777777" w:rsidR="006B72C5" w:rsidRDefault="00000000">
            <w:pPr>
              <w:widowControl w:val="0"/>
              <w:spacing w:after="0" w:line="240" w:lineRule="auto"/>
              <w:jc w:val="center"/>
              <w:rPr>
                <w:rFonts w:ascii="Arial" w:hAnsi="Arial"/>
                <w:sz w:val="24"/>
                <w:szCs w:val="24"/>
              </w:rPr>
            </w:pPr>
            <w:r>
              <w:rPr>
                <w:rFonts w:ascii="Arial" w:eastAsia="Times New Roman" w:hAnsi="Arial" w:cs="Times New Roman"/>
                <w:color w:val="000000"/>
                <w:sz w:val="24"/>
                <w:szCs w:val="24"/>
              </w:rPr>
              <w:t>КЦСР</w:t>
            </w:r>
          </w:p>
        </w:tc>
        <w:tc>
          <w:tcPr>
            <w:tcW w:w="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2CBEBD" w14:textId="77777777" w:rsidR="006B72C5" w:rsidRDefault="00000000">
            <w:pPr>
              <w:widowControl w:val="0"/>
              <w:spacing w:after="0" w:line="240" w:lineRule="auto"/>
              <w:jc w:val="center"/>
              <w:rPr>
                <w:rFonts w:ascii="Arial" w:hAnsi="Arial"/>
                <w:sz w:val="24"/>
                <w:szCs w:val="24"/>
              </w:rPr>
            </w:pPr>
            <w:r>
              <w:rPr>
                <w:rFonts w:ascii="Arial" w:eastAsia="Times New Roman" w:hAnsi="Arial" w:cs="Times New Roman"/>
                <w:color w:val="000000"/>
                <w:sz w:val="24"/>
                <w:szCs w:val="24"/>
              </w:rPr>
              <w:t>ВР</w:t>
            </w:r>
          </w:p>
        </w:tc>
        <w:tc>
          <w:tcPr>
            <w:tcW w:w="1608"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D9E314E" w14:textId="77777777" w:rsidR="006B72C5" w:rsidRDefault="00000000">
            <w:pPr>
              <w:widowControl w:val="0"/>
              <w:spacing w:after="0" w:line="240" w:lineRule="auto"/>
              <w:jc w:val="center"/>
              <w:rPr>
                <w:rFonts w:ascii="Arial" w:hAnsi="Arial"/>
                <w:sz w:val="24"/>
                <w:szCs w:val="24"/>
              </w:rPr>
            </w:pPr>
            <w:r>
              <w:rPr>
                <w:rFonts w:ascii="Arial" w:eastAsia="Times New Roman" w:hAnsi="Arial" w:cs="Times New Roman"/>
                <w:color w:val="000000"/>
                <w:sz w:val="24"/>
                <w:szCs w:val="24"/>
              </w:rPr>
              <w:t>план</w:t>
            </w:r>
          </w:p>
        </w:tc>
        <w:tc>
          <w:tcPr>
            <w:tcW w:w="13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D62C3F" w14:textId="77777777" w:rsidR="006B72C5" w:rsidRDefault="00000000">
            <w:pPr>
              <w:widowControl w:val="0"/>
              <w:spacing w:after="0" w:line="240" w:lineRule="auto"/>
              <w:jc w:val="center"/>
              <w:rPr>
                <w:rFonts w:ascii="Arial" w:hAnsi="Arial"/>
                <w:sz w:val="24"/>
                <w:szCs w:val="24"/>
              </w:rPr>
            </w:pPr>
            <w:r>
              <w:rPr>
                <w:rFonts w:ascii="Arial" w:eastAsia="Times New Roman" w:hAnsi="Arial" w:cs="Times New Roman"/>
                <w:color w:val="000000"/>
                <w:sz w:val="24"/>
                <w:szCs w:val="24"/>
              </w:rPr>
              <w:t>план</w:t>
            </w:r>
          </w:p>
        </w:tc>
        <w:tc>
          <w:tcPr>
            <w:tcW w:w="13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6C1520" w14:textId="77777777" w:rsidR="006B72C5" w:rsidRDefault="00000000">
            <w:pPr>
              <w:widowControl w:val="0"/>
              <w:spacing w:after="0" w:line="240" w:lineRule="auto"/>
              <w:jc w:val="center"/>
              <w:rPr>
                <w:rFonts w:ascii="Arial" w:hAnsi="Arial"/>
                <w:sz w:val="24"/>
                <w:szCs w:val="24"/>
              </w:rPr>
            </w:pPr>
            <w:r>
              <w:rPr>
                <w:rFonts w:ascii="Arial" w:eastAsia="Times New Roman" w:hAnsi="Arial" w:cs="Times New Roman"/>
                <w:color w:val="000000"/>
                <w:sz w:val="24"/>
                <w:szCs w:val="24"/>
              </w:rPr>
              <w:t>план</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7334DC" w14:textId="77777777" w:rsidR="006B72C5" w:rsidRDefault="006B72C5">
            <w:pPr>
              <w:widowControl w:val="0"/>
              <w:spacing w:after="0" w:line="240" w:lineRule="auto"/>
              <w:rPr>
                <w:rFonts w:ascii="Arial" w:eastAsia="Times New Roman" w:hAnsi="Arial" w:cs="Times New Roman"/>
                <w:color w:val="000000"/>
                <w:sz w:val="24"/>
                <w:szCs w:val="24"/>
              </w:rPr>
            </w:pPr>
          </w:p>
        </w:tc>
      </w:tr>
      <w:tr w:rsidR="006B72C5" w14:paraId="6D0026F1" w14:textId="77777777">
        <w:trPr>
          <w:trHeight w:val="690"/>
        </w:trPr>
        <w:tc>
          <w:tcPr>
            <w:tcW w:w="20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2828700" w14:textId="77777777" w:rsidR="006B72C5" w:rsidRDefault="00000000">
            <w:pPr>
              <w:widowControl w:val="0"/>
              <w:spacing w:after="0" w:line="240" w:lineRule="auto"/>
              <w:jc w:val="center"/>
              <w:rPr>
                <w:rFonts w:ascii="Arial" w:hAnsi="Arial"/>
                <w:sz w:val="24"/>
                <w:szCs w:val="24"/>
              </w:rPr>
            </w:pPr>
            <w:r>
              <w:rPr>
                <w:rFonts w:ascii="Arial" w:eastAsia="Times New Roman" w:hAnsi="Arial" w:cs="Times New Roman"/>
                <w:color w:val="000000"/>
                <w:sz w:val="24"/>
                <w:szCs w:val="24"/>
              </w:rPr>
              <w:t>Муниципальная программа</w:t>
            </w:r>
          </w:p>
        </w:tc>
        <w:tc>
          <w:tcPr>
            <w:tcW w:w="22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481F447" w14:textId="77777777" w:rsidR="006B72C5" w:rsidRDefault="00000000">
            <w:pPr>
              <w:widowControl w:val="0"/>
              <w:spacing w:after="0" w:line="240" w:lineRule="auto"/>
              <w:jc w:val="center"/>
              <w:rPr>
                <w:rFonts w:ascii="Arial" w:hAnsi="Arial"/>
                <w:sz w:val="24"/>
                <w:szCs w:val="24"/>
              </w:rPr>
            </w:pPr>
            <w:r>
              <w:rPr>
                <w:rFonts w:ascii="Arial" w:eastAsia="Times New Roman" w:hAnsi="Arial" w:cs="Times New Roman"/>
                <w:color w:val="000000"/>
                <w:sz w:val="24"/>
                <w:szCs w:val="24"/>
              </w:rPr>
              <w:t xml:space="preserve">«Содействие развитию и поддержка социально ориентированных некоммерческих организаций, общественных объединений и  инициатив </w:t>
            </w:r>
            <w:r>
              <w:rPr>
                <w:rFonts w:ascii="Arial" w:eastAsia="Times New Roman" w:hAnsi="Arial" w:cs="Times New Roman"/>
                <w:color w:val="000000"/>
                <w:sz w:val="24"/>
                <w:szCs w:val="24"/>
              </w:rPr>
              <w:lastRenderedPageBreak/>
              <w:t>гражданского общества»</w:t>
            </w:r>
          </w:p>
        </w:tc>
        <w:tc>
          <w:tcPr>
            <w:tcW w:w="2036" w:type="dxa"/>
            <w:tcBorders>
              <w:top w:val="single" w:sz="4" w:space="0" w:color="000000"/>
              <w:left w:val="single" w:sz="4" w:space="0" w:color="000000"/>
              <w:bottom w:val="single" w:sz="4" w:space="0" w:color="000000"/>
              <w:right w:val="single" w:sz="4" w:space="0" w:color="000000"/>
            </w:tcBorders>
            <w:shd w:val="clear" w:color="auto" w:fill="auto"/>
          </w:tcPr>
          <w:p w14:paraId="58850336" w14:textId="77777777" w:rsidR="006B72C5" w:rsidRDefault="00000000">
            <w:pPr>
              <w:widowControl w:val="0"/>
              <w:spacing w:after="0" w:line="240" w:lineRule="auto"/>
              <w:rPr>
                <w:rFonts w:ascii="Arial" w:hAnsi="Arial"/>
                <w:sz w:val="24"/>
                <w:szCs w:val="24"/>
              </w:rPr>
            </w:pPr>
            <w:r>
              <w:rPr>
                <w:rFonts w:ascii="Arial" w:eastAsia="Times New Roman" w:hAnsi="Arial" w:cs="Times New Roman"/>
                <w:color w:val="000000"/>
                <w:sz w:val="24"/>
                <w:szCs w:val="24"/>
              </w:rPr>
              <w:lastRenderedPageBreak/>
              <w:t>всего расходные обязательства по программе</w:t>
            </w: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D90A09" w14:textId="77777777" w:rsidR="006B72C5" w:rsidRDefault="00000000">
            <w:pPr>
              <w:widowControl w:val="0"/>
              <w:spacing w:after="0" w:line="240" w:lineRule="auto"/>
              <w:jc w:val="center"/>
              <w:rPr>
                <w:rFonts w:ascii="Arial" w:hAnsi="Arial"/>
                <w:sz w:val="24"/>
                <w:szCs w:val="24"/>
              </w:rPr>
            </w:pPr>
            <w:r>
              <w:rPr>
                <w:rFonts w:ascii="Arial" w:eastAsia="Times New Roman" w:hAnsi="Arial" w:cs="Times New Roman"/>
                <w:color w:val="000000"/>
                <w:sz w:val="24"/>
                <w:szCs w:val="24"/>
              </w:rPr>
              <w:t>Х</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629F75" w14:textId="77777777" w:rsidR="006B72C5" w:rsidRDefault="00000000">
            <w:pPr>
              <w:widowControl w:val="0"/>
              <w:spacing w:after="0" w:line="240" w:lineRule="auto"/>
              <w:jc w:val="center"/>
              <w:rPr>
                <w:rFonts w:ascii="Arial" w:hAnsi="Arial"/>
                <w:sz w:val="24"/>
                <w:szCs w:val="24"/>
              </w:rPr>
            </w:pPr>
            <w:r>
              <w:rPr>
                <w:rFonts w:ascii="Arial" w:eastAsia="Times New Roman" w:hAnsi="Arial" w:cs="Times New Roman"/>
                <w:color w:val="000000"/>
                <w:sz w:val="24"/>
                <w:szCs w:val="24"/>
              </w:rPr>
              <w:t>Х</w:t>
            </w: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8C4172" w14:textId="77777777" w:rsidR="006B72C5" w:rsidRDefault="00000000">
            <w:pPr>
              <w:widowControl w:val="0"/>
              <w:spacing w:after="0" w:line="240" w:lineRule="auto"/>
              <w:jc w:val="center"/>
              <w:rPr>
                <w:rFonts w:ascii="Arial" w:hAnsi="Arial"/>
                <w:sz w:val="24"/>
                <w:szCs w:val="24"/>
              </w:rPr>
            </w:pPr>
            <w:r>
              <w:rPr>
                <w:rFonts w:ascii="Arial" w:eastAsia="Times New Roman" w:hAnsi="Arial" w:cs="Times New Roman"/>
                <w:color w:val="000000"/>
                <w:sz w:val="24"/>
                <w:szCs w:val="24"/>
              </w:rPr>
              <w:t>Х</w:t>
            </w:r>
          </w:p>
        </w:tc>
        <w:tc>
          <w:tcPr>
            <w:tcW w:w="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B77939" w14:textId="77777777" w:rsidR="006B72C5" w:rsidRDefault="00000000">
            <w:pPr>
              <w:widowControl w:val="0"/>
              <w:spacing w:after="0" w:line="240" w:lineRule="auto"/>
              <w:jc w:val="center"/>
              <w:rPr>
                <w:rFonts w:ascii="Arial" w:hAnsi="Arial"/>
                <w:sz w:val="24"/>
                <w:szCs w:val="24"/>
              </w:rPr>
            </w:pPr>
            <w:r>
              <w:rPr>
                <w:rFonts w:ascii="Arial" w:eastAsia="Times New Roman" w:hAnsi="Arial" w:cs="Times New Roman"/>
                <w:color w:val="000000"/>
                <w:sz w:val="24"/>
                <w:szCs w:val="24"/>
              </w:rPr>
              <w:t>Х</w:t>
            </w:r>
          </w:p>
        </w:tc>
        <w:tc>
          <w:tcPr>
            <w:tcW w:w="16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B24C22" w14:textId="77777777" w:rsidR="006B72C5" w:rsidRDefault="00000000">
            <w:pPr>
              <w:widowControl w:val="0"/>
              <w:spacing w:after="0" w:line="240" w:lineRule="auto"/>
              <w:jc w:val="center"/>
              <w:rPr>
                <w:rFonts w:ascii="Arial" w:hAnsi="Arial"/>
                <w:sz w:val="24"/>
                <w:szCs w:val="24"/>
              </w:rPr>
            </w:pPr>
            <w:r>
              <w:rPr>
                <w:rFonts w:ascii="Arial" w:eastAsia="Times New Roman" w:hAnsi="Arial" w:cs="Times New Roman"/>
                <w:color w:val="000000"/>
                <w:sz w:val="24"/>
                <w:szCs w:val="24"/>
              </w:rPr>
              <w:t>70,00</w:t>
            </w:r>
          </w:p>
        </w:tc>
        <w:tc>
          <w:tcPr>
            <w:tcW w:w="13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1F98AF" w14:textId="77777777" w:rsidR="006B72C5" w:rsidRDefault="00000000">
            <w:pPr>
              <w:widowControl w:val="0"/>
              <w:spacing w:after="0" w:line="240" w:lineRule="auto"/>
              <w:jc w:val="center"/>
              <w:rPr>
                <w:rFonts w:ascii="Arial" w:hAnsi="Arial"/>
                <w:sz w:val="24"/>
                <w:szCs w:val="24"/>
              </w:rPr>
            </w:pPr>
            <w:r>
              <w:rPr>
                <w:rFonts w:ascii="Arial" w:eastAsia="Times New Roman" w:hAnsi="Arial" w:cs="Times New Roman"/>
                <w:color w:val="000000"/>
                <w:sz w:val="24"/>
                <w:szCs w:val="24"/>
              </w:rPr>
              <w:t>70,00</w:t>
            </w:r>
          </w:p>
        </w:tc>
        <w:tc>
          <w:tcPr>
            <w:tcW w:w="13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312D5E" w14:textId="77777777" w:rsidR="006B72C5" w:rsidRDefault="00000000">
            <w:pPr>
              <w:widowControl w:val="0"/>
              <w:spacing w:after="0" w:line="240" w:lineRule="auto"/>
              <w:jc w:val="center"/>
              <w:rPr>
                <w:rFonts w:ascii="Arial" w:hAnsi="Arial"/>
                <w:sz w:val="24"/>
                <w:szCs w:val="24"/>
              </w:rPr>
            </w:pPr>
            <w:r>
              <w:rPr>
                <w:rFonts w:ascii="Arial" w:eastAsia="Times New Roman" w:hAnsi="Arial" w:cs="Times New Roman"/>
                <w:color w:val="000000"/>
                <w:sz w:val="24"/>
                <w:szCs w:val="24"/>
              </w:rPr>
              <w:t>70,00</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A6470B" w14:textId="77777777" w:rsidR="006B72C5" w:rsidRDefault="00000000">
            <w:pPr>
              <w:widowControl w:val="0"/>
              <w:spacing w:after="0" w:line="240" w:lineRule="auto"/>
              <w:jc w:val="center"/>
              <w:rPr>
                <w:rFonts w:ascii="Arial" w:hAnsi="Arial"/>
                <w:sz w:val="24"/>
                <w:szCs w:val="24"/>
              </w:rPr>
            </w:pPr>
            <w:r>
              <w:rPr>
                <w:rFonts w:ascii="Arial" w:hAnsi="Arial" w:cs="Times New Roman"/>
                <w:sz w:val="24"/>
                <w:szCs w:val="24"/>
              </w:rPr>
              <w:t>210,00</w:t>
            </w:r>
          </w:p>
        </w:tc>
      </w:tr>
      <w:tr w:rsidR="006B72C5" w14:paraId="5E7FEEB8" w14:textId="77777777">
        <w:trPr>
          <w:trHeight w:val="164"/>
        </w:trPr>
        <w:tc>
          <w:tcPr>
            <w:tcW w:w="20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9E2E35D" w14:textId="77777777" w:rsidR="006B72C5" w:rsidRDefault="006B72C5">
            <w:pPr>
              <w:widowControl w:val="0"/>
              <w:spacing w:after="0" w:line="240" w:lineRule="auto"/>
              <w:rPr>
                <w:rFonts w:ascii="Arial" w:eastAsia="Times New Roman" w:hAnsi="Arial" w:cs="Times New Roman"/>
                <w:color w:val="000000"/>
                <w:sz w:val="24"/>
                <w:szCs w:val="24"/>
              </w:rPr>
            </w:pPr>
          </w:p>
        </w:tc>
        <w:tc>
          <w:tcPr>
            <w:tcW w:w="22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0392B58" w14:textId="77777777" w:rsidR="006B72C5" w:rsidRDefault="006B72C5">
            <w:pPr>
              <w:widowControl w:val="0"/>
              <w:spacing w:after="0" w:line="240" w:lineRule="auto"/>
              <w:rPr>
                <w:rFonts w:ascii="Arial" w:eastAsia="Times New Roman" w:hAnsi="Arial" w:cs="Times New Roman"/>
                <w:color w:val="000000"/>
                <w:sz w:val="24"/>
                <w:szCs w:val="24"/>
              </w:rPr>
            </w:pPr>
          </w:p>
        </w:tc>
        <w:tc>
          <w:tcPr>
            <w:tcW w:w="2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40B087" w14:textId="77777777" w:rsidR="006B72C5" w:rsidRDefault="00000000">
            <w:pPr>
              <w:widowControl w:val="0"/>
              <w:spacing w:after="0" w:line="240" w:lineRule="auto"/>
              <w:rPr>
                <w:rFonts w:ascii="Arial" w:hAnsi="Arial"/>
                <w:sz w:val="24"/>
                <w:szCs w:val="24"/>
              </w:rPr>
            </w:pPr>
            <w:r>
              <w:rPr>
                <w:rFonts w:ascii="Arial" w:eastAsia="Times New Roman" w:hAnsi="Arial" w:cs="Times New Roman"/>
                <w:color w:val="000000"/>
                <w:sz w:val="24"/>
                <w:szCs w:val="24"/>
              </w:rPr>
              <w:t>в том числе по ГРБС:</w:t>
            </w: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C0F18E" w14:textId="77777777" w:rsidR="006B72C5" w:rsidRDefault="006B72C5">
            <w:pPr>
              <w:widowControl w:val="0"/>
              <w:spacing w:after="0" w:line="240" w:lineRule="auto"/>
              <w:jc w:val="center"/>
              <w:rPr>
                <w:rFonts w:ascii="Arial" w:eastAsia="Times New Roman" w:hAnsi="Arial" w:cs="Times New Roman"/>
                <w:color w:val="000000"/>
                <w:sz w:val="24"/>
                <w:szCs w:val="24"/>
              </w:rPr>
            </w:pP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FF8524" w14:textId="77777777" w:rsidR="006B72C5" w:rsidRDefault="006B72C5">
            <w:pPr>
              <w:widowControl w:val="0"/>
              <w:spacing w:after="0" w:line="240" w:lineRule="auto"/>
              <w:jc w:val="center"/>
              <w:rPr>
                <w:rFonts w:ascii="Arial" w:eastAsia="Times New Roman" w:hAnsi="Arial" w:cs="Times New Roman"/>
                <w:color w:val="000000"/>
                <w:sz w:val="24"/>
                <w:szCs w:val="24"/>
              </w:rPr>
            </w:pP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A38487" w14:textId="77777777" w:rsidR="006B72C5" w:rsidRDefault="006B72C5">
            <w:pPr>
              <w:widowControl w:val="0"/>
              <w:spacing w:after="0" w:line="240" w:lineRule="auto"/>
              <w:jc w:val="center"/>
              <w:rPr>
                <w:rFonts w:ascii="Arial" w:eastAsia="Times New Roman" w:hAnsi="Arial" w:cs="Times New Roman"/>
                <w:color w:val="000000"/>
                <w:sz w:val="24"/>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200FB3" w14:textId="77777777" w:rsidR="006B72C5" w:rsidRDefault="006B72C5">
            <w:pPr>
              <w:widowControl w:val="0"/>
              <w:spacing w:after="0" w:line="240" w:lineRule="auto"/>
              <w:jc w:val="center"/>
              <w:rPr>
                <w:rFonts w:ascii="Arial" w:eastAsia="Times New Roman" w:hAnsi="Arial" w:cs="Times New Roman"/>
                <w:color w:val="000000"/>
                <w:sz w:val="24"/>
                <w:szCs w:val="24"/>
              </w:rPr>
            </w:pPr>
          </w:p>
        </w:tc>
        <w:tc>
          <w:tcPr>
            <w:tcW w:w="1608"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E072C02" w14:textId="77777777" w:rsidR="006B72C5" w:rsidRDefault="006B72C5">
            <w:pPr>
              <w:widowControl w:val="0"/>
              <w:spacing w:after="0" w:line="240" w:lineRule="auto"/>
              <w:jc w:val="center"/>
              <w:rPr>
                <w:rFonts w:ascii="Arial" w:eastAsia="Times New Roman" w:hAnsi="Arial" w:cs="Times New Roman"/>
                <w:color w:val="000000"/>
                <w:sz w:val="24"/>
                <w:szCs w:val="24"/>
              </w:rPr>
            </w:pPr>
          </w:p>
        </w:tc>
        <w:tc>
          <w:tcPr>
            <w:tcW w:w="13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30045F" w14:textId="77777777" w:rsidR="006B72C5" w:rsidRDefault="006B72C5">
            <w:pPr>
              <w:widowControl w:val="0"/>
              <w:spacing w:after="0" w:line="240" w:lineRule="auto"/>
              <w:jc w:val="center"/>
              <w:rPr>
                <w:rFonts w:ascii="Arial" w:eastAsia="Times New Roman" w:hAnsi="Arial" w:cs="Times New Roman"/>
                <w:color w:val="000000"/>
                <w:sz w:val="24"/>
                <w:szCs w:val="24"/>
              </w:rPr>
            </w:pPr>
          </w:p>
        </w:tc>
        <w:tc>
          <w:tcPr>
            <w:tcW w:w="13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247A78" w14:textId="77777777" w:rsidR="006B72C5" w:rsidRDefault="006B72C5">
            <w:pPr>
              <w:widowControl w:val="0"/>
              <w:spacing w:after="0" w:line="240" w:lineRule="auto"/>
              <w:jc w:val="center"/>
              <w:rPr>
                <w:rFonts w:ascii="Arial" w:eastAsia="Times New Roman" w:hAnsi="Arial" w:cs="Times New Roman"/>
                <w:color w:val="000000"/>
                <w:sz w:val="24"/>
                <w:szCs w:val="24"/>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7B0BC8" w14:textId="77777777" w:rsidR="006B72C5" w:rsidRDefault="006B72C5">
            <w:pPr>
              <w:widowControl w:val="0"/>
              <w:spacing w:after="0" w:line="240" w:lineRule="auto"/>
              <w:jc w:val="center"/>
              <w:rPr>
                <w:rFonts w:ascii="Arial" w:eastAsia="Times New Roman" w:hAnsi="Arial" w:cs="Times New Roman"/>
                <w:color w:val="000000"/>
                <w:sz w:val="24"/>
                <w:szCs w:val="24"/>
              </w:rPr>
            </w:pPr>
          </w:p>
        </w:tc>
      </w:tr>
      <w:tr w:rsidR="006B72C5" w14:paraId="47093E06" w14:textId="77777777">
        <w:trPr>
          <w:trHeight w:val="750"/>
        </w:trPr>
        <w:tc>
          <w:tcPr>
            <w:tcW w:w="20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CF5DFFC" w14:textId="77777777" w:rsidR="006B72C5" w:rsidRDefault="006B72C5">
            <w:pPr>
              <w:widowControl w:val="0"/>
              <w:spacing w:after="0" w:line="240" w:lineRule="auto"/>
              <w:rPr>
                <w:rFonts w:ascii="Arial" w:eastAsia="Times New Roman" w:hAnsi="Arial" w:cs="Times New Roman"/>
                <w:color w:val="000000"/>
                <w:sz w:val="24"/>
                <w:szCs w:val="24"/>
              </w:rPr>
            </w:pPr>
          </w:p>
        </w:tc>
        <w:tc>
          <w:tcPr>
            <w:tcW w:w="22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F9EA9E7" w14:textId="77777777" w:rsidR="006B72C5" w:rsidRDefault="006B72C5">
            <w:pPr>
              <w:widowControl w:val="0"/>
              <w:spacing w:after="0" w:line="240" w:lineRule="auto"/>
              <w:rPr>
                <w:rFonts w:ascii="Arial" w:eastAsia="Times New Roman" w:hAnsi="Arial" w:cs="Times New Roman"/>
                <w:color w:val="000000"/>
                <w:sz w:val="24"/>
                <w:szCs w:val="24"/>
              </w:rPr>
            </w:pPr>
          </w:p>
        </w:tc>
        <w:tc>
          <w:tcPr>
            <w:tcW w:w="2036" w:type="dxa"/>
            <w:tcBorders>
              <w:top w:val="single" w:sz="4" w:space="0" w:color="000000"/>
              <w:left w:val="single" w:sz="4" w:space="0" w:color="000000"/>
              <w:bottom w:val="single" w:sz="4" w:space="0" w:color="000000"/>
              <w:right w:val="single" w:sz="4" w:space="0" w:color="000000"/>
            </w:tcBorders>
            <w:shd w:val="clear" w:color="auto" w:fill="auto"/>
          </w:tcPr>
          <w:p w14:paraId="74E8D75C" w14:textId="77777777" w:rsidR="006B72C5" w:rsidRDefault="00000000">
            <w:pPr>
              <w:widowControl w:val="0"/>
              <w:spacing w:after="0" w:line="240" w:lineRule="auto"/>
              <w:rPr>
                <w:rFonts w:ascii="Arial" w:hAnsi="Arial"/>
                <w:sz w:val="24"/>
                <w:szCs w:val="24"/>
              </w:rPr>
            </w:pPr>
            <w:r>
              <w:rPr>
                <w:rFonts w:ascii="Arial" w:eastAsia="Times New Roman" w:hAnsi="Arial" w:cs="Times New Roman"/>
                <w:color w:val="000000"/>
                <w:sz w:val="24"/>
                <w:szCs w:val="24"/>
              </w:rPr>
              <w:t>Администрация Емельяновского района</w:t>
            </w: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9AD976" w14:textId="77777777" w:rsidR="006B72C5" w:rsidRDefault="00000000">
            <w:pPr>
              <w:widowControl w:val="0"/>
              <w:spacing w:after="0" w:line="240" w:lineRule="auto"/>
              <w:jc w:val="center"/>
              <w:rPr>
                <w:rFonts w:ascii="Arial" w:hAnsi="Arial"/>
                <w:sz w:val="24"/>
                <w:szCs w:val="24"/>
              </w:rPr>
            </w:pPr>
            <w:r>
              <w:rPr>
                <w:rFonts w:ascii="Arial" w:eastAsia="Times New Roman" w:hAnsi="Arial" w:cs="Times New Roman"/>
                <w:color w:val="000000"/>
                <w:sz w:val="24"/>
                <w:szCs w:val="24"/>
              </w:rPr>
              <w:t>009</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955338" w14:textId="77777777" w:rsidR="006B72C5" w:rsidRDefault="00000000">
            <w:pPr>
              <w:widowControl w:val="0"/>
              <w:spacing w:after="0" w:line="240" w:lineRule="auto"/>
              <w:jc w:val="center"/>
              <w:rPr>
                <w:rFonts w:ascii="Arial" w:hAnsi="Arial"/>
                <w:sz w:val="24"/>
                <w:szCs w:val="24"/>
              </w:rPr>
            </w:pPr>
            <w:r>
              <w:rPr>
                <w:rFonts w:ascii="Arial" w:eastAsia="Times New Roman" w:hAnsi="Arial" w:cs="Times New Roman"/>
                <w:color w:val="000000"/>
                <w:sz w:val="24"/>
                <w:szCs w:val="24"/>
              </w:rPr>
              <w:t>Х</w:t>
            </w: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A64C88" w14:textId="77777777" w:rsidR="006B72C5" w:rsidRDefault="00000000">
            <w:pPr>
              <w:widowControl w:val="0"/>
              <w:spacing w:after="0" w:line="240" w:lineRule="auto"/>
              <w:jc w:val="center"/>
              <w:rPr>
                <w:rFonts w:ascii="Arial" w:hAnsi="Arial"/>
                <w:sz w:val="24"/>
                <w:szCs w:val="24"/>
              </w:rPr>
            </w:pPr>
            <w:r>
              <w:rPr>
                <w:rFonts w:ascii="Arial" w:eastAsia="Times New Roman" w:hAnsi="Arial" w:cs="Times New Roman"/>
                <w:color w:val="000000"/>
                <w:sz w:val="24"/>
                <w:szCs w:val="24"/>
              </w:rPr>
              <w:t>Х</w:t>
            </w:r>
          </w:p>
        </w:tc>
        <w:tc>
          <w:tcPr>
            <w:tcW w:w="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D2D84B" w14:textId="77777777" w:rsidR="006B72C5" w:rsidRDefault="00000000">
            <w:pPr>
              <w:widowControl w:val="0"/>
              <w:spacing w:after="0" w:line="240" w:lineRule="auto"/>
              <w:jc w:val="center"/>
              <w:rPr>
                <w:rFonts w:ascii="Arial" w:hAnsi="Arial"/>
                <w:sz w:val="24"/>
                <w:szCs w:val="24"/>
              </w:rPr>
            </w:pPr>
            <w:r>
              <w:rPr>
                <w:rFonts w:ascii="Arial" w:eastAsia="Times New Roman" w:hAnsi="Arial" w:cs="Times New Roman"/>
                <w:color w:val="000000"/>
                <w:sz w:val="24"/>
                <w:szCs w:val="24"/>
              </w:rPr>
              <w:t>Х</w:t>
            </w:r>
          </w:p>
        </w:tc>
        <w:tc>
          <w:tcPr>
            <w:tcW w:w="1608"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2C09BC0" w14:textId="77777777" w:rsidR="006B72C5" w:rsidRDefault="00000000">
            <w:pPr>
              <w:widowControl w:val="0"/>
              <w:spacing w:after="0" w:line="240" w:lineRule="auto"/>
              <w:jc w:val="center"/>
              <w:rPr>
                <w:rFonts w:ascii="Arial" w:hAnsi="Arial"/>
                <w:sz w:val="24"/>
                <w:szCs w:val="24"/>
              </w:rPr>
            </w:pPr>
            <w:r>
              <w:rPr>
                <w:rFonts w:ascii="Arial" w:hAnsi="Arial" w:cs="Times New Roman"/>
                <w:sz w:val="24"/>
                <w:szCs w:val="24"/>
              </w:rPr>
              <w:t>70,00</w:t>
            </w:r>
          </w:p>
        </w:tc>
        <w:tc>
          <w:tcPr>
            <w:tcW w:w="1352"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223DAD0" w14:textId="77777777" w:rsidR="006B72C5" w:rsidRDefault="00000000">
            <w:pPr>
              <w:widowControl w:val="0"/>
              <w:spacing w:after="0" w:line="240" w:lineRule="auto"/>
              <w:jc w:val="center"/>
              <w:rPr>
                <w:rFonts w:ascii="Arial" w:hAnsi="Arial"/>
                <w:sz w:val="24"/>
                <w:szCs w:val="24"/>
              </w:rPr>
            </w:pPr>
            <w:r>
              <w:rPr>
                <w:rFonts w:ascii="Arial" w:eastAsia="Times New Roman" w:hAnsi="Arial" w:cs="Times New Roman"/>
                <w:color w:val="000000"/>
                <w:sz w:val="24"/>
                <w:szCs w:val="24"/>
              </w:rPr>
              <w:t>70,00</w:t>
            </w:r>
          </w:p>
        </w:tc>
        <w:tc>
          <w:tcPr>
            <w:tcW w:w="1366"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48E0AAC" w14:textId="77777777" w:rsidR="006B72C5" w:rsidRDefault="00000000">
            <w:pPr>
              <w:widowControl w:val="0"/>
              <w:spacing w:after="0" w:line="240" w:lineRule="auto"/>
              <w:jc w:val="center"/>
              <w:rPr>
                <w:rFonts w:ascii="Arial" w:hAnsi="Arial"/>
                <w:sz w:val="24"/>
                <w:szCs w:val="24"/>
              </w:rPr>
            </w:pPr>
            <w:r>
              <w:rPr>
                <w:rFonts w:ascii="Arial" w:eastAsia="Times New Roman" w:hAnsi="Arial" w:cs="Times New Roman"/>
                <w:color w:val="000000"/>
                <w:sz w:val="24"/>
                <w:szCs w:val="24"/>
              </w:rPr>
              <w:t>70,00</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3C294D" w14:textId="77777777" w:rsidR="006B72C5" w:rsidRDefault="00000000">
            <w:pPr>
              <w:widowControl w:val="0"/>
              <w:spacing w:after="0" w:line="240" w:lineRule="auto"/>
              <w:jc w:val="center"/>
              <w:rPr>
                <w:rFonts w:ascii="Arial" w:hAnsi="Arial"/>
                <w:sz w:val="24"/>
                <w:szCs w:val="24"/>
              </w:rPr>
            </w:pPr>
            <w:r>
              <w:rPr>
                <w:rFonts w:ascii="Arial" w:hAnsi="Arial" w:cs="Times New Roman"/>
                <w:sz w:val="24"/>
                <w:szCs w:val="24"/>
              </w:rPr>
              <w:t>210,00</w:t>
            </w:r>
          </w:p>
        </w:tc>
      </w:tr>
      <w:tr w:rsidR="006B72C5" w14:paraId="73EDB81B" w14:textId="77777777">
        <w:trPr>
          <w:trHeight w:val="750"/>
        </w:trPr>
        <w:tc>
          <w:tcPr>
            <w:tcW w:w="20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89D37DB" w14:textId="77777777" w:rsidR="006B72C5" w:rsidRDefault="00000000">
            <w:pPr>
              <w:widowControl w:val="0"/>
              <w:spacing w:after="0" w:line="240" w:lineRule="auto"/>
              <w:jc w:val="center"/>
              <w:rPr>
                <w:rFonts w:ascii="Arial" w:hAnsi="Arial"/>
                <w:sz w:val="24"/>
                <w:szCs w:val="24"/>
              </w:rPr>
            </w:pPr>
            <w:r>
              <w:rPr>
                <w:rFonts w:ascii="Arial" w:eastAsia="Times New Roman" w:hAnsi="Arial" w:cs="Times New Roman"/>
                <w:color w:val="000000"/>
                <w:sz w:val="24"/>
                <w:szCs w:val="24"/>
              </w:rPr>
              <w:t>Подпрограмма</w:t>
            </w:r>
          </w:p>
        </w:tc>
        <w:tc>
          <w:tcPr>
            <w:tcW w:w="22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274B7EE" w14:textId="77777777" w:rsidR="006B72C5" w:rsidRDefault="00000000">
            <w:pPr>
              <w:widowControl w:val="0"/>
              <w:spacing w:after="0" w:line="240" w:lineRule="auto"/>
              <w:jc w:val="center"/>
              <w:rPr>
                <w:rFonts w:ascii="Arial" w:hAnsi="Arial"/>
                <w:sz w:val="24"/>
                <w:szCs w:val="24"/>
              </w:rPr>
            </w:pPr>
            <w:r>
              <w:rPr>
                <w:rFonts w:ascii="Arial" w:eastAsia="Times New Roman" w:hAnsi="Arial" w:cs="Times New Roman"/>
                <w:color w:val="000000"/>
                <w:sz w:val="24"/>
                <w:szCs w:val="24"/>
              </w:rPr>
              <w:t>«Обеспечение реализации общественных и гражданских инициатив и поддержки социально ориентированных некоммерческих организаций»</w:t>
            </w:r>
          </w:p>
        </w:tc>
        <w:tc>
          <w:tcPr>
            <w:tcW w:w="2036" w:type="dxa"/>
            <w:tcBorders>
              <w:top w:val="single" w:sz="4" w:space="0" w:color="000000"/>
              <w:left w:val="single" w:sz="4" w:space="0" w:color="000000"/>
              <w:bottom w:val="single" w:sz="4" w:space="0" w:color="000000"/>
              <w:right w:val="single" w:sz="4" w:space="0" w:color="000000"/>
            </w:tcBorders>
            <w:shd w:val="clear" w:color="auto" w:fill="auto"/>
          </w:tcPr>
          <w:p w14:paraId="62C10A76" w14:textId="77777777" w:rsidR="006B72C5" w:rsidRDefault="00000000">
            <w:pPr>
              <w:widowControl w:val="0"/>
              <w:spacing w:after="0" w:line="240" w:lineRule="auto"/>
              <w:rPr>
                <w:rFonts w:ascii="Arial" w:hAnsi="Arial"/>
                <w:sz w:val="24"/>
                <w:szCs w:val="24"/>
              </w:rPr>
            </w:pPr>
            <w:r>
              <w:rPr>
                <w:rFonts w:ascii="Arial" w:eastAsia="Times New Roman" w:hAnsi="Arial" w:cs="Times New Roman"/>
                <w:color w:val="000000"/>
                <w:sz w:val="24"/>
                <w:szCs w:val="24"/>
              </w:rPr>
              <w:t>всего расходные обязательства по программе</w:t>
            </w: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BB4B61" w14:textId="77777777" w:rsidR="006B72C5" w:rsidRDefault="00000000">
            <w:pPr>
              <w:widowControl w:val="0"/>
              <w:spacing w:after="0" w:line="240" w:lineRule="auto"/>
              <w:jc w:val="center"/>
              <w:rPr>
                <w:rFonts w:ascii="Arial" w:hAnsi="Arial"/>
                <w:sz w:val="24"/>
                <w:szCs w:val="24"/>
              </w:rPr>
            </w:pPr>
            <w:r>
              <w:rPr>
                <w:rFonts w:ascii="Arial" w:eastAsia="Times New Roman" w:hAnsi="Arial" w:cs="Times New Roman"/>
                <w:color w:val="000000"/>
                <w:sz w:val="24"/>
                <w:szCs w:val="24"/>
              </w:rPr>
              <w:t>Х</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477B0B" w14:textId="77777777" w:rsidR="006B72C5" w:rsidRDefault="00000000">
            <w:pPr>
              <w:widowControl w:val="0"/>
              <w:spacing w:after="0" w:line="240" w:lineRule="auto"/>
              <w:jc w:val="center"/>
              <w:rPr>
                <w:rFonts w:ascii="Arial" w:hAnsi="Arial"/>
                <w:sz w:val="24"/>
                <w:szCs w:val="24"/>
              </w:rPr>
            </w:pPr>
            <w:r>
              <w:rPr>
                <w:rFonts w:ascii="Arial" w:eastAsia="Times New Roman" w:hAnsi="Arial" w:cs="Times New Roman"/>
                <w:color w:val="000000"/>
                <w:sz w:val="24"/>
                <w:szCs w:val="24"/>
              </w:rPr>
              <w:t>Х</w:t>
            </w: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480E50" w14:textId="77777777" w:rsidR="006B72C5" w:rsidRDefault="00000000">
            <w:pPr>
              <w:widowControl w:val="0"/>
              <w:spacing w:after="0" w:line="240" w:lineRule="auto"/>
              <w:jc w:val="center"/>
              <w:rPr>
                <w:rFonts w:ascii="Arial" w:hAnsi="Arial"/>
                <w:sz w:val="24"/>
                <w:szCs w:val="24"/>
              </w:rPr>
            </w:pPr>
            <w:r>
              <w:rPr>
                <w:rFonts w:ascii="Arial" w:eastAsia="Times New Roman" w:hAnsi="Arial" w:cs="Times New Roman"/>
                <w:color w:val="000000"/>
                <w:sz w:val="24"/>
                <w:szCs w:val="24"/>
              </w:rPr>
              <w:t>Х</w:t>
            </w:r>
          </w:p>
        </w:tc>
        <w:tc>
          <w:tcPr>
            <w:tcW w:w="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A118C" w14:textId="77777777" w:rsidR="006B72C5" w:rsidRDefault="00000000">
            <w:pPr>
              <w:widowControl w:val="0"/>
              <w:spacing w:after="0" w:line="240" w:lineRule="auto"/>
              <w:jc w:val="center"/>
              <w:rPr>
                <w:rFonts w:ascii="Arial" w:hAnsi="Arial"/>
                <w:sz w:val="24"/>
                <w:szCs w:val="24"/>
              </w:rPr>
            </w:pPr>
            <w:r>
              <w:rPr>
                <w:rFonts w:ascii="Arial" w:eastAsia="Times New Roman" w:hAnsi="Arial" w:cs="Times New Roman"/>
                <w:color w:val="000000"/>
                <w:sz w:val="24"/>
                <w:szCs w:val="24"/>
              </w:rPr>
              <w:t>Х</w:t>
            </w:r>
          </w:p>
        </w:tc>
        <w:tc>
          <w:tcPr>
            <w:tcW w:w="1608"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C5FCC5A" w14:textId="77777777" w:rsidR="006B72C5" w:rsidRDefault="00000000">
            <w:pPr>
              <w:widowControl w:val="0"/>
              <w:spacing w:after="0" w:line="240" w:lineRule="auto"/>
              <w:jc w:val="center"/>
              <w:rPr>
                <w:rFonts w:ascii="Arial" w:hAnsi="Arial"/>
                <w:sz w:val="24"/>
                <w:szCs w:val="24"/>
              </w:rPr>
            </w:pPr>
            <w:r>
              <w:rPr>
                <w:rFonts w:ascii="Arial" w:hAnsi="Arial" w:cs="Times New Roman"/>
                <w:sz w:val="24"/>
                <w:szCs w:val="24"/>
              </w:rPr>
              <w:t>70,00</w:t>
            </w:r>
          </w:p>
        </w:tc>
        <w:tc>
          <w:tcPr>
            <w:tcW w:w="1352"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22F5DC8" w14:textId="77777777" w:rsidR="006B72C5" w:rsidRDefault="00000000">
            <w:pPr>
              <w:widowControl w:val="0"/>
              <w:spacing w:after="0" w:line="240" w:lineRule="auto"/>
              <w:jc w:val="center"/>
              <w:rPr>
                <w:rFonts w:ascii="Arial" w:hAnsi="Arial"/>
                <w:sz w:val="24"/>
                <w:szCs w:val="24"/>
              </w:rPr>
            </w:pPr>
            <w:r>
              <w:rPr>
                <w:rFonts w:ascii="Arial" w:eastAsia="Times New Roman" w:hAnsi="Arial" w:cs="Times New Roman"/>
                <w:color w:val="000000"/>
                <w:sz w:val="24"/>
                <w:szCs w:val="24"/>
              </w:rPr>
              <w:t>70,00</w:t>
            </w:r>
          </w:p>
        </w:tc>
        <w:tc>
          <w:tcPr>
            <w:tcW w:w="1366"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E2D8744" w14:textId="77777777" w:rsidR="006B72C5" w:rsidRDefault="00000000">
            <w:pPr>
              <w:widowControl w:val="0"/>
              <w:spacing w:after="0" w:line="240" w:lineRule="auto"/>
              <w:jc w:val="center"/>
              <w:rPr>
                <w:rFonts w:ascii="Arial" w:hAnsi="Arial"/>
                <w:sz w:val="24"/>
                <w:szCs w:val="24"/>
              </w:rPr>
            </w:pPr>
            <w:r>
              <w:rPr>
                <w:rFonts w:ascii="Arial" w:eastAsia="Times New Roman" w:hAnsi="Arial" w:cs="Times New Roman"/>
                <w:color w:val="000000"/>
                <w:sz w:val="24"/>
                <w:szCs w:val="24"/>
              </w:rPr>
              <w:t>70,00</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AB0BBB" w14:textId="77777777" w:rsidR="006B72C5" w:rsidRDefault="00000000">
            <w:pPr>
              <w:widowControl w:val="0"/>
              <w:spacing w:after="0" w:line="240" w:lineRule="auto"/>
              <w:jc w:val="center"/>
              <w:rPr>
                <w:rFonts w:ascii="Arial" w:hAnsi="Arial"/>
                <w:sz w:val="24"/>
                <w:szCs w:val="24"/>
              </w:rPr>
            </w:pPr>
            <w:r>
              <w:rPr>
                <w:rFonts w:ascii="Arial" w:hAnsi="Arial" w:cs="Times New Roman"/>
                <w:sz w:val="24"/>
                <w:szCs w:val="24"/>
              </w:rPr>
              <w:t>210,00</w:t>
            </w:r>
          </w:p>
        </w:tc>
      </w:tr>
      <w:tr w:rsidR="006B72C5" w14:paraId="7DCD86EE" w14:textId="77777777">
        <w:trPr>
          <w:trHeight w:val="435"/>
        </w:trPr>
        <w:tc>
          <w:tcPr>
            <w:tcW w:w="20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1BCE656" w14:textId="77777777" w:rsidR="006B72C5" w:rsidRDefault="006B72C5">
            <w:pPr>
              <w:widowControl w:val="0"/>
              <w:spacing w:after="0" w:line="240" w:lineRule="auto"/>
              <w:rPr>
                <w:rFonts w:ascii="Arial" w:eastAsia="Times New Roman" w:hAnsi="Arial" w:cs="Times New Roman"/>
                <w:color w:val="000000"/>
                <w:sz w:val="24"/>
                <w:szCs w:val="24"/>
              </w:rPr>
            </w:pPr>
          </w:p>
        </w:tc>
        <w:tc>
          <w:tcPr>
            <w:tcW w:w="22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6DD34E7" w14:textId="77777777" w:rsidR="006B72C5" w:rsidRDefault="006B72C5">
            <w:pPr>
              <w:widowControl w:val="0"/>
              <w:spacing w:after="0" w:line="240" w:lineRule="auto"/>
              <w:rPr>
                <w:rFonts w:ascii="Arial" w:eastAsia="Times New Roman" w:hAnsi="Arial" w:cs="Times New Roman"/>
                <w:color w:val="000000"/>
                <w:sz w:val="24"/>
                <w:szCs w:val="24"/>
              </w:rPr>
            </w:pPr>
          </w:p>
        </w:tc>
        <w:tc>
          <w:tcPr>
            <w:tcW w:w="2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435C96" w14:textId="77777777" w:rsidR="006B72C5" w:rsidRDefault="00000000">
            <w:pPr>
              <w:widowControl w:val="0"/>
              <w:spacing w:after="0" w:line="240" w:lineRule="auto"/>
              <w:rPr>
                <w:rFonts w:ascii="Arial" w:hAnsi="Arial"/>
                <w:sz w:val="24"/>
                <w:szCs w:val="24"/>
              </w:rPr>
            </w:pPr>
            <w:r>
              <w:rPr>
                <w:rFonts w:ascii="Arial" w:eastAsia="Times New Roman" w:hAnsi="Arial" w:cs="Times New Roman"/>
                <w:color w:val="000000"/>
                <w:sz w:val="24"/>
                <w:szCs w:val="24"/>
              </w:rPr>
              <w:t>в том числе по ГРБС:</w:t>
            </w: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43A8BB" w14:textId="77777777" w:rsidR="006B72C5" w:rsidRDefault="006B72C5">
            <w:pPr>
              <w:widowControl w:val="0"/>
              <w:spacing w:after="0" w:line="240" w:lineRule="auto"/>
              <w:jc w:val="center"/>
              <w:rPr>
                <w:rFonts w:ascii="Arial" w:eastAsia="Times New Roman" w:hAnsi="Arial" w:cs="Times New Roman"/>
                <w:color w:val="000000"/>
                <w:sz w:val="24"/>
                <w:szCs w:val="24"/>
              </w:rPr>
            </w:pP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ACD74A" w14:textId="77777777" w:rsidR="006B72C5" w:rsidRDefault="006B72C5">
            <w:pPr>
              <w:widowControl w:val="0"/>
              <w:spacing w:after="0" w:line="240" w:lineRule="auto"/>
              <w:jc w:val="center"/>
              <w:rPr>
                <w:rFonts w:ascii="Arial" w:eastAsia="Times New Roman" w:hAnsi="Arial" w:cs="Times New Roman"/>
                <w:color w:val="000000"/>
                <w:sz w:val="24"/>
                <w:szCs w:val="24"/>
              </w:rPr>
            </w:pP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CC050D" w14:textId="77777777" w:rsidR="006B72C5" w:rsidRDefault="006B72C5">
            <w:pPr>
              <w:widowControl w:val="0"/>
              <w:spacing w:after="0" w:line="240" w:lineRule="auto"/>
              <w:jc w:val="center"/>
              <w:rPr>
                <w:rFonts w:ascii="Arial" w:eastAsia="Times New Roman" w:hAnsi="Arial" w:cs="Times New Roman"/>
                <w:color w:val="000000"/>
                <w:sz w:val="24"/>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EAB564" w14:textId="77777777" w:rsidR="006B72C5" w:rsidRDefault="006B72C5">
            <w:pPr>
              <w:widowControl w:val="0"/>
              <w:spacing w:after="0" w:line="240" w:lineRule="auto"/>
              <w:jc w:val="center"/>
              <w:rPr>
                <w:rFonts w:ascii="Arial" w:eastAsia="Times New Roman" w:hAnsi="Arial" w:cs="Times New Roman"/>
                <w:color w:val="000000"/>
                <w:sz w:val="24"/>
                <w:szCs w:val="24"/>
              </w:rPr>
            </w:pPr>
          </w:p>
        </w:tc>
        <w:tc>
          <w:tcPr>
            <w:tcW w:w="1608"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53D85EF" w14:textId="77777777" w:rsidR="006B72C5" w:rsidRDefault="006B72C5">
            <w:pPr>
              <w:widowControl w:val="0"/>
              <w:spacing w:after="0" w:line="240" w:lineRule="auto"/>
              <w:jc w:val="center"/>
              <w:rPr>
                <w:rFonts w:ascii="Arial" w:eastAsia="Times New Roman" w:hAnsi="Arial" w:cs="Times New Roman"/>
                <w:color w:val="000000"/>
                <w:sz w:val="24"/>
                <w:szCs w:val="24"/>
              </w:rPr>
            </w:pPr>
          </w:p>
        </w:tc>
        <w:tc>
          <w:tcPr>
            <w:tcW w:w="13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47FC09" w14:textId="77777777" w:rsidR="006B72C5" w:rsidRDefault="006B72C5">
            <w:pPr>
              <w:widowControl w:val="0"/>
              <w:spacing w:after="0" w:line="240" w:lineRule="auto"/>
              <w:jc w:val="center"/>
              <w:rPr>
                <w:rFonts w:ascii="Arial" w:eastAsia="Times New Roman" w:hAnsi="Arial" w:cs="Times New Roman"/>
                <w:color w:val="000000"/>
                <w:sz w:val="24"/>
                <w:szCs w:val="24"/>
              </w:rPr>
            </w:pPr>
          </w:p>
        </w:tc>
        <w:tc>
          <w:tcPr>
            <w:tcW w:w="13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9CD9C9" w14:textId="77777777" w:rsidR="006B72C5" w:rsidRDefault="006B72C5">
            <w:pPr>
              <w:widowControl w:val="0"/>
              <w:spacing w:after="0" w:line="240" w:lineRule="auto"/>
              <w:jc w:val="center"/>
              <w:rPr>
                <w:rFonts w:ascii="Arial" w:eastAsia="Times New Roman" w:hAnsi="Arial" w:cs="Times New Roman"/>
                <w:color w:val="000000"/>
                <w:sz w:val="24"/>
                <w:szCs w:val="24"/>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5BB8CD" w14:textId="77777777" w:rsidR="006B72C5" w:rsidRDefault="006B72C5">
            <w:pPr>
              <w:widowControl w:val="0"/>
              <w:spacing w:after="0" w:line="240" w:lineRule="auto"/>
              <w:jc w:val="center"/>
              <w:rPr>
                <w:rFonts w:ascii="Arial" w:eastAsia="Times New Roman" w:hAnsi="Arial" w:cs="Times New Roman"/>
                <w:color w:val="000000"/>
                <w:sz w:val="24"/>
                <w:szCs w:val="24"/>
              </w:rPr>
            </w:pPr>
          </w:p>
        </w:tc>
      </w:tr>
      <w:tr w:rsidR="006B72C5" w14:paraId="64E42F23" w14:textId="77777777">
        <w:trPr>
          <w:trHeight w:val="435"/>
        </w:trPr>
        <w:tc>
          <w:tcPr>
            <w:tcW w:w="20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0BE5F68" w14:textId="77777777" w:rsidR="006B72C5" w:rsidRDefault="006B72C5">
            <w:pPr>
              <w:widowControl w:val="0"/>
              <w:spacing w:after="0" w:line="240" w:lineRule="auto"/>
              <w:rPr>
                <w:rFonts w:ascii="Arial" w:eastAsia="Times New Roman" w:hAnsi="Arial" w:cs="Times New Roman"/>
                <w:color w:val="000000"/>
                <w:sz w:val="24"/>
                <w:szCs w:val="24"/>
              </w:rPr>
            </w:pPr>
          </w:p>
        </w:tc>
        <w:tc>
          <w:tcPr>
            <w:tcW w:w="22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25EF7DE" w14:textId="77777777" w:rsidR="006B72C5" w:rsidRDefault="006B72C5">
            <w:pPr>
              <w:widowControl w:val="0"/>
              <w:spacing w:after="0" w:line="240" w:lineRule="auto"/>
              <w:rPr>
                <w:rFonts w:ascii="Arial" w:eastAsia="Times New Roman" w:hAnsi="Arial" w:cs="Times New Roman"/>
                <w:color w:val="000000"/>
                <w:sz w:val="24"/>
                <w:szCs w:val="24"/>
              </w:rPr>
            </w:pPr>
          </w:p>
        </w:tc>
        <w:tc>
          <w:tcPr>
            <w:tcW w:w="2036" w:type="dxa"/>
            <w:tcBorders>
              <w:top w:val="single" w:sz="4" w:space="0" w:color="000000"/>
              <w:left w:val="single" w:sz="4" w:space="0" w:color="000000"/>
              <w:bottom w:val="single" w:sz="4" w:space="0" w:color="000000"/>
              <w:right w:val="single" w:sz="4" w:space="0" w:color="000000"/>
            </w:tcBorders>
            <w:shd w:val="clear" w:color="auto" w:fill="auto"/>
          </w:tcPr>
          <w:p w14:paraId="0057C663" w14:textId="77777777" w:rsidR="006B72C5" w:rsidRDefault="00000000">
            <w:pPr>
              <w:widowControl w:val="0"/>
              <w:spacing w:after="0" w:line="240" w:lineRule="auto"/>
              <w:rPr>
                <w:rFonts w:ascii="Arial" w:hAnsi="Arial"/>
                <w:sz w:val="24"/>
                <w:szCs w:val="24"/>
              </w:rPr>
            </w:pPr>
            <w:r>
              <w:rPr>
                <w:rFonts w:ascii="Arial" w:eastAsia="Times New Roman" w:hAnsi="Arial" w:cs="Times New Roman"/>
                <w:color w:val="000000"/>
                <w:sz w:val="24"/>
                <w:szCs w:val="24"/>
              </w:rPr>
              <w:t>Администрация Емельяновского района</w:t>
            </w: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62630F" w14:textId="77777777" w:rsidR="006B72C5" w:rsidRDefault="00000000">
            <w:pPr>
              <w:widowControl w:val="0"/>
              <w:spacing w:after="0" w:line="240" w:lineRule="auto"/>
              <w:jc w:val="center"/>
              <w:rPr>
                <w:rFonts w:ascii="Arial" w:hAnsi="Arial"/>
                <w:sz w:val="24"/>
                <w:szCs w:val="24"/>
              </w:rPr>
            </w:pPr>
            <w:r>
              <w:rPr>
                <w:rFonts w:ascii="Arial" w:eastAsia="Times New Roman" w:hAnsi="Arial" w:cs="Times New Roman"/>
                <w:color w:val="000000"/>
                <w:sz w:val="24"/>
                <w:szCs w:val="24"/>
              </w:rPr>
              <w:t>009</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7F1EE6" w14:textId="77777777" w:rsidR="006B72C5" w:rsidRDefault="00000000">
            <w:pPr>
              <w:widowControl w:val="0"/>
              <w:spacing w:after="0" w:line="240" w:lineRule="auto"/>
              <w:jc w:val="center"/>
              <w:rPr>
                <w:rFonts w:ascii="Arial" w:hAnsi="Arial"/>
                <w:sz w:val="24"/>
                <w:szCs w:val="24"/>
              </w:rPr>
            </w:pPr>
            <w:r>
              <w:rPr>
                <w:rFonts w:ascii="Arial" w:eastAsia="Times New Roman" w:hAnsi="Arial" w:cs="Times New Roman"/>
                <w:color w:val="000000"/>
                <w:sz w:val="24"/>
                <w:szCs w:val="24"/>
              </w:rPr>
              <w:t>Х</w:t>
            </w: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D14DB9" w14:textId="77777777" w:rsidR="006B72C5" w:rsidRDefault="00000000">
            <w:pPr>
              <w:widowControl w:val="0"/>
              <w:spacing w:after="0" w:line="240" w:lineRule="auto"/>
              <w:jc w:val="center"/>
              <w:rPr>
                <w:rFonts w:ascii="Arial" w:hAnsi="Arial"/>
                <w:sz w:val="24"/>
                <w:szCs w:val="24"/>
              </w:rPr>
            </w:pPr>
            <w:r>
              <w:rPr>
                <w:rFonts w:ascii="Arial" w:eastAsia="Times New Roman" w:hAnsi="Arial" w:cs="Times New Roman"/>
                <w:color w:val="000000"/>
                <w:sz w:val="24"/>
                <w:szCs w:val="24"/>
              </w:rPr>
              <w:t>Х</w:t>
            </w:r>
          </w:p>
        </w:tc>
        <w:tc>
          <w:tcPr>
            <w:tcW w:w="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9F88D3" w14:textId="77777777" w:rsidR="006B72C5" w:rsidRDefault="00000000">
            <w:pPr>
              <w:widowControl w:val="0"/>
              <w:spacing w:after="0" w:line="240" w:lineRule="auto"/>
              <w:jc w:val="center"/>
              <w:rPr>
                <w:rFonts w:ascii="Arial" w:hAnsi="Arial"/>
                <w:sz w:val="24"/>
                <w:szCs w:val="24"/>
              </w:rPr>
            </w:pPr>
            <w:r>
              <w:rPr>
                <w:rFonts w:ascii="Arial" w:eastAsia="Times New Roman" w:hAnsi="Arial" w:cs="Times New Roman"/>
                <w:color w:val="000000"/>
                <w:sz w:val="24"/>
                <w:szCs w:val="24"/>
              </w:rPr>
              <w:t>Х</w:t>
            </w:r>
          </w:p>
        </w:tc>
        <w:tc>
          <w:tcPr>
            <w:tcW w:w="1608"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950DF97" w14:textId="77777777" w:rsidR="006B72C5" w:rsidRDefault="00000000">
            <w:pPr>
              <w:widowControl w:val="0"/>
              <w:spacing w:after="0" w:line="240" w:lineRule="auto"/>
              <w:jc w:val="center"/>
              <w:rPr>
                <w:rFonts w:ascii="Arial" w:hAnsi="Arial"/>
                <w:sz w:val="24"/>
                <w:szCs w:val="24"/>
              </w:rPr>
            </w:pPr>
            <w:r>
              <w:rPr>
                <w:rFonts w:ascii="Arial" w:hAnsi="Arial" w:cs="Times New Roman"/>
                <w:sz w:val="24"/>
                <w:szCs w:val="24"/>
              </w:rPr>
              <w:t>70,00</w:t>
            </w:r>
          </w:p>
        </w:tc>
        <w:tc>
          <w:tcPr>
            <w:tcW w:w="13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9E9500" w14:textId="77777777" w:rsidR="006B72C5" w:rsidRDefault="00000000">
            <w:pPr>
              <w:widowControl w:val="0"/>
              <w:spacing w:after="0" w:line="240" w:lineRule="auto"/>
              <w:jc w:val="center"/>
              <w:rPr>
                <w:rFonts w:ascii="Arial" w:hAnsi="Arial"/>
                <w:sz w:val="24"/>
                <w:szCs w:val="24"/>
              </w:rPr>
            </w:pPr>
            <w:r>
              <w:rPr>
                <w:rFonts w:ascii="Arial" w:eastAsia="Times New Roman" w:hAnsi="Arial" w:cs="Times New Roman"/>
                <w:color w:val="000000"/>
                <w:sz w:val="24"/>
                <w:szCs w:val="24"/>
              </w:rPr>
              <w:t>70,00</w:t>
            </w:r>
          </w:p>
        </w:tc>
        <w:tc>
          <w:tcPr>
            <w:tcW w:w="13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C6DF1D" w14:textId="77777777" w:rsidR="006B72C5" w:rsidRDefault="00000000">
            <w:pPr>
              <w:widowControl w:val="0"/>
              <w:spacing w:after="0" w:line="240" w:lineRule="auto"/>
              <w:jc w:val="center"/>
              <w:rPr>
                <w:rFonts w:ascii="Arial" w:hAnsi="Arial"/>
                <w:sz w:val="24"/>
                <w:szCs w:val="24"/>
              </w:rPr>
            </w:pPr>
            <w:r>
              <w:rPr>
                <w:rFonts w:ascii="Arial" w:eastAsia="Times New Roman" w:hAnsi="Arial" w:cs="Times New Roman"/>
                <w:color w:val="000000"/>
                <w:sz w:val="24"/>
                <w:szCs w:val="24"/>
              </w:rPr>
              <w:t>70,00</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6A4BA2" w14:textId="77777777" w:rsidR="006B72C5" w:rsidRDefault="00000000">
            <w:pPr>
              <w:widowControl w:val="0"/>
              <w:spacing w:after="0" w:line="240" w:lineRule="auto"/>
              <w:jc w:val="center"/>
              <w:rPr>
                <w:rFonts w:ascii="Arial" w:hAnsi="Arial"/>
                <w:sz w:val="24"/>
                <w:szCs w:val="24"/>
              </w:rPr>
            </w:pPr>
            <w:r>
              <w:rPr>
                <w:rFonts w:ascii="Arial" w:hAnsi="Arial" w:cs="Times New Roman"/>
                <w:sz w:val="24"/>
                <w:szCs w:val="24"/>
              </w:rPr>
              <w:t>210,00</w:t>
            </w:r>
          </w:p>
        </w:tc>
      </w:tr>
    </w:tbl>
    <w:p w14:paraId="20F12EC7" w14:textId="77777777" w:rsidR="006B72C5" w:rsidRDefault="00000000">
      <w:pPr>
        <w:spacing w:after="0" w:line="240" w:lineRule="auto"/>
        <w:ind w:left="10206"/>
        <w:jc w:val="both"/>
        <w:rPr>
          <w:rFonts w:ascii="Arial" w:hAnsi="Arial" w:cs="Times New Roman"/>
          <w:sz w:val="24"/>
          <w:szCs w:val="24"/>
        </w:rPr>
      </w:pPr>
      <w:r>
        <w:br w:type="page"/>
      </w:r>
    </w:p>
    <w:p w14:paraId="5F9C52B2" w14:textId="77777777" w:rsidR="006B72C5" w:rsidRDefault="00000000">
      <w:pPr>
        <w:spacing w:after="0" w:line="240" w:lineRule="auto"/>
        <w:ind w:left="11340"/>
        <w:jc w:val="both"/>
        <w:rPr>
          <w:rFonts w:ascii="Arial" w:hAnsi="Arial"/>
          <w:sz w:val="24"/>
          <w:szCs w:val="24"/>
        </w:rPr>
      </w:pPr>
      <w:r>
        <w:rPr>
          <w:rFonts w:ascii="Arial" w:eastAsia="Times New Roman" w:hAnsi="Arial" w:cs="Times New Roman"/>
          <w:color w:val="000000"/>
          <w:sz w:val="24"/>
          <w:szCs w:val="24"/>
        </w:rPr>
        <w:lastRenderedPageBreak/>
        <w:t xml:space="preserve">Приложение №3 </w:t>
      </w:r>
    </w:p>
    <w:p w14:paraId="0B1D5EAB" w14:textId="77777777" w:rsidR="006B72C5" w:rsidRDefault="00000000">
      <w:pPr>
        <w:spacing w:after="0" w:line="240" w:lineRule="auto"/>
        <w:ind w:left="11340"/>
        <w:rPr>
          <w:rFonts w:ascii="Arial" w:hAnsi="Arial"/>
          <w:sz w:val="24"/>
          <w:szCs w:val="24"/>
        </w:rPr>
      </w:pPr>
      <w:r>
        <w:rPr>
          <w:rFonts w:ascii="Arial" w:eastAsia="Times New Roman" w:hAnsi="Arial" w:cs="Times New Roman"/>
          <w:color w:val="000000"/>
          <w:sz w:val="24"/>
          <w:szCs w:val="24"/>
        </w:rPr>
        <w:t>к муниципальной программе Емельяновского района «Содействие развитию и поддержка социально ориентированных некоммерческих организаций, общественных объединений и  инициатив гражданского общества»</w:t>
      </w:r>
    </w:p>
    <w:p w14:paraId="00C57E19" w14:textId="77777777" w:rsidR="006B72C5" w:rsidRDefault="006B72C5">
      <w:pPr>
        <w:spacing w:after="0" w:line="240" w:lineRule="auto"/>
        <w:ind w:left="9072"/>
        <w:jc w:val="both"/>
        <w:rPr>
          <w:rFonts w:ascii="Arial" w:eastAsia="Times New Roman" w:hAnsi="Arial" w:cs="Times New Roman"/>
          <w:color w:val="000000"/>
          <w:sz w:val="24"/>
          <w:szCs w:val="24"/>
        </w:rPr>
      </w:pPr>
    </w:p>
    <w:p w14:paraId="33832C7F" w14:textId="77777777" w:rsidR="006B72C5" w:rsidRDefault="00000000">
      <w:pPr>
        <w:spacing w:after="0" w:line="240" w:lineRule="auto"/>
        <w:jc w:val="center"/>
        <w:rPr>
          <w:rFonts w:ascii="Arial" w:hAnsi="Arial"/>
          <w:sz w:val="24"/>
          <w:szCs w:val="24"/>
        </w:rPr>
      </w:pPr>
      <w:r>
        <w:rPr>
          <w:rFonts w:ascii="Arial" w:eastAsia="Times New Roman" w:hAnsi="Arial" w:cs="Times New Roman"/>
          <w:color w:val="000000"/>
          <w:sz w:val="24"/>
          <w:szCs w:val="24"/>
        </w:rPr>
        <w:t>Ресурсное обеспечение муниципальной программы по финансированию по уровням бюджетов всего с разбивкой по подпрограммам и отдельным мероприятиям</w:t>
      </w:r>
    </w:p>
    <w:p w14:paraId="4A4ECC72" w14:textId="77777777" w:rsidR="006B72C5" w:rsidRDefault="006B72C5">
      <w:pPr>
        <w:spacing w:after="0" w:line="240" w:lineRule="auto"/>
        <w:jc w:val="center"/>
        <w:rPr>
          <w:rFonts w:ascii="Arial" w:hAnsi="Arial" w:cs="Times New Roman"/>
          <w:sz w:val="24"/>
          <w:szCs w:val="24"/>
        </w:rPr>
      </w:pPr>
    </w:p>
    <w:tbl>
      <w:tblPr>
        <w:tblW w:w="15099" w:type="dxa"/>
        <w:tblInd w:w="93" w:type="dxa"/>
        <w:tblLayout w:type="fixed"/>
        <w:tblLook w:val="04A0" w:firstRow="1" w:lastRow="0" w:firstColumn="1" w:lastColumn="0" w:noHBand="0" w:noVBand="1"/>
      </w:tblPr>
      <w:tblGrid>
        <w:gridCol w:w="2173"/>
        <w:gridCol w:w="2265"/>
        <w:gridCol w:w="3094"/>
        <w:gridCol w:w="1981"/>
        <w:gridCol w:w="1984"/>
        <w:gridCol w:w="1561"/>
        <w:gridCol w:w="2041"/>
      </w:tblGrid>
      <w:tr w:rsidR="006B72C5" w14:paraId="6650D164" w14:textId="77777777">
        <w:trPr>
          <w:trHeight w:val="930"/>
        </w:trPr>
        <w:tc>
          <w:tcPr>
            <w:tcW w:w="217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C05FB41" w14:textId="77777777" w:rsidR="006B72C5" w:rsidRDefault="00000000">
            <w:pPr>
              <w:widowControl w:val="0"/>
              <w:spacing w:after="0" w:line="240" w:lineRule="auto"/>
              <w:jc w:val="center"/>
              <w:rPr>
                <w:rFonts w:ascii="Arial" w:hAnsi="Arial"/>
                <w:sz w:val="24"/>
                <w:szCs w:val="24"/>
              </w:rPr>
            </w:pPr>
            <w:r>
              <w:rPr>
                <w:rFonts w:ascii="Arial" w:eastAsia="Times New Roman" w:hAnsi="Arial" w:cs="Times New Roman"/>
                <w:color w:val="000000"/>
                <w:sz w:val="24"/>
                <w:szCs w:val="24"/>
              </w:rPr>
              <w:t>Статус (муниципальная программа, подпрограмма)</w:t>
            </w:r>
          </w:p>
        </w:tc>
        <w:tc>
          <w:tcPr>
            <w:tcW w:w="22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C84D9DC" w14:textId="77777777" w:rsidR="006B72C5" w:rsidRDefault="00000000">
            <w:pPr>
              <w:widowControl w:val="0"/>
              <w:spacing w:after="0" w:line="240" w:lineRule="auto"/>
              <w:jc w:val="center"/>
              <w:rPr>
                <w:rFonts w:ascii="Arial" w:hAnsi="Arial"/>
                <w:sz w:val="24"/>
                <w:szCs w:val="24"/>
              </w:rPr>
            </w:pPr>
            <w:r>
              <w:rPr>
                <w:rFonts w:ascii="Arial" w:eastAsia="Times New Roman" w:hAnsi="Arial" w:cs="Times New Roman"/>
                <w:color w:val="000000"/>
                <w:sz w:val="24"/>
                <w:szCs w:val="24"/>
              </w:rPr>
              <w:t>Наименование муниципальной программы, подпрограммы</w:t>
            </w:r>
          </w:p>
        </w:tc>
        <w:tc>
          <w:tcPr>
            <w:tcW w:w="309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FA6A052" w14:textId="77777777" w:rsidR="006B72C5" w:rsidRDefault="00000000">
            <w:pPr>
              <w:widowControl w:val="0"/>
              <w:spacing w:after="0" w:line="240" w:lineRule="auto"/>
              <w:jc w:val="center"/>
              <w:rPr>
                <w:rFonts w:ascii="Arial" w:hAnsi="Arial"/>
                <w:sz w:val="24"/>
                <w:szCs w:val="24"/>
              </w:rPr>
            </w:pPr>
            <w:r>
              <w:rPr>
                <w:rFonts w:ascii="Arial" w:eastAsia="Times New Roman" w:hAnsi="Arial" w:cs="Times New Roman"/>
                <w:color w:val="000000"/>
                <w:sz w:val="24"/>
                <w:szCs w:val="24"/>
              </w:rPr>
              <w:t>Уровень бюджетной системы / источники финансирования</w:t>
            </w:r>
          </w:p>
        </w:tc>
        <w:tc>
          <w:tcPr>
            <w:tcW w:w="198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66123A3" w14:textId="77777777" w:rsidR="006B72C5" w:rsidRDefault="00000000">
            <w:pPr>
              <w:widowControl w:val="0"/>
              <w:spacing w:after="0" w:line="240" w:lineRule="auto"/>
              <w:jc w:val="center"/>
              <w:rPr>
                <w:rFonts w:ascii="Arial" w:hAnsi="Arial"/>
                <w:sz w:val="24"/>
                <w:szCs w:val="24"/>
              </w:rPr>
            </w:pPr>
            <w:r>
              <w:rPr>
                <w:rFonts w:ascii="Arial" w:eastAsia="Times New Roman" w:hAnsi="Arial" w:cs="Times New Roman"/>
                <w:color w:val="000000"/>
                <w:sz w:val="24"/>
                <w:szCs w:val="24"/>
              </w:rPr>
              <w:t>очередной финансовый год</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A0E061" w14:textId="77777777" w:rsidR="006B72C5" w:rsidRDefault="00000000">
            <w:pPr>
              <w:widowControl w:val="0"/>
              <w:spacing w:after="0" w:line="240" w:lineRule="auto"/>
              <w:jc w:val="center"/>
              <w:rPr>
                <w:rFonts w:ascii="Arial" w:hAnsi="Arial"/>
                <w:sz w:val="24"/>
                <w:szCs w:val="24"/>
              </w:rPr>
            </w:pPr>
            <w:r>
              <w:rPr>
                <w:rFonts w:ascii="Arial" w:eastAsia="Times New Roman" w:hAnsi="Arial" w:cs="Times New Roman"/>
                <w:color w:val="000000"/>
                <w:sz w:val="24"/>
                <w:szCs w:val="24"/>
              </w:rPr>
              <w:t>первый год планового периода</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CCE3F8" w14:textId="77777777" w:rsidR="006B72C5" w:rsidRDefault="00000000">
            <w:pPr>
              <w:widowControl w:val="0"/>
              <w:spacing w:after="0" w:line="240" w:lineRule="auto"/>
              <w:jc w:val="center"/>
              <w:rPr>
                <w:rFonts w:ascii="Arial" w:hAnsi="Arial"/>
                <w:sz w:val="24"/>
                <w:szCs w:val="24"/>
              </w:rPr>
            </w:pPr>
            <w:r>
              <w:rPr>
                <w:rFonts w:ascii="Arial" w:eastAsia="Times New Roman" w:hAnsi="Arial" w:cs="Times New Roman"/>
                <w:color w:val="000000"/>
                <w:sz w:val="24"/>
                <w:szCs w:val="24"/>
              </w:rPr>
              <w:t>второй год планового периода</w:t>
            </w:r>
          </w:p>
        </w:tc>
        <w:tc>
          <w:tcPr>
            <w:tcW w:w="20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C528F50" w14:textId="77777777" w:rsidR="006B72C5" w:rsidRDefault="00000000">
            <w:pPr>
              <w:widowControl w:val="0"/>
              <w:spacing w:after="0" w:line="240" w:lineRule="auto"/>
              <w:jc w:val="center"/>
              <w:rPr>
                <w:rFonts w:ascii="Arial" w:hAnsi="Arial"/>
                <w:sz w:val="24"/>
                <w:szCs w:val="24"/>
              </w:rPr>
            </w:pPr>
            <w:r>
              <w:rPr>
                <w:rFonts w:ascii="Arial" w:eastAsia="Times New Roman" w:hAnsi="Arial" w:cs="Times New Roman"/>
                <w:color w:val="000000"/>
                <w:sz w:val="24"/>
                <w:szCs w:val="24"/>
              </w:rPr>
              <w:t>Итого на очередной финансовый год и плановый период</w:t>
            </w:r>
          </w:p>
        </w:tc>
      </w:tr>
      <w:tr w:rsidR="006B72C5" w14:paraId="2319BAB0" w14:textId="77777777">
        <w:trPr>
          <w:trHeight w:val="399"/>
        </w:trPr>
        <w:tc>
          <w:tcPr>
            <w:tcW w:w="21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57DE7A8" w14:textId="77777777" w:rsidR="006B72C5" w:rsidRDefault="006B72C5">
            <w:pPr>
              <w:widowControl w:val="0"/>
              <w:spacing w:after="0" w:line="240" w:lineRule="auto"/>
              <w:rPr>
                <w:rFonts w:ascii="Arial" w:eastAsia="Times New Roman" w:hAnsi="Arial" w:cs="Times New Roman"/>
                <w:color w:val="000000"/>
                <w:sz w:val="24"/>
                <w:szCs w:val="24"/>
              </w:rPr>
            </w:pPr>
          </w:p>
        </w:tc>
        <w:tc>
          <w:tcPr>
            <w:tcW w:w="22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A2CFB51" w14:textId="77777777" w:rsidR="006B72C5" w:rsidRDefault="006B72C5">
            <w:pPr>
              <w:widowControl w:val="0"/>
              <w:spacing w:after="0" w:line="240" w:lineRule="auto"/>
              <w:rPr>
                <w:rFonts w:ascii="Arial" w:eastAsia="Times New Roman" w:hAnsi="Arial" w:cs="Times New Roman"/>
                <w:color w:val="000000"/>
                <w:sz w:val="24"/>
                <w:szCs w:val="24"/>
              </w:rPr>
            </w:pPr>
          </w:p>
        </w:tc>
        <w:tc>
          <w:tcPr>
            <w:tcW w:w="30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AB1F963" w14:textId="77777777" w:rsidR="006B72C5" w:rsidRDefault="006B72C5">
            <w:pPr>
              <w:widowControl w:val="0"/>
              <w:spacing w:after="0" w:line="240" w:lineRule="auto"/>
              <w:rPr>
                <w:rFonts w:ascii="Arial" w:eastAsia="Times New Roman" w:hAnsi="Arial" w:cs="Times New Roman"/>
                <w:color w:val="000000"/>
                <w:sz w:val="24"/>
                <w:szCs w:val="24"/>
              </w:rPr>
            </w:pPr>
          </w:p>
        </w:tc>
        <w:tc>
          <w:tcPr>
            <w:tcW w:w="198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8B93631" w14:textId="77777777" w:rsidR="006B72C5" w:rsidRDefault="00000000">
            <w:pPr>
              <w:widowControl w:val="0"/>
              <w:spacing w:after="0" w:line="240" w:lineRule="auto"/>
              <w:jc w:val="center"/>
              <w:rPr>
                <w:rFonts w:ascii="Arial" w:hAnsi="Arial"/>
                <w:sz w:val="24"/>
                <w:szCs w:val="24"/>
              </w:rPr>
            </w:pPr>
            <w:r>
              <w:rPr>
                <w:rFonts w:ascii="Arial" w:eastAsia="Times New Roman" w:hAnsi="Arial" w:cs="Times New Roman"/>
                <w:color w:val="000000"/>
                <w:sz w:val="24"/>
                <w:szCs w:val="24"/>
              </w:rPr>
              <w:t>2023 год</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60A695" w14:textId="77777777" w:rsidR="006B72C5" w:rsidRDefault="00000000">
            <w:pPr>
              <w:widowControl w:val="0"/>
              <w:spacing w:after="0" w:line="240" w:lineRule="auto"/>
              <w:jc w:val="center"/>
              <w:rPr>
                <w:rFonts w:ascii="Arial" w:hAnsi="Arial"/>
                <w:sz w:val="24"/>
                <w:szCs w:val="24"/>
              </w:rPr>
            </w:pPr>
            <w:r>
              <w:rPr>
                <w:rFonts w:ascii="Arial" w:eastAsia="Times New Roman" w:hAnsi="Arial" w:cs="Times New Roman"/>
                <w:color w:val="000000"/>
                <w:sz w:val="24"/>
                <w:szCs w:val="24"/>
              </w:rPr>
              <w:t>2024 год</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E35F1F" w14:textId="77777777" w:rsidR="006B72C5" w:rsidRDefault="00000000">
            <w:pPr>
              <w:widowControl w:val="0"/>
              <w:spacing w:after="0" w:line="240" w:lineRule="auto"/>
              <w:jc w:val="center"/>
              <w:rPr>
                <w:rFonts w:ascii="Arial" w:hAnsi="Arial"/>
                <w:sz w:val="24"/>
                <w:szCs w:val="24"/>
              </w:rPr>
            </w:pPr>
            <w:r>
              <w:rPr>
                <w:rFonts w:ascii="Arial" w:eastAsia="Times New Roman" w:hAnsi="Arial" w:cs="Times New Roman"/>
                <w:color w:val="000000"/>
                <w:sz w:val="24"/>
                <w:szCs w:val="24"/>
              </w:rPr>
              <w:t>2025 год</w:t>
            </w:r>
          </w:p>
        </w:tc>
        <w:tc>
          <w:tcPr>
            <w:tcW w:w="20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FC4FC8E" w14:textId="77777777" w:rsidR="006B72C5" w:rsidRDefault="006B72C5">
            <w:pPr>
              <w:widowControl w:val="0"/>
              <w:spacing w:after="0" w:line="240" w:lineRule="auto"/>
              <w:rPr>
                <w:rFonts w:ascii="Arial" w:eastAsia="Times New Roman" w:hAnsi="Arial" w:cs="Times New Roman"/>
                <w:color w:val="000000"/>
                <w:sz w:val="24"/>
                <w:szCs w:val="24"/>
              </w:rPr>
            </w:pPr>
          </w:p>
        </w:tc>
      </w:tr>
      <w:tr w:rsidR="006B72C5" w14:paraId="01A4B032" w14:textId="77777777">
        <w:trPr>
          <w:trHeight w:val="812"/>
        </w:trPr>
        <w:tc>
          <w:tcPr>
            <w:tcW w:w="217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D1BC961" w14:textId="77777777" w:rsidR="006B72C5" w:rsidRDefault="00000000">
            <w:pPr>
              <w:widowControl w:val="0"/>
              <w:spacing w:after="0" w:line="240" w:lineRule="auto"/>
              <w:jc w:val="center"/>
              <w:rPr>
                <w:rFonts w:ascii="Arial" w:hAnsi="Arial"/>
                <w:sz w:val="24"/>
                <w:szCs w:val="24"/>
              </w:rPr>
            </w:pPr>
            <w:r>
              <w:rPr>
                <w:rFonts w:ascii="Arial" w:eastAsia="Times New Roman" w:hAnsi="Arial" w:cs="Times New Roman"/>
                <w:color w:val="000000"/>
                <w:sz w:val="24"/>
                <w:szCs w:val="24"/>
              </w:rPr>
              <w:t>Муниципальная программа</w:t>
            </w:r>
          </w:p>
        </w:tc>
        <w:tc>
          <w:tcPr>
            <w:tcW w:w="22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E09671B" w14:textId="77777777" w:rsidR="006B72C5" w:rsidRDefault="00000000">
            <w:pPr>
              <w:widowControl w:val="0"/>
              <w:spacing w:after="0" w:line="240" w:lineRule="auto"/>
              <w:jc w:val="center"/>
              <w:rPr>
                <w:rFonts w:ascii="Arial" w:hAnsi="Arial"/>
                <w:sz w:val="24"/>
                <w:szCs w:val="24"/>
              </w:rPr>
            </w:pPr>
            <w:r>
              <w:rPr>
                <w:rFonts w:ascii="Arial" w:eastAsia="Times New Roman" w:hAnsi="Arial" w:cs="Times New Roman"/>
                <w:color w:val="000000"/>
                <w:sz w:val="24"/>
                <w:szCs w:val="24"/>
              </w:rPr>
              <w:t>«Содействие развитию и поддержка социально ориентированных некоммерческих организаций, общественных объединений и  инициатив гражданского общества»</w:t>
            </w:r>
          </w:p>
        </w:tc>
        <w:tc>
          <w:tcPr>
            <w:tcW w:w="30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C53A9E" w14:textId="77777777" w:rsidR="006B72C5" w:rsidRDefault="00000000">
            <w:pPr>
              <w:widowControl w:val="0"/>
              <w:spacing w:after="0" w:line="240" w:lineRule="auto"/>
              <w:rPr>
                <w:rFonts w:ascii="Arial" w:hAnsi="Arial"/>
                <w:sz w:val="24"/>
                <w:szCs w:val="24"/>
              </w:rPr>
            </w:pPr>
            <w:r>
              <w:rPr>
                <w:rFonts w:ascii="Arial" w:eastAsia="Times New Roman" w:hAnsi="Arial" w:cs="Times New Roman"/>
                <w:color w:val="000000"/>
                <w:sz w:val="24"/>
                <w:szCs w:val="24"/>
              </w:rPr>
              <w:t>Всего</w:t>
            </w:r>
          </w:p>
        </w:tc>
        <w:tc>
          <w:tcPr>
            <w:tcW w:w="198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E66A7FF" w14:textId="77777777" w:rsidR="006B72C5" w:rsidRDefault="00000000">
            <w:pPr>
              <w:widowControl w:val="0"/>
              <w:spacing w:after="0" w:line="240" w:lineRule="auto"/>
              <w:jc w:val="center"/>
              <w:rPr>
                <w:rFonts w:ascii="Arial" w:hAnsi="Arial"/>
                <w:sz w:val="24"/>
                <w:szCs w:val="24"/>
              </w:rPr>
            </w:pPr>
            <w:r>
              <w:rPr>
                <w:rFonts w:ascii="Arial" w:hAnsi="Arial" w:cs="Times New Roman"/>
                <w:sz w:val="24"/>
                <w:szCs w:val="24"/>
              </w:rPr>
              <w:t>70,00</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47D15B" w14:textId="77777777" w:rsidR="006B72C5" w:rsidRDefault="00000000">
            <w:pPr>
              <w:widowControl w:val="0"/>
              <w:spacing w:after="0" w:line="240" w:lineRule="auto"/>
              <w:jc w:val="center"/>
              <w:rPr>
                <w:rFonts w:ascii="Arial" w:hAnsi="Arial"/>
                <w:sz w:val="24"/>
                <w:szCs w:val="24"/>
              </w:rPr>
            </w:pPr>
            <w:r>
              <w:rPr>
                <w:rFonts w:ascii="Arial" w:eastAsia="Times New Roman" w:hAnsi="Arial" w:cs="Times New Roman"/>
                <w:color w:val="000000"/>
                <w:sz w:val="24"/>
                <w:szCs w:val="24"/>
              </w:rPr>
              <w:t>70,00</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37633C" w14:textId="77777777" w:rsidR="006B72C5" w:rsidRDefault="00000000">
            <w:pPr>
              <w:widowControl w:val="0"/>
              <w:spacing w:after="0" w:line="240" w:lineRule="auto"/>
              <w:jc w:val="center"/>
              <w:rPr>
                <w:rFonts w:ascii="Arial" w:hAnsi="Arial"/>
                <w:sz w:val="24"/>
                <w:szCs w:val="24"/>
              </w:rPr>
            </w:pPr>
            <w:r>
              <w:rPr>
                <w:rFonts w:ascii="Arial" w:eastAsia="Times New Roman" w:hAnsi="Arial" w:cs="Times New Roman"/>
                <w:color w:val="000000"/>
                <w:sz w:val="24"/>
                <w:szCs w:val="24"/>
              </w:rPr>
              <w:t>70,00</w:t>
            </w:r>
          </w:p>
        </w:tc>
        <w:tc>
          <w:tcPr>
            <w:tcW w:w="20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E699BD" w14:textId="77777777" w:rsidR="006B72C5" w:rsidRDefault="00000000">
            <w:pPr>
              <w:widowControl w:val="0"/>
              <w:spacing w:after="0" w:line="240" w:lineRule="auto"/>
              <w:jc w:val="center"/>
              <w:rPr>
                <w:rFonts w:ascii="Arial" w:hAnsi="Arial"/>
                <w:sz w:val="24"/>
                <w:szCs w:val="24"/>
              </w:rPr>
            </w:pPr>
            <w:r>
              <w:rPr>
                <w:rFonts w:ascii="Arial" w:hAnsi="Arial" w:cs="Times New Roman"/>
                <w:sz w:val="24"/>
                <w:szCs w:val="24"/>
              </w:rPr>
              <w:t>210,00</w:t>
            </w:r>
          </w:p>
        </w:tc>
      </w:tr>
      <w:tr w:rsidR="006B72C5" w14:paraId="640D6DB5" w14:textId="77777777">
        <w:trPr>
          <w:trHeight w:val="20"/>
        </w:trPr>
        <w:tc>
          <w:tcPr>
            <w:tcW w:w="21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6081B0C" w14:textId="77777777" w:rsidR="006B72C5" w:rsidRDefault="006B72C5">
            <w:pPr>
              <w:widowControl w:val="0"/>
              <w:spacing w:after="0" w:line="240" w:lineRule="auto"/>
              <w:rPr>
                <w:rFonts w:ascii="Arial" w:eastAsia="Times New Roman" w:hAnsi="Arial" w:cs="Times New Roman"/>
                <w:color w:val="000000"/>
                <w:sz w:val="24"/>
                <w:szCs w:val="24"/>
              </w:rPr>
            </w:pPr>
          </w:p>
        </w:tc>
        <w:tc>
          <w:tcPr>
            <w:tcW w:w="22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0026DA2" w14:textId="77777777" w:rsidR="006B72C5" w:rsidRDefault="006B72C5">
            <w:pPr>
              <w:widowControl w:val="0"/>
              <w:spacing w:after="0" w:line="240" w:lineRule="auto"/>
              <w:rPr>
                <w:rFonts w:ascii="Arial" w:eastAsia="Times New Roman" w:hAnsi="Arial" w:cs="Times New Roman"/>
                <w:color w:val="000000"/>
                <w:sz w:val="24"/>
                <w:szCs w:val="24"/>
              </w:rPr>
            </w:pPr>
          </w:p>
        </w:tc>
        <w:tc>
          <w:tcPr>
            <w:tcW w:w="3094" w:type="dxa"/>
            <w:tcBorders>
              <w:top w:val="single" w:sz="4" w:space="0" w:color="000000"/>
              <w:left w:val="single" w:sz="4" w:space="0" w:color="000000"/>
              <w:bottom w:val="single" w:sz="4" w:space="0" w:color="000000"/>
              <w:right w:val="single" w:sz="4" w:space="0" w:color="000000"/>
            </w:tcBorders>
            <w:shd w:val="clear" w:color="auto" w:fill="auto"/>
          </w:tcPr>
          <w:p w14:paraId="1834AFC4" w14:textId="77777777" w:rsidR="006B72C5" w:rsidRDefault="00000000">
            <w:pPr>
              <w:widowControl w:val="0"/>
              <w:spacing w:after="0" w:line="240" w:lineRule="auto"/>
              <w:rPr>
                <w:rFonts w:ascii="Arial" w:hAnsi="Arial"/>
                <w:sz w:val="24"/>
                <w:szCs w:val="24"/>
              </w:rPr>
            </w:pPr>
            <w:r>
              <w:rPr>
                <w:rFonts w:ascii="Arial" w:eastAsia="Times New Roman" w:hAnsi="Arial" w:cs="Times New Roman"/>
                <w:color w:val="000000"/>
                <w:sz w:val="24"/>
                <w:szCs w:val="24"/>
              </w:rPr>
              <w:t>в том числе:</w:t>
            </w:r>
          </w:p>
        </w:tc>
        <w:tc>
          <w:tcPr>
            <w:tcW w:w="1981" w:type="dxa"/>
            <w:tcBorders>
              <w:top w:val="single" w:sz="4" w:space="0" w:color="000000"/>
              <w:left w:val="single" w:sz="4" w:space="0" w:color="000000"/>
              <w:bottom w:val="single" w:sz="4" w:space="0" w:color="000000"/>
              <w:right w:val="single" w:sz="4" w:space="0" w:color="000000"/>
            </w:tcBorders>
            <w:shd w:val="clear" w:color="000000" w:fill="FFFFFF"/>
          </w:tcPr>
          <w:p w14:paraId="3847AE1C" w14:textId="77777777" w:rsidR="006B72C5" w:rsidRDefault="006B72C5">
            <w:pPr>
              <w:widowControl w:val="0"/>
              <w:spacing w:after="0" w:line="240" w:lineRule="auto"/>
              <w:jc w:val="center"/>
              <w:rPr>
                <w:rFonts w:ascii="Arial" w:hAnsi="Arial"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0EF3756" w14:textId="77777777" w:rsidR="006B72C5" w:rsidRDefault="006B72C5">
            <w:pPr>
              <w:widowControl w:val="0"/>
              <w:spacing w:after="0" w:line="240" w:lineRule="auto"/>
              <w:jc w:val="center"/>
              <w:rPr>
                <w:rFonts w:ascii="Arial" w:eastAsia="Times New Roman" w:hAnsi="Arial" w:cs="Times New Roman"/>
                <w:color w:val="000000"/>
                <w:sz w:val="24"/>
                <w:szCs w:val="24"/>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642AA13A" w14:textId="77777777" w:rsidR="006B72C5" w:rsidRDefault="006B72C5">
            <w:pPr>
              <w:widowControl w:val="0"/>
              <w:spacing w:after="0" w:line="240" w:lineRule="auto"/>
              <w:jc w:val="center"/>
              <w:rPr>
                <w:rFonts w:ascii="Arial" w:eastAsia="Times New Roman" w:hAnsi="Arial" w:cs="Times New Roman"/>
                <w:color w:val="000000"/>
                <w:sz w:val="24"/>
                <w:szCs w:val="24"/>
              </w:rPr>
            </w:pPr>
          </w:p>
        </w:tc>
        <w:tc>
          <w:tcPr>
            <w:tcW w:w="2041" w:type="dxa"/>
            <w:tcBorders>
              <w:top w:val="single" w:sz="4" w:space="0" w:color="000000"/>
              <w:left w:val="single" w:sz="4" w:space="0" w:color="000000"/>
              <w:bottom w:val="single" w:sz="4" w:space="0" w:color="000000"/>
              <w:right w:val="single" w:sz="4" w:space="0" w:color="000000"/>
            </w:tcBorders>
            <w:shd w:val="clear" w:color="auto" w:fill="auto"/>
          </w:tcPr>
          <w:p w14:paraId="527816BF" w14:textId="77777777" w:rsidR="006B72C5" w:rsidRDefault="006B72C5">
            <w:pPr>
              <w:widowControl w:val="0"/>
              <w:spacing w:after="0" w:line="240" w:lineRule="auto"/>
              <w:jc w:val="center"/>
              <w:rPr>
                <w:rFonts w:ascii="Arial" w:eastAsia="Times New Roman" w:hAnsi="Arial" w:cs="Times New Roman"/>
                <w:color w:val="000000"/>
                <w:sz w:val="24"/>
                <w:szCs w:val="24"/>
              </w:rPr>
            </w:pPr>
          </w:p>
        </w:tc>
      </w:tr>
      <w:tr w:rsidR="006B72C5" w14:paraId="2AFC3565" w14:textId="77777777">
        <w:trPr>
          <w:trHeight w:val="20"/>
        </w:trPr>
        <w:tc>
          <w:tcPr>
            <w:tcW w:w="21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236AE2A" w14:textId="77777777" w:rsidR="006B72C5" w:rsidRDefault="006B72C5">
            <w:pPr>
              <w:widowControl w:val="0"/>
              <w:spacing w:after="0" w:line="240" w:lineRule="auto"/>
              <w:rPr>
                <w:rFonts w:ascii="Arial" w:eastAsia="Times New Roman" w:hAnsi="Arial" w:cs="Times New Roman"/>
                <w:color w:val="000000"/>
                <w:sz w:val="24"/>
                <w:szCs w:val="24"/>
              </w:rPr>
            </w:pPr>
          </w:p>
        </w:tc>
        <w:tc>
          <w:tcPr>
            <w:tcW w:w="22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6C4734D" w14:textId="77777777" w:rsidR="006B72C5" w:rsidRDefault="006B72C5">
            <w:pPr>
              <w:widowControl w:val="0"/>
              <w:spacing w:after="0" w:line="240" w:lineRule="auto"/>
              <w:rPr>
                <w:rFonts w:ascii="Arial" w:eastAsia="Times New Roman" w:hAnsi="Arial" w:cs="Times New Roman"/>
                <w:color w:val="000000"/>
                <w:sz w:val="24"/>
                <w:szCs w:val="24"/>
              </w:rPr>
            </w:pPr>
          </w:p>
        </w:tc>
        <w:tc>
          <w:tcPr>
            <w:tcW w:w="3094" w:type="dxa"/>
            <w:tcBorders>
              <w:top w:val="single" w:sz="4" w:space="0" w:color="000000"/>
              <w:left w:val="single" w:sz="4" w:space="0" w:color="000000"/>
              <w:bottom w:val="single" w:sz="4" w:space="0" w:color="000000"/>
              <w:right w:val="single" w:sz="4" w:space="0" w:color="000000"/>
            </w:tcBorders>
            <w:shd w:val="clear" w:color="auto" w:fill="auto"/>
          </w:tcPr>
          <w:p w14:paraId="29881622" w14:textId="77777777" w:rsidR="006B72C5" w:rsidRDefault="00000000">
            <w:pPr>
              <w:widowControl w:val="0"/>
              <w:spacing w:after="0" w:line="240" w:lineRule="auto"/>
              <w:rPr>
                <w:rFonts w:ascii="Arial" w:hAnsi="Arial"/>
                <w:sz w:val="24"/>
                <w:szCs w:val="24"/>
              </w:rPr>
            </w:pPr>
            <w:r>
              <w:rPr>
                <w:rFonts w:ascii="Arial" w:eastAsia="Times New Roman" w:hAnsi="Arial" w:cs="Times New Roman"/>
                <w:color w:val="000000"/>
                <w:sz w:val="24"/>
                <w:szCs w:val="24"/>
              </w:rPr>
              <w:t>краевой бюджет</w:t>
            </w:r>
          </w:p>
        </w:tc>
        <w:tc>
          <w:tcPr>
            <w:tcW w:w="1981" w:type="dxa"/>
            <w:tcBorders>
              <w:top w:val="single" w:sz="4" w:space="0" w:color="000000"/>
              <w:left w:val="single" w:sz="4" w:space="0" w:color="000000"/>
              <w:bottom w:val="single" w:sz="4" w:space="0" w:color="000000"/>
              <w:right w:val="single" w:sz="4" w:space="0" w:color="000000"/>
            </w:tcBorders>
            <w:shd w:val="clear" w:color="auto" w:fill="auto"/>
          </w:tcPr>
          <w:p w14:paraId="64C5E2ED" w14:textId="77777777" w:rsidR="006B72C5" w:rsidRDefault="00000000">
            <w:pPr>
              <w:widowControl w:val="0"/>
              <w:spacing w:after="0" w:line="240" w:lineRule="auto"/>
              <w:jc w:val="center"/>
              <w:rPr>
                <w:rFonts w:ascii="Arial" w:hAnsi="Arial"/>
                <w:sz w:val="24"/>
                <w:szCs w:val="24"/>
              </w:rPr>
            </w:pPr>
            <w:r>
              <w:rPr>
                <w:rFonts w:ascii="Arial" w:hAnsi="Arial" w:cs="Times New Roman"/>
                <w:sz w:val="24"/>
                <w:szCs w:val="24"/>
              </w:rPr>
              <w:t>0,00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69F905E" w14:textId="77777777" w:rsidR="006B72C5" w:rsidRDefault="00000000">
            <w:pPr>
              <w:widowControl w:val="0"/>
              <w:spacing w:after="0" w:line="240" w:lineRule="auto"/>
              <w:jc w:val="center"/>
              <w:rPr>
                <w:rFonts w:ascii="Arial" w:hAnsi="Arial"/>
                <w:sz w:val="24"/>
                <w:szCs w:val="24"/>
              </w:rPr>
            </w:pPr>
            <w:r>
              <w:rPr>
                <w:rFonts w:ascii="Arial" w:eastAsia="Times New Roman" w:hAnsi="Arial" w:cs="Times New Roman"/>
                <w:color w:val="000000"/>
                <w:sz w:val="24"/>
                <w:szCs w:val="24"/>
              </w:rPr>
              <w:t>0,00</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027219B4" w14:textId="77777777" w:rsidR="006B72C5" w:rsidRDefault="00000000">
            <w:pPr>
              <w:widowControl w:val="0"/>
              <w:spacing w:after="0" w:line="240" w:lineRule="auto"/>
              <w:jc w:val="center"/>
              <w:rPr>
                <w:rFonts w:ascii="Arial" w:hAnsi="Arial"/>
                <w:sz w:val="24"/>
                <w:szCs w:val="24"/>
              </w:rPr>
            </w:pPr>
            <w:r>
              <w:rPr>
                <w:rFonts w:ascii="Arial" w:eastAsia="Times New Roman" w:hAnsi="Arial" w:cs="Times New Roman"/>
                <w:color w:val="000000"/>
                <w:sz w:val="24"/>
                <w:szCs w:val="24"/>
              </w:rPr>
              <w:t>0,00</w:t>
            </w:r>
          </w:p>
        </w:tc>
        <w:tc>
          <w:tcPr>
            <w:tcW w:w="2041" w:type="dxa"/>
            <w:tcBorders>
              <w:top w:val="single" w:sz="4" w:space="0" w:color="000000"/>
              <w:left w:val="single" w:sz="4" w:space="0" w:color="000000"/>
              <w:bottom w:val="single" w:sz="4" w:space="0" w:color="000000"/>
              <w:right w:val="single" w:sz="4" w:space="0" w:color="000000"/>
            </w:tcBorders>
            <w:shd w:val="clear" w:color="auto" w:fill="auto"/>
          </w:tcPr>
          <w:p w14:paraId="6E50C0AA" w14:textId="77777777" w:rsidR="006B72C5" w:rsidRDefault="00000000">
            <w:pPr>
              <w:widowControl w:val="0"/>
              <w:spacing w:after="0" w:line="240" w:lineRule="auto"/>
              <w:jc w:val="center"/>
              <w:rPr>
                <w:rFonts w:ascii="Arial" w:hAnsi="Arial"/>
                <w:sz w:val="24"/>
                <w:szCs w:val="24"/>
              </w:rPr>
            </w:pPr>
            <w:r>
              <w:rPr>
                <w:rFonts w:ascii="Arial" w:hAnsi="Arial" w:cs="Times New Roman"/>
                <w:sz w:val="24"/>
                <w:szCs w:val="24"/>
              </w:rPr>
              <w:t>0,00</w:t>
            </w:r>
          </w:p>
        </w:tc>
      </w:tr>
      <w:tr w:rsidR="006B72C5" w14:paraId="3F7072EE" w14:textId="77777777">
        <w:trPr>
          <w:trHeight w:val="277"/>
        </w:trPr>
        <w:tc>
          <w:tcPr>
            <w:tcW w:w="21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8992302" w14:textId="77777777" w:rsidR="006B72C5" w:rsidRDefault="006B72C5">
            <w:pPr>
              <w:widowControl w:val="0"/>
              <w:spacing w:after="0" w:line="240" w:lineRule="auto"/>
              <w:rPr>
                <w:rFonts w:ascii="Arial" w:eastAsia="Times New Roman" w:hAnsi="Arial" w:cs="Times New Roman"/>
                <w:color w:val="000000"/>
                <w:sz w:val="24"/>
                <w:szCs w:val="24"/>
              </w:rPr>
            </w:pPr>
          </w:p>
        </w:tc>
        <w:tc>
          <w:tcPr>
            <w:tcW w:w="22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5E0C9DD" w14:textId="77777777" w:rsidR="006B72C5" w:rsidRDefault="006B72C5">
            <w:pPr>
              <w:widowControl w:val="0"/>
              <w:spacing w:after="0" w:line="240" w:lineRule="auto"/>
              <w:rPr>
                <w:rFonts w:ascii="Arial" w:eastAsia="Times New Roman" w:hAnsi="Arial" w:cs="Times New Roman"/>
                <w:color w:val="000000"/>
                <w:sz w:val="24"/>
                <w:szCs w:val="24"/>
              </w:rPr>
            </w:pPr>
          </w:p>
        </w:tc>
        <w:tc>
          <w:tcPr>
            <w:tcW w:w="3094" w:type="dxa"/>
            <w:tcBorders>
              <w:top w:val="single" w:sz="4" w:space="0" w:color="000000"/>
              <w:left w:val="single" w:sz="4" w:space="0" w:color="000000"/>
              <w:bottom w:val="single" w:sz="4" w:space="0" w:color="000000"/>
              <w:right w:val="single" w:sz="4" w:space="0" w:color="000000"/>
            </w:tcBorders>
            <w:shd w:val="clear" w:color="auto" w:fill="auto"/>
          </w:tcPr>
          <w:p w14:paraId="6BACD75C" w14:textId="77777777" w:rsidR="006B72C5" w:rsidRDefault="00000000">
            <w:pPr>
              <w:widowControl w:val="0"/>
              <w:spacing w:after="0" w:line="240" w:lineRule="auto"/>
              <w:rPr>
                <w:rFonts w:ascii="Arial" w:hAnsi="Arial"/>
                <w:sz w:val="24"/>
                <w:szCs w:val="24"/>
              </w:rPr>
            </w:pPr>
            <w:r>
              <w:rPr>
                <w:rFonts w:ascii="Arial" w:eastAsia="Times New Roman" w:hAnsi="Arial" w:cs="Times New Roman"/>
                <w:color w:val="000000"/>
                <w:sz w:val="24"/>
                <w:szCs w:val="24"/>
              </w:rPr>
              <w:t>районный бюджет</w:t>
            </w:r>
          </w:p>
        </w:tc>
        <w:tc>
          <w:tcPr>
            <w:tcW w:w="1981" w:type="dxa"/>
            <w:tcBorders>
              <w:top w:val="single" w:sz="4" w:space="0" w:color="000000"/>
              <w:left w:val="single" w:sz="4" w:space="0" w:color="000000"/>
              <w:bottom w:val="single" w:sz="4" w:space="0" w:color="000000"/>
              <w:right w:val="single" w:sz="4" w:space="0" w:color="000000"/>
            </w:tcBorders>
            <w:shd w:val="clear" w:color="auto" w:fill="auto"/>
          </w:tcPr>
          <w:p w14:paraId="60CEC77A" w14:textId="77777777" w:rsidR="006B72C5" w:rsidRDefault="00000000">
            <w:pPr>
              <w:widowControl w:val="0"/>
              <w:spacing w:after="0" w:line="240" w:lineRule="auto"/>
              <w:jc w:val="center"/>
              <w:rPr>
                <w:rFonts w:ascii="Arial" w:hAnsi="Arial"/>
                <w:sz w:val="24"/>
                <w:szCs w:val="24"/>
              </w:rPr>
            </w:pPr>
            <w:r>
              <w:rPr>
                <w:rFonts w:ascii="Arial" w:eastAsia="Times New Roman" w:hAnsi="Arial" w:cs="Times New Roman"/>
                <w:color w:val="000000"/>
                <w:sz w:val="24"/>
                <w:szCs w:val="24"/>
              </w:rPr>
              <w:t>70,00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7C77240" w14:textId="77777777" w:rsidR="006B72C5" w:rsidRDefault="00000000">
            <w:pPr>
              <w:widowControl w:val="0"/>
              <w:spacing w:after="0" w:line="240" w:lineRule="auto"/>
              <w:jc w:val="center"/>
              <w:rPr>
                <w:rFonts w:ascii="Arial" w:hAnsi="Arial"/>
                <w:sz w:val="24"/>
                <w:szCs w:val="24"/>
              </w:rPr>
            </w:pPr>
            <w:r>
              <w:rPr>
                <w:rFonts w:ascii="Arial" w:eastAsia="Times New Roman" w:hAnsi="Arial" w:cs="Times New Roman"/>
                <w:color w:val="000000"/>
                <w:sz w:val="24"/>
                <w:szCs w:val="24"/>
              </w:rPr>
              <w:t>70,00</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397706C6" w14:textId="77777777" w:rsidR="006B72C5" w:rsidRDefault="00000000">
            <w:pPr>
              <w:widowControl w:val="0"/>
              <w:spacing w:after="0" w:line="240" w:lineRule="auto"/>
              <w:jc w:val="center"/>
              <w:rPr>
                <w:rFonts w:ascii="Arial" w:hAnsi="Arial"/>
                <w:sz w:val="24"/>
                <w:szCs w:val="24"/>
              </w:rPr>
            </w:pPr>
            <w:r>
              <w:rPr>
                <w:rFonts w:ascii="Arial" w:eastAsia="Times New Roman" w:hAnsi="Arial" w:cs="Times New Roman"/>
                <w:color w:val="000000"/>
                <w:sz w:val="24"/>
                <w:szCs w:val="24"/>
              </w:rPr>
              <w:t>70,00</w:t>
            </w:r>
          </w:p>
        </w:tc>
        <w:tc>
          <w:tcPr>
            <w:tcW w:w="2041" w:type="dxa"/>
            <w:tcBorders>
              <w:top w:val="single" w:sz="4" w:space="0" w:color="000000"/>
              <w:left w:val="single" w:sz="4" w:space="0" w:color="000000"/>
              <w:bottom w:val="single" w:sz="4" w:space="0" w:color="000000"/>
              <w:right w:val="single" w:sz="4" w:space="0" w:color="000000"/>
            </w:tcBorders>
            <w:shd w:val="clear" w:color="auto" w:fill="auto"/>
          </w:tcPr>
          <w:p w14:paraId="264BA7C8" w14:textId="77777777" w:rsidR="006B72C5" w:rsidRDefault="00000000">
            <w:pPr>
              <w:widowControl w:val="0"/>
              <w:spacing w:after="0" w:line="240" w:lineRule="auto"/>
              <w:jc w:val="center"/>
              <w:rPr>
                <w:rFonts w:ascii="Arial" w:hAnsi="Arial"/>
                <w:sz w:val="24"/>
                <w:szCs w:val="24"/>
              </w:rPr>
            </w:pPr>
            <w:r>
              <w:rPr>
                <w:rFonts w:ascii="Arial" w:hAnsi="Arial" w:cs="Times New Roman"/>
                <w:sz w:val="24"/>
                <w:szCs w:val="24"/>
              </w:rPr>
              <w:t>210,00</w:t>
            </w:r>
          </w:p>
        </w:tc>
      </w:tr>
      <w:tr w:rsidR="006B72C5" w14:paraId="54A947CD" w14:textId="77777777">
        <w:trPr>
          <w:trHeight w:val="267"/>
        </w:trPr>
        <w:tc>
          <w:tcPr>
            <w:tcW w:w="21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7F5F50B" w14:textId="77777777" w:rsidR="006B72C5" w:rsidRDefault="006B72C5">
            <w:pPr>
              <w:widowControl w:val="0"/>
              <w:spacing w:after="0" w:line="240" w:lineRule="auto"/>
              <w:rPr>
                <w:rFonts w:ascii="Arial" w:eastAsia="Times New Roman" w:hAnsi="Arial" w:cs="Times New Roman"/>
                <w:color w:val="000000"/>
                <w:sz w:val="24"/>
                <w:szCs w:val="24"/>
              </w:rPr>
            </w:pPr>
          </w:p>
        </w:tc>
        <w:tc>
          <w:tcPr>
            <w:tcW w:w="22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1C68602" w14:textId="77777777" w:rsidR="006B72C5" w:rsidRDefault="006B72C5">
            <w:pPr>
              <w:widowControl w:val="0"/>
              <w:spacing w:after="0" w:line="240" w:lineRule="auto"/>
              <w:rPr>
                <w:rFonts w:ascii="Arial" w:eastAsia="Times New Roman" w:hAnsi="Arial" w:cs="Times New Roman"/>
                <w:color w:val="000000"/>
                <w:sz w:val="24"/>
                <w:szCs w:val="24"/>
              </w:rPr>
            </w:pPr>
          </w:p>
        </w:tc>
        <w:tc>
          <w:tcPr>
            <w:tcW w:w="3094" w:type="dxa"/>
            <w:tcBorders>
              <w:top w:val="single" w:sz="4" w:space="0" w:color="000000"/>
              <w:left w:val="single" w:sz="4" w:space="0" w:color="000000"/>
              <w:bottom w:val="single" w:sz="4" w:space="0" w:color="000000"/>
              <w:right w:val="single" w:sz="4" w:space="0" w:color="000000"/>
            </w:tcBorders>
            <w:shd w:val="clear" w:color="auto" w:fill="auto"/>
          </w:tcPr>
          <w:p w14:paraId="080FBA7F" w14:textId="77777777" w:rsidR="006B72C5" w:rsidRDefault="00000000">
            <w:pPr>
              <w:widowControl w:val="0"/>
              <w:spacing w:after="0" w:line="240" w:lineRule="auto"/>
              <w:rPr>
                <w:rFonts w:ascii="Arial" w:hAnsi="Arial"/>
                <w:sz w:val="24"/>
                <w:szCs w:val="24"/>
              </w:rPr>
            </w:pPr>
            <w:r>
              <w:rPr>
                <w:rFonts w:ascii="Arial" w:eastAsia="Times New Roman" w:hAnsi="Arial" w:cs="Times New Roman"/>
                <w:color w:val="000000"/>
                <w:sz w:val="24"/>
                <w:szCs w:val="24"/>
              </w:rPr>
              <w:t>внебюджетные  источники</w:t>
            </w:r>
          </w:p>
        </w:tc>
        <w:tc>
          <w:tcPr>
            <w:tcW w:w="1981" w:type="dxa"/>
            <w:tcBorders>
              <w:top w:val="single" w:sz="4" w:space="0" w:color="000000"/>
              <w:left w:val="single" w:sz="4" w:space="0" w:color="000000"/>
              <w:bottom w:val="single" w:sz="4" w:space="0" w:color="000000"/>
              <w:right w:val="single" w:sz="4" w:space="0" w:color="000000"/>
            </w:tcBorders>
            <w:shd w:val="clear" w:color="auto" w:fill="auto"/>
          </w:tcPr>
          <w:p w14:paraId="5E723D5A" w14:textId="77777777" w:rsidR="006B72C5" w:rsidRDefault="00000000">
            <w:pPr>
              <w:widowControl w:val="0"/>
              <w:spacing w:after="0" w:line="240" w:lineRule="auto"/>
              <w:jc w:val="center"/>
              <w:rPr>
                <w:rFonts w:ascii="Arial" w:hAnsi="Arial"/>
                <w:sz w:val="24"/>
                <w:szCs w:val="24"/>
              </w:rPr>
            </w:pPr>
            <w:r>
              <w:rPr>
                <w:rFonts w:ascii="Arial" w:eastAsia="Times New Roman" w:hAnsi="Arial" w:cs="Times New Roman"/>
                <w:color w:val="000000"/>
                <w:sz w:val="24"/>
                <w:szCs w:val="24"/>
              </w:rPr>
              <w:t>0,00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FA88DC5" w14:textId="77777777" w:rsidR="006B72C5" w:rsidRDefault="00000000">
            <w:pPr>
              <w:widowControl w:val="0"/>
              <w:spacing w:after="0" w:line="240" w:lineRule="auto"/>
              <w:jc w:val="center"/>
              <w:rPr>
                <w:rFonts w:ascii="Arial" w:hAnsi="Arial"/>
                <w:sz w:val="24"/>
                <w:szCs w:val="24"/>
              </w:rPr>
            </w:pPr>
            <w:r>
              <w:rPr>
                <w:rFonts w:ascii="Arial" w:eastAsia="Times New Roman" w:hAnsi="Arial" w:cs="Times New Roman"/>
                <w:color w:val="000000"/>
                <w:sz w:val="24"/>
                <w:szCs w:val="24"/>
              </w:rPr>
              <w:t>0,00</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6053A3DE" w14:textId="77777777" w:rsidR="006B72C5" w:rsidRDefault="00000000">
            <w:pPr>
              <w:widowControl w:val="0"/>
              <w:spacing w:after="0" w:line="240" w:lineRule="auto"/>
              <w:jc w:val="center"/>
              <w:rPr>
                <w:rFonts w:ascii="Arial" w:hAnsi="Arial"/>
                <w:sz w:val="24"/>
                <w:szCs w:val="24"/>
              </w:rPr>
            </w:pPr>
            <w:r>
              <w:rPr>
                <w:rFonts w:ascii="Arial" w:eastAsia="Times New Roman" w:hAnsi="Arial" w:cs="Times New Roman"/>
                <w:color w:val="000000"/>
                <w:sz w:val="24"/>
                <w:szCs w:val="24"/>
              </w:rPr>
              <w:t>0,00</w:t>
            </w:r>
          </w:p>
        </w:tc>
        <w:tc>
          <w:tcPr>
            <w:tcW w:w="2041" w:type="dxa"/>
            <w:tcBorders>
              <w:top w:val="single" w:sz="4" w:space="0" w:color="000000"/>
              <w:left w:val="single" w:sz="4" w:space="0" w:color="000000"/>
              <w:bottom w:val="single" w:sz="4" w:space="0" w:color="000000"/>
              <w:right w:val="single" w:sz="4" w:space="0" w:color="000000"/>
            </w:tcBorders>
            <w:shd w:val="clear" w:color="auto" w:fill="auto"/>
          </w:tcPr>
          <w:p w14:paraId="03C26BAC" w14:textId="77777777" w:rsidR="006B72C5" w:rsidRDefault="00000000">
            <w:pPr>
              <w:widowControl w:val="0"/>
              <w:spacing w:after="0" w:line="240" w:lineRule="auto"/>
              <w:jc w:val="center"/>
              <w:rPr>
                <w:rFonts w:ascii="Arial" w:hAnsi="Arial"/>
                <w:sz w:val="24"/>
                <w:szCs w:val="24"/>
              </w:rPr>
            </w:pPr>
            <w:r>
              <w:rPr>
                <w:rFonts w:ascii="Arial" w:eastAsia="Times New Roman" w:hAnsi="Arial" w:cs="Times New Roman"/>
                <w:color w:val="000000"/>
                <w:sz w:val="24"/>
                <w:szCs w:val="24"/>
              </w:rPr>
              <w:t>0,00</w:t>
            </w:r>
          </w:p>
        </w:tc>
      </w:tr>
      <w:tr w:rsidR="006B72C5" w14:paraId="7C07B76E" w14:textId="77777777">
        <w:trPr>
          <w:trHeight w:val="20"/>
        </w:trPr>
        <w:tc>
          <w:tcPr>
            <w:tcW w:w="21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D3464A7" w14:textId="77777777" w:rsidR="006B72C5" w:rsidRDefault="006B72C5">
            <w:pPr>
              <w:widowControl w:val="0"/>
              <w:spacing w:after="0" w:line="240" w:lineRule="auto"/>
              <w:rPr>
                <w:rFonts w:ascii="Arial" w:eastAsia="Times New Roman" w:hAnsi="Arial" w:cs="Times New Roman"/>
                <w:color w:val="000000"/>
                <w:sz w:val="24"/>
                <w:szCs w:val="24"/>
              </w:rPr>
            </w:pPr>
          </w:p>
        </w:tc>
        <w:tc>
          <w:tcPr>
            <w:tcW w:w="22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E064B0F" w14:textId="77777777" w:rsidR="006B72C5" w:rsidRDefault="006B72C5">
            <w:pPr>
              <w:widowControl w:val="0"/>
              <w:spacing w:after="0" w:line="240" w:lineRule="auto"/>
              <w:rPr>
                <w:rFonts w:ascii="Arial" w:eastAsia="Times New Roman" w:hAnsi="Arial" w:cs="Times New Roman"/>
                <w:color w:val="000000"/>
                <w:sz w:val="24"/>
                <w:szCs w:val="24"/>
              </w:rPr>
            </w:pPr>
          </w:p>
        </w:tc>
        <w:tc>
          <w:tcPr>
            <w:tcW w:w="3094" w:type="dxa"/>
            <w:tcBorders>
              <w:top w:val="single" w:sz="4" w:space="0" w:color="000000"/>
              <w:left w:val="single" w:sz="4" w:space="0" w:color="000000"/>
              <w:bottom w:val="single" w:sz="4" w:space="0" w:color="000000"/>
              <w:right w:val="single" w:sz="4" w:space="0" w:color="000000"/>
            </w:tcBorders>
            <w:shd w:val="clear" w:color="auto" w:fill="auto"/>
          </w:tcPr>
          <w:p w14:paraId="327A69F9" w14:textId="77777777" w:rsidR="006B72C5" w:rsidRDefault="00000000">
            <w:pPr>
              <w:widowControl w:val="0"/>
              <w:spacing w:after="0" w:line="240" w:lineRule="auto"/>
              <w:rPr>
                <w:rFonts w:ascii="Arial" w:hAnsi="Arial"/>
                <w:sz w:val="24"/>
                <w:szCs w:val="24"/>
              </w:rPr>
            </w:pPr>
            <w:r>
              <w:rPr>
                <w:rFonts w:ascii="Arial" w:eastAsia="Times New Roman" w:hAnsi="Arial" w:cs="Times New Roman"/>
                <w:color w:val="000000"/>
                <w:sz w:val="24"/>
                <w:szCs w:val="24"/>
              </w:rPr>
              <w:t>бюджеты поселений</w:t>
            </w:r>
          </w:p>
        </w:tc>
        <w:tc>
          <w:tcPr>
            <w:tcW w:w="1981" w:type="dxa"/>
            <w:tcBorders>
              <w:top w:val="single" w:sz="4" w:space="0" w:color="000000"/>
              <w:left w:val="single" w:sz="4" w:space="0" w:color="000000"/>
              <w:bottom w:val="single" w:sz="4" w:space="0" w:color="000000"/>
              <w:right w:val="single" w:sz="4" w:space="0" w:color="000000"/>
            </w:tcBorders>
            <w:shd w:val="clear" w:color="auto" w:fill="auto"/>
          </w:tcPr>
          <w:p w14:paraId="1D404209" w14:textId="77777777" w:rsidR="006B72C5" w:rsidRDefault="00000000">
            <w:pPr>
              <w:widowControl w:val="0"/>
              <w:spacing w:after="0" w:line="240" w:lineRule="auto"/>
              <w:jc w:val="center"/>
              <w:rPr>
                <w:rFonts w:ascii="Arial" w:hAnsi="Arial"/>
                <w:sz w:val="24"/>
                <w:szCs w:val="24"/>
              </w:rPr>
            </w:pPr>
            <w:r>
              <w:rPr>
                <w:rFonts w:ascii="Arial" w:eastAsia="Times New Roman" w:hAnsi="Arial" w:cs="Times New Roman"/>
                <w:color w:val="000000"/>
                <w:sz w:val="24"/>
                <w:szCs w:val="24"/>
              </w:rPr>
              <w:t>0,00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5321F2C" w14:textId="77777777" w:rsidR="006B72C5" w:rsidRDefault="00000000">
            <w:pPr>
              <w:widowControl w:val="0"/>
              <w:spacing w:after="0" w:line="240" w:lineRule="auto"/>
              <w:jc w:val="center"/>
              <w:rPr>
                <w:rFonts w:ascii="Arial" w:hAnsi="Arial"/>
                <w:sz w:val="24"/>
                <w:szCs w:val="24"/>
              </w:rPr>
            </w:pPr>
            <w:r>
              <w:rPr>
                <w:rFonts w:ascii="Arial" w:eastAsia="Times New Roman" w:hAnsi="Arial" w:cs="Times New Roman"/>
                <w:color w:val="000000"/>
                <w:sz w:val="24"/>
                <w:szCs w:val="24"/>
              </w:rPr>
              <w:t>0,00</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2EE2B4E6" w14:textId="77777777" w:rsidR="006B72C5" w:rsidRDefault="00000000">
            <w:pPr>
              <w:widowControl w:val="0"/>
              <w:spacing w:after="0" w:line="240" w:lineRule="auto"/>
              <w:jc w:val="center"/>
              <w:rPr>
                <w:rFonts w:ascii="Arial" w:hAnsi="Arial"/>
                <w:sz w:val="24"/>
                <w:szCs w:val="24"/>
              </w:rPr>
            </w:pPr>
            <w:r>
              <w:rPr>
                <w:rFonts w:ascii="Arial" w:eastAsia="Times New Roman" w:hAnsi="Arial" w:cs="Times New Roman"/>
                <w:color w:val="000000"/>
                <w:sz w:val="24"/>
                <w:szCs w:val="24"/>
              </w:rPr>
              <w:t>0,00</w:t>
            </w:r>
          </w:p>
        </w:tc>
        <w:tc>
          <w:tcPr>
            <w:tcW w:w="2041" w:type="dxa"/>
            <w:tcBorders>
              <w:top w:val="single" w:sz="4" w:space="0" w:color="000000"/>
              <w:left w:val="single" w:sz="4" w:space="0" w:color="000000"/>
              <w:bottom w:val="single" w:sz="4" w:space="0" w:color="000000"/>
              <w:right w:val="single" w:sz="4" w:space="0" w:color="000000"/>
            </w:tcBorders>
            <w:shd w:val="clear" w:color="auto" w:fill="auto"/>
          </w:tcPr>
          <w:p w14:paraId="4A42B432" w14:textId="77777777" w:rsidR="006B72C5" w:rsidRDefault="00000000">
            <w:pPr>
              <w:widowControl w:val="0"/>
              <w:spacing w:after="0" w:line="240" w:lineRule="auto"/>
              <w:jc w:val="center"/>
              <w:rPr>
                <w:rFonts w:ascii="Arial" w:hAnsi="Arial"/>
                <w:sz w:val="24"/>
                <w:szCs w:val="24"/>
              </w:rPr>
            </w:pPr>
            <w:r>
              <w:rPr>
                <w:rFonts w:ascii="Arial" w:eastAsia="Times New Roman" w:hAnsi="Arial" w:cs="Times New Roman"/>
                <w:color w:val="000000"/>
                <w:sz w:val="24"/>
                <w:szCs w:val="24"/>
              </w:rPr>
              <w:t>0,00</w:t>
            </w:r>
          </w:p>
        </w:tc>
      </w:tr>
      <w:tr w:rsidR="006B72C5" w14:paraId="7A60AB51" w14:textId="77777777">
        <w:trPr>
          <w:trHeight w:val="1268"/>
        </w:trPr>
        <w:tc>
          <w:tcPr>
            <w:tcW w:w="217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F14EBEC" w14:textId="77777777" w:rsidR="006B72C5" w:rsidRDefault="00000000">
            <w:pPr>
              <w:widowControl w:val="0"/>
              <w:spacing w:after="0" w:line="240" w:lineRule="auto"/>
              <w:jc w:val="center"/>
              <w:rPr>
                <w:rFonts w:ascii="Arial" w:hAnsi="Arial"/>
                <w:sz w:val="24"/>
                <w:szCs w:val="24"/>
              </w:rPr>
            </w:pPr>
            <w:r>
              <w:rPr>
                <w:rFonts w:ascii="Arial" w:eastAsia="Times New Roman" w:hAnsi="Arial" w:cs="Times New Roman"/>
                <w:color w:val="000000"/>
                <w:sz w:val="24"/>
                <w:szCs w:val="24"/>
              </w:rPr>
              <w:lastRenderedPageBreak/>
              <w:t>Подпрограмма</w:t>
            </w:r>
          </w:p>
        </w:tc>
        <w:tc>
          <w:tcPr>
            <w:tcW w:w="22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0ABAB67" w14:textId="77777777" w:rsidR="006B72C5" w:rsidRDefault="00000000">
            <w:pPr>
              <w:widowControl w:val="0"/>
              <w:spacing w:after="0" w:line="240" w:lineRule="auto"/>
              <w:jc w:val="center"/>
              <w:rPr>
                <w:rFonts w:ascii="Arial" w:hAnsi="Arial"/>
                <w:sz w:val="24"/>
                <w:szCs w:val="24"/>
              </w:rPr>
            </w:pPr>
            <w:r>
              <w:rPr>
                <w:rFonts w:ascii="Arial" w:eastAsia="Times New Roman" w:hAnsi="Arial" w:cs="Times New Roman"/>
                <w:color w:val="000000"/>
                <w:sz w:val="24"/>
                <w:szCs w:val="24"/>
              </w:rPr>
              <w:t>«Обеспечение реализации общественных и гражданских инициатив и поддержки социально ориентированных некоммерческих организаций»</w:t>
            </w:r>
          </w:p>
        </w:tc>
        <w:tc>
          <w:tcPr>
            <w:tcW w:w="30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DB7320" w14:textId="77777777" w:rsidR="006B72C5" w:rsidRDefault="00000000">
            <w:pPr>
              <w:widowControl w:val="0"/>
              <w:spacing w:after="0" w:line="240" w:lineRule="auto"/>
              <w:rPr>
                <w:rFonts w:ascii="Arial" w:hAnsi="Arial"/>
                <w:sz w:val="24"/>
                <w:szCs w:val="24"/>
              </w:rPr>
            </w:pPr>
            <w:r>
              <w:rPr>
                <w:rFonts w:ascii="Arial" w:eastAsia="Times New Roman" w:hAnsi="Arial" w:cs="Times New Roman"/>
                <w:color w:val="000000"/>
                <w:sz w:val="24"/>
                <w:szCs w:val="24"/>
              </w:rPr>
              <w:t>Всего</w:t>
            </w:r>
          </w:p>
        </w:tc>
        <w:tc>
          <w:tcPr>
            <w:tcW w:w="198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1DC4AE5" w14:textId="77777777" w:rsidR="006B72C5" w:rsidRDefault="00000000">
            <w:pPr>
              <w:widowControl w:val="0"/>
              <w:spacing w:after="0" w:line="240" w:lineRule="auto"/>
              <w:jc w:val="center"/>
              <w:rPr>
                <w:rFonts w:ascii="Arial" w:hAnsi="Arial"/>
                <w:sz w:val="24"/>
                <w:szCs w:val="24"/>
              </w:rPr>
            </w:pPr>
            <w:r>
              <w:rPr>
                <w:rFonts w:ascii="Arial" w:hAnsi="Arial" w:cs="Times New Roman"/>
                <w:sz w:val="24"/>
                <w:szCs w:val="24"/>
              </w:rPr>
              <w:t>70,00</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B321CD8" w14:textId="77777777" w:rsidR="006B72C5" w:rsidRDefault="00000000">
            <w:pPr>
              <w:widowControl w:val="0"/>
              <w:spacing w:after="0" w:line="240" w:lineRule="auto"/>
              <w:jc w:val="center"/>
              <w:rPr>
                <w:rFonts w:ascii="Arial" w:hAnsi="Arial"/>
                <w:sz w:val="24"/>
                <w:szCs w:val="24"/>
              </w:rPr>
            </w:pPr>
            <w:r>
              <w:rPr>
                <w:rFonts w:ascii="Arial" w:eastAsia="Times New Roman" w:hAnsi="Arial" w:cs="Times New Roman"/>
                <w:color w:val="000000"/>
                <w:sz w:val="24"/>
                <w:szCs w:val="24"/>
              </w:rPr>
              <w:t>70,00</w:t>
            </w:r>
          </w:p>
        </w:tc>
        <w:tc>
          <w:tcPr>
            <w:tcW w:w="156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C894271" w14:textId="77777777" w:rsidR="006B72C5" w:rsidRDefault="00000000">
            <w:pPr>
              <w:widowControl w:val="0"/>
              <w:spacing w:after="0" w:line="240" w:lineRule="auto"/>
              <w:jc w:val="center"/>
              <w:rPr>
                <w:rFonts w:ascii="Arial" w:hAnsi="Arial"/>
                <w:sz w:val="24"/>
                <w:szCs w:val="24"/>
              </w:rPr>
            </w:pPr>
            <w:r>
              <w:rPr>
                <w:rFonts w:ascii="Arial" w:eastAsia="Times New Roman" w:hAnsi="Arial" w:cs="Times New Roman"/>
                <w:color w:val="000000"/>
                <w:sz w:val="24"/>
                <w:szCs w:val="24"/>
              </w:rPr>
              <w:t>70,00</w:t>
            </w:r>
          </w:p>
        </w:tc>
        <w:tc>
          <w:tcPr>
            <w:tcW w:w="204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8C6B6D3" w14:textId="77777777" w:rsidR="006B72C5" w:rsidRDefault="00000000">
            <w:pPr>
              <w:widowControl w:val="0"/>
              <w:spacing w:after="0" w:line="240" w:lineRule="auto"/>
              <w:jc w:val="center"/>
              <w:rPr>
                <w:rFonts w:ascii="Arial" w:hAnsi="Arial"/>
                <w:sz w:val="24"/>
                <w:szCs w:val="24"/>
              </w:rPr>
            </w:pPr>
            <w:r>
              <w:rPr>
                <w:rFonts w:ascii="Arial" w:hAnsi="Arial" w:cs="Times New Roman"/>
                <w:sz w:val="24"/>
                <w:szCs w:val="24"/>
              </w:rPr>
              <w:t>210,00</w:t>
            </w:r>
          </w:p>
        </w:tc>
      </w:tr>
      <w:tr w:rsidR="006B72C5" w14:paraId="3297B28B" w14:textId="77777777">
        <w:trPr>
          <w:trHeight w:val="20"/>
        </w:trPr>
        <w:tc>
          <w:tcPr>
            <w:tcW w:w="21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9994D91" w14:textId="77777777" w:rsidR="006B72C5" w:rsidRDefault="006B72C5">
            <w:pPr>
              <w:widowControl w:val="0"/>
              <w:spacing w:after="0" w:line="240" w:lineRule="auto"/>
              <w:rPr>
                <w:rFonts w:ascii="Arial" w:eastAsia="Times New Roman" w:hAnsi="Arial" w:cs="Times New Roman"/>
                <w:color w:val="000000"/>
                <w:sz w:val="24"/>
                <w:szCs w:val="24"/>
              </w:rPr>
            </w:pPr>
          </w:p>
        </w:tc>
        <w:tc>
          <w:tcPr>
            <w:tcW w:w="22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941995B" w14:textId="77777777" w:rsidR="006B72C5" w:rsidRDefault="006B72C5">
            <w:pPr>
              <w:widowControl w:val="0"/>
              <w:spacing w:after="0" w:line="240" w:lineRule="auto"/>
              <w:rPr>
                <w:rFonts w:ascii="Arial" w:eastAsia="Times New Roman" w:hAnsi="Arial" w:cs="Times New Roman"/>
                <w:color w:val="000000"/>
                <w:sz w:val="24"/>
                <w:szCs w:val="24"/>
              </w:rPr>
            </w:pPr>
          </w:p>
        </w:tc>
        <w:tc>
          <w:tcPr>
            <w:tcW w:w="3094" w:type="dxa"/>
            <w:tcBorders>
              <w:top w:val="single" w:sz="4" w:space="0" w:color="000000"/>
              <w:left w:val="single" w:sz="4" w:space="0" w:color="000000"/>
              <w:bottom w:val="single" w:sz="4" w:space="0" w:color="000000"/>
              <w:right w:val="single" w:sz="4" w:space="0" w:color="000000"/>
            </w:tcBorders>
            <w:shd w:val="clear" w:color="auto" w:fill="auto"/>
          </w:tcPr>
          <w:p w14:paraId="24A4FE32" w14:textId="77777777" w:rsidR="006B72C5" w:rsidRDefault="00000000">
            <w:pPr>
              <w:widowControl w:val="0"/>
              <w:spacing w:after="0" w:line="240" w:lineRule="auto"/>
              <w:rPr>
                <w:rFonts w:ascii="Arial" w:hAnsi="Arial"/>
                <w:sz w:val="24"/>
                <w:szCs w:val="24"/>
              </w:rPr>
            </w:pPr>
            <w:r>
              <w:rPr>
                <w:rFonts w:ascii="Arial" w:eastAsia="Times New Roman" w:hAnsi="Arial" w:cs="Times New Roman"/>
                <w:color w:val="000000"/>
                <w:sz w:val="24"/>
                <w:szCs w:val="24"/>
              </w:rPr>
              <w:t>в том числе:</w:t>
            </w:r>
          </w:p>
        </w:tc>
        <w:tc>
          <w:tcPr>
            <w:tcW w:w="1981" w:type="dxa"/>
            <w:tcBorders>
              <w:top w:val="single" w:sz="4" w:space="0" w:color="000000"/>
              <w:left w:val="single" w:sz="4" w:space="0" w:color="000000"/>
              <w:bottom w:val="single" w:sz="4" w:space="0" w:color="000000"/>
              <w:right w:val="single" w:sz="4" w:space="0" w:color="000000"/>
            </w:tcBorders>
            <w:shd w:val="clear" w:color="000000" w:fill="FFFFFF"/>
          </w:tcPr>
          <w:p w14:paraId="68B8783D" w14:textId="77777777" w:rsidR="006B72C5" w:rsidRDefault="006B72C5">
            <w:pPr>
              <w:widowControl w:val="0"/>
              <w:spacing w:after="0" w:line="240" w:lineRule="auto"/>
              <w:jc w:val="center"/>
              <w:rPr>
                <w:rFonts w:ascii="Arial" w:eastAsia="Times New Roman" w:hAnsi="Arial" w:cs="Times New Roman"/>
                <w:color w:val="000000"/>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7E99F38" w14:textId="77777777" w:rsidR="006B72C5" w:rsidRDefault="006B72C5">
            <w:pPr>
              <w:widowControl w:val="0"/>
              <w:spacing w:after="0" w:line="240" w:lineRule="auto"/>
              <w:jc w:val="center"/>
              <w:rPr>
                <w:rFonts w:ascii="Arial" w:eastAsia="Times New Roman" w:hAnsi="Arial" w:cs="Times New Roman"/>
                <w:color w:val="000000"/>
                <w:sz w:val="24"/>
                <w:szCs w:val="24"/>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288DDFC4" w14:textId="77777777" w:rsidR="006B72C5" w:rsidRDefault="006B72C5">
            <w:pPr>
              <w:widowControl w:val="0"/>
              <w:spacing w:after="0" w:line="240" w:lineRule="auto"/>
              <w:jc w:val="center"/>
              <w:rPr>
                <w:rFonts w:ascii="Arial" w:eastAsia="Times New Roman" w:hAnsi="Arial" w:cs="Times New Roman"/>
                <w:color w:val="000000"/>
                <w:sz w:val="24"/>
                <w:szCs w:val="24"/>
              </w:rPr>
            </w:pPr>
          </w:p>
        </w:tc>
        <w:tc>
          <w:tcPr>
            <w:tcW w:w="2041" w:type="dxa"/>
            <w:tcBorders>
              <w:top w:val="single" w:sz="4" w:space="0" w:color="000000"/>
              <w:left w:val="single" w:sz="4" w:space="0" w:color="000000"/>
              <w:bottom w:val="single" w:sz="4" w:space="0" w:color="000000"/>
              <w:right w:val="single" w:sz="4" w:space="0" w:color="000000"/>
            </w:tcBorders>
            <w:shd w:val="clear" w:color="auto" w:fill="auto"/>
          </w:tcPr>
          <w:p w14:paraId="65CE336C" w14:textId="77777777" w:rsidR="006B72C5" w:rsidRDefault="006B72C5">
            <w:pPr>
              <w:widowControl w:val="0"/>
              <w:spacing w:after="0" w:line="240" w:lineRule="auto"/>
              <w:jc w:val="center"/>
              <w:rPr>
                <w:rFonts w:ascii="Arial" w:eastAsia="Times New Roman" w:hAnsi="Arial" w:cs="Times New Roman"/>
                <w:color w:val="000000"/>
                <w:sz w:val="24"/>
                <w:szCs w:val="24"/>
              </w:rPr>
            </w:pPr>
          </w:p>
        </w:tc>
      </w:tr>
      <w:tr w:rsidR="006B72C5" w14:paraId="4835E233" w14:textId="77777777">
        <w:trPr>
          <w:trHeight w:val="20"/>
        </w:trPr>
        <w:tc>
          <w:tcPr>
            <w:tcW w:w="21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A93F17" w14:textId="77777777" w:rsidR="006B72C5" w:rsidRDefault="006B72C5">
            <w:pPr>
              <w:widowControl w:val="0"/>
              <w:spacing w:after="0" w:line="240" w:lineRule="auto"/>
              <w:rPr>
                <w:rFonts w:ascii="Arial" w:eastAsia="Times New Roman" w:hAnsi="Arial" w:cs="Times New Roman"/>
                <w:color w:val="000000"/>
                <w:sz w:val="24"/>
                <w:szCs w:val="24"/>
              </w:rPr>
            </w:pPr>
          </w:p>
        </w:tc>
        <w:tc>
          <w:tcPr>
            <w:tcW w:w="22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7E5F87E" w14:textId="77777777" w:rsidR="006B72C5" w:rsidRDefault="006B72C5">
            <w:pPr>
              <w:widowControl w:val="0"/>
              <w:spacing w:after="0" w:line="240" w:lineRule="auto"/>
              <w:rPr>
                <w:rFonts w:ascii="Arial" w:eastAsia="Times New Roman" w:hAnsi="Arial" w:cs="Times New Roman"/>
                <w:color w:val="000000"/>
                <w:sz w:val="24"/>
                <w:szCs w:val="24"/>
              </w:rPr>
            </w:pPr>
          </w:p>
        </w:tc>
        <w:tc>
          <w:tcPr>
            <w:tcW w:w="3094" w:type="dxa"/>
            <w:tcBorders>
              <w:top w:val="single" w:sz="4" w:space="0" w:color="000000"/>
              <w:left w:val="single" w:sz="4" w:space="0" w:color="000000"/>
              <w:bottom w:val="single" w:sz="4" w:space="0" w:color="000000"/>
              <w:right w:val="single" w:sz="4" w:space="0" w:color="000000"/>
            </w:tcBorders>
            <w:shd w:val="clear" w:color="auto" w:fill="auto"/>
          </w:tcPr>
          <w:p w14:paraId="4C7B013F" w14:textId="77777777" w:rsidR="006B72C5" w:rsidRDefault="00000000">
            <w:pPr>
              <w:widowControl w:val="0"/>
              <w:spacing w:after="0" w:line="240" w:lineRule="auto"/>
              <w:rPr>
                <w:rFonts w:ascii="Arial" w:hAnsi="Arial"/>
                <w:sz w:val="24"/>
                <w:szCs w:val="24"/>
              </w:rPr>
            </w:pPr>
            <w:r>
              <w:rPr>
                <w:rFonts w:ascii="Arial" w:eastAsia="Times New Roman" w:hAnsi="Arial" w:cs="Times New Roman"/>
                <w:color w:val="000000"/>
                <w:sz w:val="24"/>
                <w:szCs w:val="24"/>
              </w:rPr>
              <w:t>краевой бюджет</w:t>
            </w:r>
          </w:p>
        </w:tc>
        <w:tc>
          <w:tcPr>
            <w:tcW w:w="1981" w:type="dxa"/>
            <w:tcBorders>
              <w:top w:val="single" w:sz="4" w:space="0" w:color="000000"/>
              <w:left w:val="single" w:sz="4" w:space="0" w:color="000000"/>
              <w:bottom w:val="single" w:sz="4" w:space="0" w:color="000000"/>
              <w:right w:val="single" w:sz="4" w:space="0" w:color="000000"/>
            </w:tcBorders>
            <w:shd w:val="clear" w:color="000000" w:fill="FFFFFF"/>
          </w:tcPr>
          <w:p w14:paraId="25EB9C7D" w14:textId="77777777" w:rsidR="006B72C5" w:rsidRDefault="00000000">
            <w:pPr>
              <w:widowControl w:val="0"/>
              <w:spacing w:after="0" w:line="240" w:lineRule="auto"/>
              <w:jc w:val="center"/>
              <w:rPr>
                <w:rFonts w:ascii="Arial" w:hAnsi="Arial"/>
                <w:sz w:val="24"/>
                <w:szCs w:val="24"/>
              </w:rPr>
            </w:pPr>
            <w:r>
              <w:rPr>
                <w:rFonts w:ascii="Arial" w:hAnsi="Arial" w:cs="Times New Roman"/>
                <w:sz w:val="24"/>
                <w:szCs w:val="24"/>
              </w:rPr>
              <w:t>0,00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ADF2FA4" w14:textId="77777777" w:rsidR="006B72C5" w:rsidRDefault="00000000">
            <w:pPr>
              <w:widowControl w:val="0"/>
              <w:spacing w:after="0" w:line="240" w:lineRule="auto"/>
              <w:jc w:val="center"/>
              <w:rPr>
                <w:rFonts w:ascii="Arial" w:hAnsi="Arial"/>
                <w:sz w:val="24"/>
                <w:szCs w:val="24"/>
              </w:rPr>
            </w:pPr>
            <w:r>
              <w:rPr>
                <w:rFonts w:ascii="Arial" w:eastAsia="Times New Roman" w:hAnsi="Arial" w:cs="Times New Roman"/>
                <w:color w:val="000000"/>
                <w:sz w:val="24"/>
                <w:szCs w:val="24"/>
              </w:rPr>
              <w:t>0,00</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3F338450" w14:textId="77777777" w:rsidR="006B72C5" w:rsidRDefault="00000000">
            <w:pPr>
              <w:widowControl w:val="0"/>
              <w:spacing w:after="0" w:line="240" w:lineRule="auto"/>
              <w:jc w:val="center"/>
              <w:rPr>
                <w:rFonts w:ascii="Arial" w:hAnsi="Arial"/>
                <w:sz w:val="24"/>
                <w:szCs w:val="24"/>
              </w:rPr>
            </w:pPr>
            <w:r>
              <w:rPr>
                <w:rFonts w:ascii="Arial" w:eastAsia="Times New Roman" w:hAnsi="Arial" w:cs="Times New Roman"/>
                <w:color w:val="000000"/>
                <w:sz w:val="24"/>
                <w:szCs w:val="24"/>
              </w:rPr>
              <w:t>0,00</w:t>
            </w:r>
          </w:p>
        </w:tc>
        <w:tc>
          <w:tcPr>
            <w:tcW w:w="2041" w:type="dxa"/>
            <w:tcBorders>
              <w:top w:val="single" w:sz="4" w:space="0" w:color="000000"/>
              <w:left w:val="single" w:sz="4" w:space="0" w:color="000000"/>
              <w:bottom w:val="single" w:sz="4" w:space="0" w:color="000000"/>
              <w:right w:val="single" w:sz="4" w:space="0" w:color="000000"/>
            </w:tcBorders>
            <w:shd w:val="clear" w:color="auto" w:fill="auto"/>
          </w:tcPr>
          <w:p w14:paraId="3667D3D2" w14:textId="77777777" w:rsidR="006B72C5" w:rsidRDefault="00000000">
            <w:pPr>
              <w:widowControl w:val="0"/>
              <w:spacing w:after="0" w:line="240" w:lineRule="auto"/>
              <w:jc w:val="center"/>
              <w:rPr>
                <w:rFonts w:ascii="Arial" w:hAnsi="Arial"/>
                <w:sz w:val="24"/>
                <w:szCs w:val="24"/>
              </w:rPr>
            </w:pPr>
            <w:r>
              <w:rPr>
                <w:rFonts w:ascii="Arial" w:eastAsia="Times New Roman" w:hAnsi="Arial" w:cs="Times New Roman"/>
                <w:color w:val="000000"/>
                <w:sz w:val="24"/>
                <w:szCs w:val="24"/>
              </w:rPr>
              <w:t>0,00</w:t>
            </w:r>
          </w:p>
        </w:tc>
      </w:tr>
      <w:tr w:rsidR="006B72C5" w14:paraId="5E9E9C0B" w14:textId="77777777">
        <w:trPr>
          <w:trHeight w:val="20"/>
        </w:trPr>
        <w:tc>
          <w:tcPr>
            <w:tcW w:w="21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633A03C" w14:textId="77777777" w:rsidR="006B72C5" w:rsidRDefault="006B72C5">
            <w:pPr>
              <w:widowControl w:val="0"/>
              <w:spacing w:after="0" w:line="240" w:lineRule="auto"/>
              <w:rPr>
                <w:rFonts w:ascii="Arial" w:eastAsia="Times New Roman" w:hAnsi="Arial" w:cs="Times New Roman"/>
                <w:color w:val="000000"/>
                <w:sz w:val="24"/>
                <w:szCs w:val="24"/>
              </w:rPr>
            </w:pPr>
          </w:p>
        </w:tc>
        <w:tc>
          <w:tcPr>
            <w:tcW w:w="22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596F23E" w14:textId="77777777" w:rsidR="006B72C5" w:rsidRDefault="006B72C5">
            <w:pPr>
              <w:widowControl w:val="0"/>
              <w:spacing w:after="0" w:line="240" w:lineRule="auto"/>
              <w:rPr>
                <w:rFonts w:ascii="Arial" w:eastAsia="Times New Roman" w:hAnsi="Arial" w:cs="Times New Roman"/>
                <w:color w:val="000000"/>
                <w:sz w:val="24"/>
                <w:szCs w:val="24"/>
              </w:rPr>
            </w:pPr>
          </w:p>
        </w:tc>
        <w:tc>
          <w:tcPr>
            <w:tcW w:w="3094" w:type="dxa"/>
            <w:tcBorders>
              <w:top w:val="single" w:sz="4" w:space="0" w:color="000000"/>
              <w:left w:val="single" w:sz="4" w:space="0" w:color="000000"/>
              <w:bottom w:val="single" w:sz="4" w:space="0" w:color="000000"/>
              <w:right w:val="single" w:sz="4" w:space="0" w:color="000000"/>
            </w:tcBorders>
            <w:shd w:val="clear" w:color="auto" w:fill="auto"/>
          </w:tcPr>
          <w:p w14:paraId="5AD80332" w14:textId="77777777" w:rsidR="006B72C5" w:rsidRDefault="00000000">
            <w:pPr>
              <w:widowControl w:val="0"/>
              <w:spacing w:after="0" w:line="240" w:lineRule="auto"/>
              <w:rPr>
                <w:rFonts w:ascii="Arial" w:hAnsi="Arial"/>
                <w:sz w:val="24"/>
                <w:szCs w:val="24"/>
              </w:rPr>
            </w:pPr>
            <w:r>
              <w:rPr>
                <w:rFonts w:ascii="Arial" w:eastAsia="Times New Roman" w:hAnsi="Arial" w:cs="Times New Roman"/>
                <w:color w:val="000000"/>
                <w:sz w:val="24"/>
                <w:szCs w:val="24"/>
              </w:rPr>
              <w:t>районный бюджет</w:t>
            </w:r>
          </w:p>
        </w:tc>
        <w:tc>
          <w:tcPr>
            <w:tcW w:w="1981" w:type="dxa"/>
            <w:tcBorders>
              <w:top w:val="single" w:sz="4" w:space="0" w:color="000000"/>
              <w:left w:val="single" w:sz="4" w:space="0" w:color="000000"/>
              <w:bottom w:val="single" w:sz="4" w:space="0" w:color="000000"/>
              <w:right w:val="single" w:sz="4" w:space="0" w:color="000000"/>
            </w:tcBorders>
            <w:shd w:val="clear" w:color="000000" w:fill="FFFFFF"/>
          </w:tcPr>
          <w:p w14:paraId="2BFF8ABA" w14:textId="77777777" w:rsidR="006B72C5" w:rsidRDefault="00000000">
            <w:pPr>
              <w:widowControl w:val="0"/>
              <w:spacing w:after="0" w:line="240" w:lineRule="auto"/>
              <w:jc w:val="center"/>
              <w:rPr>
                <w:rFonts w:ascii="Arial" w:hAnsi="Arial"/>
                <w:sz w:val="24"/>
                <w:szCs w:val="24"/>
              </w:rPr>
            </w:pPr>
            <w:r>
              <w:rPr>
                <w:rFonts w:ascii="Arial" w:eastAsia="Times New Roman" w:hAnsi="Arial" w:cs="Times New Roman"/>
                <w:color w:val="000000"/>
                <w:sz w:val="24"/>
                <w:szCs w:val="24"/>
              </w:rPr>
              <w:t>70,00</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Pr>
          <w:p w14:paraId="0579DB30" w14:textId="77777777" w:rsidR="006B72C5" w:rsidRDefault="00000000">
            <w:pPr>
              <w:widowControl w:val="0"/>
              <w:spacing w:after="0" w:line="240" w:lineRule="auto"/>
              <w:jc w:val="center"/>
              <w:rPr>
                <w:rFonts w:ascii="Arial" w:hAnsi="Arial"/>
                <w:sz w:val="24"/>
                <w:szCs w:val="24"/>
              </w:rPr>
            </w:pPr>
            <w:r>
              <w:rPr>
                <w:rFonts w:ascii="Arial" w:eastAsia="Times New Roman" w:hAnsi="Arial" w:cs="Times New Roman"/>
                <w:color w:val="000000"/>
                <w:sz w:val="24"/>
                <w:szCs w:val="24"/>
              </w:rPr>
              <w:t>70,00</w:t>
            </w:r>
          </w:p>
        </w:tc>
        <w:tc>
          <w:tcPr>
            <w:tcW w:w="1561" w:type="dxa"/>
            <w:tcBorders>
              <w:top w:val="single" w:sz="4" w:space="0" w:color="000000"/>
              <w:left w:val="single" w:sz="4" w:space="0" w:color="000000"/>
              <w:bottom w:val="single" w:sz="4" w:space="0" w:color="000000"/>
              <w:right w:val="single" w:sz="4" w:space="0" w:color="000000"/>
            </w:tcBorders>
            <w:shd w:val="clear" w:color="000000" w:fill="FFFFFF"/>
          </w:tcPr>
          <w:p w14:paraId="2EDA7D35" w14:textId="77777777" w:rsidR="006B72C5" w:rsidRDefault="00000000">
            <w:pPr>
              <w:widowControl w:val="0"/>
              <w:spacing w:after="0" w:line="240" w:lineRule="auto"/>
              <w:jc w:val="center"/>
              <w:rPr>
                <w:rFonts w:ascii="Arial" w:hAnsi="Arial"/>
                <w:sz w:val="24"/>
                <w:szCs w:val="24"/>
              </w:rPr>
            </w:pPr>
            <w:r>
              <w:rPr>
                <w:rFonts w:ascii="Arial" w:eastAsia="Times New Roman" w:hAnsi="Arial" w:cs="Times New Roman"/>
                <w:color w:val="000000"/>
                <w:sz w:val="24"/>
                <w:szCs w:val="24"/>
              </w:rPr>
              <w:t>70,00</w:t>
            </w:r>
          </w:p>
        </w:tc>
        <w:tc>
          <w:tcPr>
            <w:tcW w:w="2041" w:type="dxa"/>
            <w:tcBorders>
              <w:top w:val="single" w:sz="4" w:space="0" w:color="000000"/>
              <w:left w:val="single" w:sz="4" w:space="0" w:color="000000"/>
              <w:bottom w:val="single" w:sz="4" w:space="0" w:color="000000"/>
              <w:right w:val="single" w:sz="4" w:space="0" w:color="000000"/>
            </w:tcBorders>
            <w:shd w:val="clear" w:color="auto" w:fill="auto"/>
          </w:tcPr>
          <w:p w14:paraId="0F0219A6" w14:textId="77777777" w:rsidR="006B72C5" w:rsidRDefault="00000000">
            <w:pPr>
              <w:widowControl w:val="0"/>
              <w:spacing w:after="0" w:line="240" w:lineRule="auto"/>
              <w:jc w:val="center"/>
              <w:rPr>
                <w:rFonts w:ascii="Arial" w:hAnsi="Arial"/>
                <w:sz w:val="24"/>
                <w:szCs w:val="24"/>
              </w:rPr>
            </w:pPr>
            <w:r>
              <w:rPr>
                <w:rFonts w:ascii="Arial" w:hAnsi="Arial" w:cs="Times New Roman"/>
                <w:sz w:val="24"/>
                <w:szCs w:val="24"/>
              </w:rPr>
              <w:t>210,00</w:t>
            </w:r>
          </w:p>
        </w:tc>
      </w:tr>
      <w:tr w:rsidR="006B72C5" w14:paraId="095F60C8" w14:textId="77777777">
        <w:trPr>
          <w:trHeight w:val="20"/>
        </w:trPr>
        <w:tc>
          <w:tcPr>
            <w:tcW w:w="21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5D52851" w14:textId="77777777" w:rsidR="006B72C5" w:rsidRDefault="006B72C5">
            <w:pPr>
              <w:widowControl w:val="0"/>
              <w:spacing w:after="0" w:line="240" w:lineRule="auto"/>
              <w:rPr>
                <w:rFonts w:ascii="Arial" w:eastAsia="Times New Roman" w:hAnsi="Arial" w:cs="Times New Roman"/>
                <w:color w:val="000000"/>
                <w:sz w:val="24"/>
                <w:szCs w:val="24"/>
              </w:rPr>
            </w:pPr>
          </w:p>
        </w:tc>
        <w:tc>
          <w:tcPr>
            <w:tcW w:w="22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D78687E" w14:textId="77777777" w:rsidR="006B72C5" w:rsidRDefault="006B72C5">
            <w:pPr>
              <w:widowControl w:val="0"/>
              <w:spacing w:after="0" w:line="240" w:lineRule="auto"/>
              <w:rPr>
                <w:rFonts w:ascii="Arial" w:eastAsia="Times New Roman" w:hAnsi="Arial" w:cs="Times New Roman"/>
                <w:color w:val="000000"/>
                <w:sz w:val="24"/>
                <w:szCs w:val="24"/>
              </w:rPr>
            </w:pPr>
          </w:p>
        </w:tc>
        <w:tc>
          <w:tcPr>
            <w:tcW w:w="3094" w:type="dxa"/>
            <w:tcBorders>
              <w:top w:val="single" w:sz="4" w:space="0" w:color="000000"/>
              <w:left w:val="single" w:sz="4" w:space="0" w:color="000000"/>
              <w:bottom w:val="single" w:sz="4" w:space="0" w:color="000000"/>
              <w:right w:val="single" w:sz="4" w:space="0" w:color="000000"/>
            </w:tcBorders>
            <w:shd w:val="clear" w:color="auto" w:fill="auto"/>
          </w:tcPr>
          <w:p w14:paraId="6F4D8509" w14:textId="77777777" w:rsidR="006B72C5" w:rsidRDefault="00000000">
            <w:pPr>
              <w:widowControl w:val="0"/>
              <w:spacing w:after="0" w:line="240" w:lineRule="auto"/>
              <w:rPr>
                <w:rFonts w:ascii="Arial" w:hAnsi="Arial"/>
                <w:sz w:val="24"/>
                <w:szCs w:val="24"/>
              </w:rPr>
            </w:pPr>
            <w:r>
              <w:rPr>
                <w:rFonts w:ascii="Arial" w:eastAsia="Times New Roman" w:hAnsi="Arial" w:cs="Times New Roman"/>
                <w:color w:val="000000"/>
                <w:sz w:val="24"/>
                <w:szCs w:val="24"/>
              </w:rPr>
              <w:t>внебюджетные  источники</w:t>
            </w:r>
          </w:p>
        </w:tc>
        <w:tc>
          <w:tcPr>
            <w:tcW w:w="1981" w:type="dxa"/>
            <w:tcBorders>
              <w:top w:val="single" w:sz="4" w:space="0" w:color="000000"/>
              <w:left w:val="single" w:sz="4" w:space="0" w:color="000000"/>
              <w:bottom w:val="single" w:sz="4" w:space="0" w:color="000000"/>
              <w:right w:val="single" w:sz="4" w:space="0" w:color="000000"/>
            </w:tcBorders>
            <w:shd w:val="clear" w:color="000000" w:fill="FFFFFF"/>
          </w:tcPr>
          <w:p w14:paraId="0BF58D41" w14:textId="77777777" w:rsidR="006B72C5" w:rsidRDefault="00000000">
            <w:pPr>
              <w:widowControl w:val="0"/>
              <w:spacing w:after="0" w:line="240" w:lineRule="auto"/>
              <w:jc w:val="center"/>
              <w:rPr>
                <w:rFonts w:ascii="Arial" w:hAnsi="Arial"/>
                <w:sz w:val="24"/>
                <w:szCs w:val="24"/>
              </w:rPr>
            </w:pPr>
            <w:r>
              <w:rPr>
                <w:rFonts w:ascii="Arial" w:eastAsia="Times New Roman" w:hAnsi="Arial" w:cs="Times New Roman"/>
                <w:color w:val="000000"/>
                <w:sz w:val="24"/>
                <w:szCs w:val="24"/>
              </w:rPr>
              <w:t>0,00</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Pr>
          <w:p w14:paraId="6638A824" w14:textId="77777777" w:rsidR="006B72C5" w:rsidRDefault="00000000">
            <w:pPr>
              <w:widowControl w:val="0"/>
              <w:spacing w:after="0" w:line="240" w:lineRule="auto"/>
              <w:jc w:val="center"/>
              <w:rPr>
                <w:rFonts w:ascii="Arial" w:hAnsi="Arial"/>
                <w:sz w:val="24"/>
                <w:szCs w:val="24"/>
              </w:rPr>
            </w:pPr>
            <w:r>
              <w:rPr>
                <w:rFonts w:ascii="Arial" w:eastAsia="Times New Roman" w:hAnsi="Arial" w:cs="Times New Roman"/>
                <w:color w:val="000000"/>
                <w:sz w:val="24"/>
                <w:szCs w:val="24"/>
              </w:rPr>
              <w:t>0,00</w:t>
            </w:r>
          </w:p>
        </w:tc>
        <w:tc>
          <w:tcPr>
            <w:tcW w:w="1561" w:type="dxa"/>
            <w:tcBorders>
              <w:top w:val="single" w:sz="4" w:space="0" w:color="000000"/>
              <w:left w:val="single" w:sz="4" w:space="0" w:color="000000"/>
              <w:bottom w:val="single" w:sz="4" w:space="0" w:color="000000"/>
              <w:right w:val="single" w:sz="4" w:space="0" w:color="000000"/>
            </w:tcBorders>
            <w:shd w:val="clear" w:color="000000" w:fill="FFFFFF"/>
          </w:tcPr>
          <w:p w14:paraId="26974964" w14:textId="77777777" w:rsidR="006B72C5" w:rsidRDefault="00000000">
            <w:pPr>
              <w:widowControl w:val="0"/>
              <w:spacing w:after="0" w:line="240" w:lineRule="auto"/>
              <w:jc w:val="center"/>
              <w:rPr>
                <w:rFonts w:ascii="Arial" w:hAnsi="Arial"/>
                <w:sz w:val="24"/>
                <w:szCs w:val="24"/>
              </w:rPr>
            </w:pPr>
            <w:r>
              <w:rPr>
                <w:rFonts w:ascii="Arial" w:eastAsia="Times New Roman" w:hAnsi="Arial" w:cs="Times New Roman"/>
                <w:color w:val="000000"/>
                <w:sz w:val="24"/>
                <w:szCs w:val="24"/>
              </w:rPr>
              <w:t>0,00</w:t>
            </w:r>
          </w:p>
        </w:tc>
        <w:tc>
          <w:tcPr>
            <w:tcW w:w="2041" w:type="dxa"/>
            <w:tcBorders>
              <w:top w:val="single" w:sz="4" w:space="0" w:color="000000"/>
              <w:left w:val="single" w:sz="4" w:space="0" w:color="000000"/>
              <w:bottom w:val="single" w:sz="4" w:space="0" w:color="000000"/>
              <w:right w:val="single" w:sz="4" w:space="0" w:color="000000"/>
            </w:tcBorders>
            <w:shd w:val="clear" w:color="auto" w:fill="auto"/>
          </w:tcPr>
          <w:p w14:paraId="14E752C7" w14:textId="77777777" w:rsidR="006B72C5" w:rsidRDefault="00000000">
            <w:pPr>
              <w:widowControl w:val="0"/>
              <w:spacing w:after="0" w:line="240" w:lineRule="auto"/>
              <w:jc w:val="center"/>
              <w:rPr>
                <w:rFonts w:ascii="Arial" w:hAnsi="Arial"/>
                <w:sz w:val="24"/>
                <w:szCs w:val="24"/>
              </w:rPr>
            </w:pPr>
            <w:r>
              <w:rPr>
                <w:rFonts w:ascii="Arial" w:eastAsia="Times New Roman" w:hAnsi="Arial" w:cs="Times New Roman"/>
                <w:color w:val="000000"/>
                <w:sz w:val="24"/>
                <w:szCs w:val="24"/>
              </w:rPr>
              <w:t>0,00</w:t>
            </w:r>
          </w:p>
        </w:tc>
      </w:tr>
      <w:tr w:rsidR="006B72C5" w14:paraId="6F26EB6C" w14:textId="77777777">
        <w:trPr>
          <w:trHeight w:val="20"/>
        </w:trPr>
        <w:tc>
          <w:tcPr>
            <w:tcW w:w="21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B108CE2" w14:textId="77777777" w:rsidR="006B72C5" w:rsidRDefault="006B72C5">
            <w:pPr>
              <w:widowControl w:val="0"/>
              <w:spacing w:after="0" w:line="240" w:lineRule="auto"/>
              <w:rPr>
                <w:rFonts w:ascii="Arial" w:eastAsia="Times New Roman" w:hAnsi="Arial" w:cs="Times New Roman"/>
                <w:color w:val="000000"/>
                <w:sz w:val="24"/>
                <w:szCs w:val="24"/>
              </w:rPr>
            </w:pPr>
          </w:p>
        </w:tc>
        <w:tc>
          <w:tcPr>
            <w:tcW w:w="22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4F984BB" w14:textId="77777777" w:rsidR="006B72C5" w:rsidRDefault="006B72C5">
            <w:pPr>
              <w:widowControl w:val="0"/>
              <w:spacing w:after="0" w:line="240" w:lineRule="auto"/>
              <w:rPr>
                <w:rFonts w:ascii="Arial" w:eastAsia="Times New Roman" w:hAnsi="Arial" w:cs="Times New Roman"/>
                <w:color w:val="000000"/>
                <w:sz w:val="24"/>
                <w:szCs w:val="24"/>
              </w:rPr>
            </w:pPr>
          </w:p>
        </w:tc>
        <w:tc>
          <w:tcPr>
            <w:tcW w:w="3094" w:type="dxa"/>
            <w:tcBorders>
              <w:top w:val="single" w:sz="4" w:space="0" w:color="000000"/>
              <w:left w:val="single" w:sz="4" w:space="0" w:color="000000"/>
              <w:bottom w:val="single" w:sz="4" w:space="0" w:color="000000"/>
              <w:right w:val="single" w:sz="4" w:space="0" w:color="000000"/>
            </w:tcBorders>
            <w:shd w:val="clear" w:color="auto" w:fill="auto"/>
          </w:tcPr>
          <w:p w14:paraId="6365D079" w14:textId="77777777" w:rsidR="006B72C5" w:rsidRDefault="00000000">
            <w:pPr>
              <w:widowControl w:val="0"/>
              <w:spacing w:after="0" w:line="240" w:lineRule="auto"/>
              <w:rPr>
                <w:rFonts w:ascii="Arial" w:hAnsi="Arial"/>
                <w:sz w:val="24"/>
                <w:szCs w:val="24"/>
              </w:rPr>
            </w:pPr>
            <w:r>
              <w:rPr>
                <w:rFonts w:ascii="Arial" w:eastAsia="Times New Roman" w:hAnsi="Arial" w:cs="Times New Roman"/>
                <w:color w:val="000000"/>
                <w:sz w:val="24"/>
                <w:szCs w:val="24"/>
              </w:rPr>
              <w:t>бюджеты поселений</w:t>
            </w:r>
          </w:p>
        </w:tc>
        <w:tc>
          <w:tcPr>
            <w:tcW w:w="1981" w:type="dxa"/>
            <w:tcBorders>
              <w:top w:val="single" w:sz="4" w:space="0" w:color="000000"/>
              <w:left w:val="single" w:sz="4" w:space="0" w:color="000000"/>
              <w:bottom w:val="single" w:sz="4" w:space="0" w:color="000000"/>
              <w:right w:val="single" w:sz="4" w:space="0" w:color="000000"/>
            </w:tcBorders>
            <w:shd w:val="clear" w:color="000000" w:fill="FFFFFF"/>
          </w:tcPr>
          <w:p w14:paraId="53FBAA4A" w14:textId="77777777" w:rsidR="006B72C5" w:rsidRDefault="00000000">
            <w:pPr>
              <w:widowControl w:val="0"/>
              <w:spacing w:after="0" w:line="240" w:lineRule="auto"/>
              <w:jc w:val="center"/>
              <w:rPr>
                <w:rFonts w:ascii="Arial" w:hAnsi="Arial"/>
                <w:sz w:val="24"/>
                <w:szCs w:val="24"/>
              </w:rPr>
            </w:pPr>
            <w:r>
              <w:rPr>
                <w:rFonts w:ascii="Arial" w:eastAsia="Times New Roman" w:hAnsi="Arial" w:cs="Times New Roman"/>
                <w:color w:val="000000"/>
                <w:sz w:val="24"/>
                <w:szCs w:val="24"/>
              </w:rPr>
              <w:t>0,00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8C0CE24" w14:textId="77777777" w:rsidR="006B72C5" w:rsidRDefault="00000000">
            <w:pPr>
              <w:widowControl w:val="0"/>
              <w:spacing w:after="0" w:line="240" w:lineRule="auto"/>
              <w:jc w:val="center"/>
              <w:rPr>
                <w:rFonts w:ascii="Arial" w:hAnsi="Arial"/>
                <w:sz w:val="24"/>
                <w:szCs w:val="24"/>
              </w:rPr>
            </w:pPr>
            <w:r>
              <w:rPr>
                <w:rFonts w:ascii="Arial" w:eastAsia="Times New Roman" w:hAnsi="Arial" w:cs="Times New Roman"/>
                <w:color w:val="000000"/>
                <w:sz w:val="24"/>
                <w:szCs w:val="24"/>
              </w:rPr>
              <w:t>0,00</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17B1458C" w14:textId="77777777" w:rsidR="006B72C5" w:rsidRDefault="00000000">
            <w:pPr>
              <w:widowControl w:val="0"/>
              <w:spacing w:after="0" w:line="240" w:lineRule="auto"/>
              <w:jc w:val="center"/>
              <w:rPr>
                <w:rFonts w:ascii="Arial" w:hAnsi="Arial"/>
                <w:sz w:val="24"/>
                <w:szCs w:val="24"/>
              </w:rPr>
            </w:pPr>
            <w:r>
              <w:rPr>
                <w:rFonts w:ascii="Arial" w:eastAsia="Times New Roman" w:hAnsi="Arial" w:cs="Times New Roman"/>
                <w:color w:val="000000"/>
                <w:sz w:val="24"/>
                <w:szCs w:val="24"/>
              </w:rPr>
              <w:t>0,00</w:t>
            </w:r>
          </w:p>
        </w:tc>
        <w:tc>
          <w:tcPr>
            <w:tcW w:w="2041" w:type="dxa"/>
            <w:tcBorders>
              <w:top w:val="single" w:sz="4" w:space="0" w:color="000000"/>
              <w:left w:val="single" w:sz="4" w:space="0" w:color="000000"/>
              <w:bottom w:val="single" w:sz="4" w:space="0" w:color="000000"/>
              <w:right w:val="single" w:sz="4" w:space="0" w:color="000000"/>
            </w:tcBorders>
            <w:shd w:val="clear" w:color="auto" w:fill="auto"/>
          </w:tcPr>
          <w:p w14:paraId="06C5D91D" w14:textId="77777777" w:rsidR="006B72C5" w:rsidRDefault="00000000">
            <w:pPr>
              <w:widowControl w:val="0"/>
              <w:spacing w:after="0" w:line="240" w:lineRule="auto"/>
              <w:jc w:val="center"/>
              <w:rPr>
                <w:rFonts w:ascii="Arial" w:hAnsi="Arial"/>
                <w:sz w:val="24"/>
                <w:szCs w:val="24"/>
              </w:rPr>
            </w:pPr>
            <w:bookmarkStart w:id="19" w:name="__DdeLink__1654_2482470738"/>
            <w:r>
              <w:rPr>
                <w:rFonts w:ascii="Arial" w:eastAsia="Times New Roman" w:hAnsi="Arial" w:cs="Times New Roman"/>
                <w:color w:val="000000"/>
                <w:sz w:val="24"/>
                <w:szCs w:val="24"/>
              </w:rPr>
              <w:t>0,00</w:t>
            </w:r>
            <w:bookmarkEnd w:id="19"/>
          </w:p>
        </w:tc>
      </w:tr>
    </w:tbl>
    <w:p w14:paraId="43228FC9" w14:textId="77777777" w:rsidR="006B72C5" w:rsidRDefault="006B72C5">
      <w:pPr>
        <w:spacing w:after="0" w:line="240" w:lineRule="auto"/>
        <w:rPr>
          <w:rFonts w:ascii="Arial" w:hAnsi="Arial"/>
          <w:sz w:val="24"/>
          <w:szCs w:val="24"/>
        </w:rPr>
      </w:pPr>
    </w:p>
    <w:sectPr w:rsidR="006B72C5">
      <w:footerReference w:type="default" r:id="rId11"/>
      <w:pgSz w:w="16838" w:h="11906" w:orient="landscape"/>
      <w:pgMar w:top="851" w:right="1134" w:bottom="1701" w:left="1134" w:header="0" w:footer="709"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134D6" w14:textId="77777777" w:rsidR="00FC488F" w:rsidRDefault="00FC488F">
      <w:pPr>
        <w:spacing w:after="0" w:line="240" w:lineRule="auto"/>
      </w:pPr>
      <w:r>
        <w:separator/>
      </w:r>
    </w:p>
  </w:endnote>
  <w:endnote w:type="continuationSeparator" w:id="0">
    <w:p w14:paraId="7F8C1255" w14:textId="77777777" w:rsidR="00FC488F" w:rsidRDefault="00FC48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roman"/>
    <w:pitch w:val="variable"/>
  </w:font>
  <w:font w:name="DejaVu Sans">
    <w:panose1 w:val="00000000000000000000"/>
    <w:charset w:val="00"/>
    <w:family w:val="roman"/>
    <w:notTrueType/>
    <w:pitch w:val="default"/>
  </w:font>
  <w:font w:name="FreeSans">
    <w:altName w:val="Cambria"/>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01"/>
    <w:family w:val="roman"/>
    <w:pitch w:val="variable"/>
  </w:font>
  <w:font w:name="SimSun;宋体">
    <w:panose1 w:val="00000000000000000000"/>
    <w:charset w:val="80"/>
    <w:family w:val="roman"/>
    <w:notTrueType/>
    <w:pitch w:val="default"/>
  </w:font>
  <w:font w:name="Arial">
    <w:panose1 w:val="020B0604020202020204"/>
    <w:charset w:val="CC"/>
    <w:family w:val="swiss"/>
    <w:pitch w:val="variable"/>
    <w:sig w:usb0="E0002EFF" w:usb1="C000785B" w:usb2="00000009" w:usb3="00000000" w:csb0="000001FF" w:csb1="00000000"/>
  </w:font>
  <w:font w:name="Liberation Serif;Times New Roma">
    <w:altName w:val="Times New Roman"/>
    <w:panose1 w:val="00000000000000000000"/>
    <w:charset w:val="00"/>
    <w:family w:val="roman"/>
    <w:notTrueType/>
    <w:pitch w:val="default"/>
  </w:font>
  <w:font w:name="FreeSans;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63655" w14:textId="06044863" w:rsidR="006B72C5" w:rsidRDefault="00D56361">
    <w:pPr>
      <w:pStyle w:val="ad"/>
      <w:jc w:val="right"/>
    </w:pPr>
    <w:r>
      <w:rPr>
        <w:noProof/>
      </w:rPr>
      <w:pict w14:anchorId="1A73B0A5">
        <v:rect id="Врезка1" o:spid="_x0000_s1025" style="position:absolute;left:0;text-align:left;margin-left:0;margin-top:0;width:1.15pt;height:13.45pt;z-index:-503316478;visibility:visible;mso-wrap-style:square;mso-wrap-distance-left:0;mso-wrap-distance-top:0;mso-wrap-distance-right:0;mso-wrap-distance-bottom:0;mso-position-horizontal:left;mso-position-horizontal-relative:text;mso-position-vertical:bottom;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" o:allowincell="f" stroked="f" strokeweight="0">
          <v:textbox inset="0,0,0,0">
            <w:txbxContent>
              <w:p w14:paraId="41A6D7EB" w14:textId="77777777" w:rsidR="006B72C5" w:rsidRDefault="006B72C5">
                <w:pPr>
                  <w:pStyle w:val="ad"/>
                  <w:jc w:val="right"/>
                  <w:rPr>
                    <w:color w:val="000000"/>
                  </w:rPr>
                </w:pPr>
              </w:p>
            </w:txbxContent>
          </v:textbox>
          <w10:wrap anchory="line"/>
        </v: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5059796"/>
      <w:docPartObj>
        <w:docPartGallery w:val="Page Numbers (Bottom of Page)"/>
        <w:docPartUnique/>
      </w:docPartObj>
    </w:sdtPr>
    <w:sdtContent>
      <w:p w14:paraId="6D421AC4" w14:textId="77777777" w:rsidR="006B72C5" w:rsidRDefault="00000000">
        <w:pPr>
          <w:pStyle w:val="ad"/>
          <w:jc w:val="right"/>
        </w:pPr>
        <w:r>
          <w:fldChar w:fldCharType="begin"/>
        </w:r>
        <w:r>
          <w:instrText xml:space="preserve"> PAGE </w:instrText>
        </w:r>
        <w:r>
          <w:fldChar w:fldCharType="separate"/>
        </w:r>
        <w:r>
          <w:t>11</w:t>
        </w:r>
        <w:r>
          <w:fldChar w:fldCharType="end"/>
        </w:r>
      </w:p>
      <w:p w14:paraId="1C09B6E2" w14:textId="77777777" w:rsidR="006B72C5" w:rsidRDefault="00000000">
        <w:pPr>
          <w:pStyle w:val="ad"/>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5089121"/>
      <w:docPartObj>
        <w:docPartGallery w:val="Page Numbers (Bottom of Page)"/>
        <w:docPartUnique/>
      </w:docPartObj>
    </w:sdtPr>
    <w:sdtContent>
      <w:p w14:paraId="6060321B" w14:textId="77777777" w:rsidR="006B72C5" w:rsidRDefault="00000000">
        <w:pPr>
          <w:pStyle w:val="ad"/>
          <w:jc w:val="right"/>
        </w:pPr>
        <w:r>
          <w:fldChar w:fldCharType="begin"/>
        </w:r>
        <w:r>
          <w:instrText xml:space="preserve"> PAGE </w:instrText>
        </w:r>
        <w:r>
          <w:fldChar w:fldCharType="separate"/>
        </w:r>
        <w:r>
          <w:t>13</w:t>
        </w:r>
        <w:r>
          <w:fldChar w:fldCharType="end"/>
        </w:r>
      </w:p>
      <w:p w14:paraId="656F14BE" w14:textId="77777777" w:rsidR="006B72C5" w:rsidRDefault="00000000">
        <w:pPr>
          <w:pStyle w:val="ad"/>
        </w:pP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3767745"/>
      <w:docPartObj>
        <w:docPartGallery w:val="Page Numbers (Bottom of Page)"/>
        <w:docPartUnique/>
      </w:docPartObj>
    </w:sdtPr>
    <w:sdtContent>
      <w:p w14:paraId="2E2384C7" w14:textId="77777777" w:rsidR="006B72C5" w:rsidRDefault="00000000">
        <w:pPr>
          <w:pStyle w:val="ad"/>
          <w:jc w:val="right"/>
        </w:pPr>
        <w:r>
          <w:fldChar w:fldCharType="begin"/>
        </w:r>
        <w:r>
          <w:instrText xml:space="preserve"> PAGE </w:instrText>
        </w:r>
        <w:r>
          <w:fldChar w:fldCharType="separate"/>
        </w:r>
        <w:r>
          <w:t>17</w:t>
        </w:r>
        <w:r>
          <w:fldChar w:fldCharType="end"/>
        </w:r>
      </w:p>
      <w:p w14:paraId="23A987B5" w14:textId="77777777" w:rsidR="006B72C5" w:rsidRDefault="00000000">
        <w:pPr>
          <w:pStyle w:val="ad"/>
        </w:pP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1404216"/>
      <w:docPartObj>
        <w:docPartGallery w:val="Page Numbers (Bottom of Page)"/>
        <w:docPartUnique/>
      </w:docPartObj>
    </w:sdtPr>
    <w:sdtContent>
      <w:p w14:paraId="46EF8936" w14:textId="77777777" w:rsidR="006B72C5" w:rsidRDefault="00000000">
        <w:pPr>
          <w:pStyle w:val="ad"/>
          <w:jc w:val="right"/>
        </w:pPr>
        <w:r>
          <w:fldChar w:fldCharType="begin"/>
        </w:r>
        <w:r>
          <w:instrText xml:space="preserve"> PAGE </w:instrText>
        </w:r>
        <w:r>
          <w:fldChar w:fldCharType="separate"/>
        </w:r>
        <w:r>
          <w:t>28</w:t>
        </w:r>
        <w:r>
          <w:fldChar w:fldCharType="end"/>
        </w:r>
      </w:p>
      <w:p w14:paraId="6E6FCA29" w14:textId="77777777" w:rsidR="006B72C5" w:rsidRDefault="00000000">
        <w:pPr>
          <w:pStyle w:val="ad"/>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92577" w14:textId="77777777" w:rsidR="00FC488F" w:rsidRDefault="00FC488F">
      <w:pPr>
        <w:spacing w:after="0" w:line="240" w:lineRule="auto"/>
      </w:pPr>
      <w:r>
        <w:separator/>
      </w:r>
    </w:p>
  </w:footnote>
  <w:footnote w:type="continuationSeparator" w:id="0">
    <w:p w14:paraId="22F672F5" w14:textId="77777777" w:rsidR="00FC488F" w:rsidRDefault="00FC488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6B72C5"/>
    <w:rsid w:val="006B72C5"/>
    <w:rsid w:val="00D56361"/>
    <w:rsid w:val="00FC488F"/>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3E422A"/>
  <w15:docId w15:val="{F24EAC1B-16B9-4E84-BCC5-A1B2FD078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DejaVu Sans" w:hAnsi="Liberation Serif" w:cs="FreeSans"/>
        <w:kern w:val="2"/>
        <w:szCs w:val="24"/>
        <w:lang w:val="ru-RU"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5A54"/>
    <w:pPr>
      <w:spacing w:after="200" w:line="276" w:lineRule="auto"/>
    </w:pPr>
    <w:rPr>
      <w:rFonts w:asciiTheme="minorHAnsi" w:eastAsiaTheme="minorEastAsia" w:hAnsiTheme="minorHAnsi" w:cstheme="minorBidi"/>
      <w:kern w:val="0"/>
      <w:sz w:val="22"/>
      <w:szCs w:val="22"/>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qFormat/>
    <w:rsid w:val="00A04D26"/>
    <w:pPr>
      <w:keepNext/>
      <w:widowControl w:val="0"/>
      <w:spacing w:after="0" w:line="218" w:lineRule="auto"/>
      <w:outlineLvl w:val="0"/>
    </w:pPr>
    <w:rPr>
      <w:rFonts w:ascii="Times New Roman" w:eastAsia="Times New Roman" w:hAnsi="Times New Roman" w:cs="Times New Roman"/>
      <w:b/>
      <w:szCs w:val="20"/>
    </w:rPr>
  </w:style>
  <w:style w:type="paragraph" w:customStyle="1" w:styleId="21">
    <w:name w:val="Заголовок 21"/>
    <w:basedOn w:val="a"/>
    <w:next w:val="a"/>
    <w:qFormat/>
    <w:rsid w:val="00A04D26"/>
    <w:pPr>
      <w:keepNext/>
      <w:spacing w:after="0" w:line="240" w:lineRule="auto"/>
      <w:jc w:val="center"/>
      <w:outlineLvl w:val="1"/>
    </w:pPr>
    <w:rPr>
      <w:rFonts w:ascii="Times New Roman" w:eastAsia="Times New Roman" w:hAnsi="Times New Roman" w:cs="Times New Roman"/>
      <w:b/>
      <w:sz w:val="36"/>
      <w:szCs w:val="36"/>
    </w:rPr>
  </w:style>
  <w:style w:type="paragraph" w:customStyle="1" w:styleId="31">
    <w:name w:val="Заголовок 31"/>
    <w:basedOn w:val="a"/>
    <w:next w:val="a"/>
    <w:qFormat/>
    <w:rsid w:val="00E0757B"/>
    <w:pPr>
      <w:keepNext/>
      <w:jc w:val="both"/>
      <w:outlineLvl w:val="2"/>
    </w:pPr>
    <w:rPr>
      <w:rFonts w:eastAsia="Calibri"/>
      <w:b/>
      <w:bCs/>
      <w:sz w:val="24"/>
      <w:szCs w:val="24"/>
    </w:rPr>
  </w:style>
  <w:style w:type="paragraph" w:customStyle="1" w:styleId="41">
    <w:name w:val="Заголовок 41"/>
    <w:basedOn w:val="a"/>
    <w:next w:val="a"/>
    <w:qFormat/>
    <w:rsid w:val="00E0757B"/>
    <w:pPr>
      <w:keepNext/>
      <w:jc w:val="center"/>
      <w:outlineLvl w:val="3"/>
    </w:pPr>
    <w:rPr>
      <w:rFonts w:eastAsia="Calibri"/>
      <w:b/>
      <w:bCs/>
      <w:sz w:val="24"/>
      <w:szCs w:val="24"/>
    </w:rPr>
  </w:style>
  <w:style w:type="paragraph" w:customStyle="1" w:styleId="51">
    <w:name w:val="Заголовок 51"/>
    <w:basedOn w:val="a"/>
    <w:next w:val="a"/>
    <w:qFormat/>
    <w:rsid w:val="00E0757B"/>
    <w:pPr>
      <w:keepNext/>
      <w:ind w:right="-1047"/>
      <w:jc w:val="both"/>
      <w:outlineLvl w:val="4"/>
    </w:pPr>
    <w:rPr>
      <w:rFonts w:eastAsia="Calibri"/>
      <w:b/>
      <w:bCs/>
    </w:rPr>
  </w:style>
  <w:style w:type="paragraph" w:customStyle="1" w:styleId="61">
    <w:name w:val="Заголовок 61"/>
    <w:basedOn w:val="a"/>
    <w:next w:val="a"/>
    <w:qFormat/>
    <w:rsid w:val="00E0757B"/>
    <w:pPr>
      <w:keepNext/>
      <w:ind w:right="-1047"/>
      <w:jc w:val="both"/>
      <w:outlineLvl w:val="5"/>
    </w:pPr>
    <w:rPr>
      <w:rFonts w:eastAsia="Calibri"/>
      <w:b/>
      <w:bCs/>
    </w:rPr>
  </w:style>
  <w:style w:type="paragraph" w:customStyle="1" w:styleId="71">
    <w:name w:val="Заголовок 71"/>
    <w:basedOn w:val="a"/>
    <w:next w:val="a"/>
    <w:qFormat/>
    <w:rsid w:val="00E0757B"/>
    <w:pPr>
      <w:keepNext/>
      <w:ind w:right="-1047"/>
      <w:jc w:val="both"/>
      <w:outlineLvl w:val="6"/>
    </w:pPr>
    <w:rPr>
      <w:rFonts w:eastAsia="Calibri"/>
    </w:rPr>
  </w:style>
  <w:style w:type="paragraph" w:customStyle="1" w:styleId="81">
    <w:name w:val="Заголовок 81"/>
    <w:basedOn w:val="a"/>
    <w:next w:val="a"/>
    <w:qFormat/>
    <w:rsid w:val="00E0757B"/>
    <w:pPr>
      <w:keepNext/>
      <w:jc w:val="both"/>
      <w:outlineLvl w:val="7"/>
    </w:pPr>
    <w:rPr>
      <w:rFonts w:eastAsia="Calibri"/>
      <w:sz w:val="24"/>
      <w:szCs w:val="24"/>
    </w:rPr>
  </w:style>
  <w:style w:type="paragraph" w:customStyle="1" w:styleId="91">
    <w:name w:val="Заголовок 91"/>
    <w:basedOn w:val="a"/>
    <w:next w:val="a"/>
    <w:uiPriority w:val="9"/>
    <w:unhideWhenUsed/>
    <w:qFormat/>
    <w:rsid w:val="0036305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a3">
    <w:name w:val="Текст выноски Знак"/>
    <w:basedOn w:val="a0"/>
    <w:uiPriority w:val="99"/>
    <w:semiHidden/>
    <w:qFormat/>
    <w:rsid w:val="0036305C"/>
    <w:rPr>
      <w:rFonts w:ascii="Tahoma" w:hAnsi="Tahoma" w:cs="Tahoma"/>
      <w:sz w:val="16"/>
      <w:szCs w:val="16"/>
    </w:rPr>
  </w:style>
  <w:style w:type="character" w:customStyle="1" w:styleId="9">
    <w:name w:val="Заголовок 9 Знак"/>
    <w:basedOn w:val="a0"/>
    <w:uiPriority w:val="9"/>
    <w:qFormat/>
    <w:rsid w:val="0036305C"/>
    <w:rPr>
      <w:rFonts w:asciiTheme="majorHAnsi" w:eastAsiaTheme="majorEastAsia" w:hAnsiTheme="majorHAnsi" w:cstheme="majorBidi"/>
      <w:i/>
      <w:iCs/>
      <w:color w:val="404040" w:themeColor="text1" w:themeTint="BF"/>
      <w:sz w:val="20"/>
      <w:szCs w:val="20"/>
    </w:rPr>
  </w:style>
  <w:style w:type="character" w:customStyle="1" w:styleId="-">
    <w:name w:val="Интернет-ссылка"/>
    <w:basedOn w:val="a0"/>
    <w:uiPriority w:val="99"/>
    <w:unhideWhenUsed/>
    <w:rsid w:val="0012479A"/>
    <w:rPr>
      <w:color w:val="0000FF" w:themeColor="hyperlink"/>
      <w:u w:val="single"/>
    </w:rPr>
  </w:style>
  <w:style w:type="character" w:customStyle="1" w:styleId="a4">
    <w:name w:val="Название Знак"/>
    <w:basedOn w:val="a0"/>
    <w:qFormat/>
    <w:rsid w:val="00EF7E70"/>
    <w:rPr>
      <w:rFonts w:ascii="Times New Roman" w:eastAsia="Times New Roman" w:hAnsi="Times New Roman" w:cs="Times New Roman"/>
      <w:sz w:val="28"/>
      <w:szCs w:val="24"/>
      <w:lang w:eastAsia="ru-RU"/>
    </w:rPr>
  </w:style>
  <w:style w:type="character" w:customStyle="1" w:styleId="2">
    <w:name w:val="Основной текст (2)_"/>
    <w:basedOn w:val="a0"/>
    <w:uiPriority w:val="99"/>
    <w:qFormat/>
    <w:locked/>
    <w:rsid w:val="00446530"/>
    <w:rPr>
      <w:rFonts w:ascii="Times New Roman" w:hAnsi="Times New Roman" w:cs="Times New Roman"/>
      <w:shd w:val="clear" w:color="auto" w:fill="FFFFFF"/>
    </w:rPr>
  </w:style>
  <w:style w:type="character" w:customStyle="1" w:styleId="29pt">
    <w:name w:val="Основной текст (2) + 9 pt"/>
    <w:basedOn w:val="2"/>
    <w:uiPriority w:val="99"/>
    <w:qFormat/>
    <w:rsid w:val="00446530"/>
    <w:rPr>
      <w:rFonts w:ascii="Times New Roman" w:hAnsi="Times New Roman" w:cs="Times New Roman"/>
      <w:sz w:val="18"/>
      <w:szCs w:val="18"/>
      <w:shd w:val="clear" w:color="auto" w:fill="FFFFFF"/>
    </w:rPr>
  </w:style>
  <w:style w:type="character" w:customStyle="1" w:styleId="28">
    <w:name w:val="Основной текст (2) + 8"/>
    <w:basedOn w:val="2"/>
    <w:uiPriority w:val="99"/>
    <w:qFormat/>
    <w:rsid w:val="00446530"/>
    <w:rPr>
      <w:rFonts w:ascii="Times New Roman" w:hAnsi="Times New Roman" w:cs="Times New Roman"/>
      <w:sz w:val="17"/>
      <w:szCs w:val="17"/>
      <w:shd w:val="clear" w:color="auto" w:fill="FFFFFF"/>
    </w:rPr>
  </w:style>
  <w:style w:type="character" w:customStyle="1" w:styleId="29pt2">
    <w:name w:val="Основной текст (2) + 9 pt2"/>
    <w:basedOn w:val="2"/>
    <w:uiPriority w:val="99"/>
    <w:qFormat/>
    <w:rsid w:val="00446530"/>
    <w:rPr>
      <w:rFonts w:ascii="Times New Roman" w:hAnsi="Times New Roman" w:cs="Times New Roman"/>
      <w:i/>
      <w:iCs/>
      <w:sz w:val="18"/>
      <w:szCs w:val="18"/>
      <w:shd w:val="clear" w:color="auto" w:fill="FFFFFF"/>
    </w:rPr>
  </w:style>
  <w:style w:type="character" w:customStyle="1" w:styleId="a5">
    <w:name w:val="Нижний колонтитул Знак"/>
    <w:basedOn w:val="a0"/>
    <w:uiPriority w:val="99"/>
    <w:qFormat/>
    <w:rsid w:val="0069130A"/>
    <w:rPr>
      <w:rFonts w:ascii="Calibri" w:eastAsia="Calibri" w:hAnsi="Calibri" w:cs="Times New Roman"/>
      <w:lang w:eastAsia="en-US"/>
    </w:rPr>
  </w:style>
  <w:style w:type="character" w:customStyle="1" w:styleId="a6">
    <w:name w:val="Абзац списка Знак"/>
    <w:uiPriority w:val="34"/>
    <w:qFormat/>
    <w:locked/>
    <w:rsid w:val="0069130A"/>
  </w:style>
  <w:style w:type="character" w:customStyle="1" w:styleId="ConsPlusNormal">
    <w:name w:val="ConsPlusNormal Знак"/>
    <w:qFormat/>
    <w:locked/>
    <w:rsid w:val="00B76577"/>
    <w:rPr>
      <w:rFonts w:ascii="Calibri" w:eastAsia="Times New Roman" w:hAnsi="Calibri" w:cs="Calibri"/>
      <w:szCs w:val="20"/>
    </w:rPr>
  </w:style>
  <w:style w:type="character" w:customStyle="1" w:styleId="a7">
    <w:name w:val="Основной текст с отступом Знак"/>
    <w:basedOn w:val="a0"/>
    <w:uiPriority w:val="99"/>
    <w:qFormat/>
    <w:rsid w:val="00607300"/>
    <w:rPr>
      <w:rFonts w:ascii="Calibri" w:eastAsia="Calibri" w:hAnsi="Calibri" w:cs="Times New Roman"/>
      <w:lang w:eastAsia="en-US"/>
    </w:rPr>
  </w:style>
  <w:style w:type="character" w:customStyle="1" w:styleId="a8">
    <w:name w:val="Верхний колонтитул Знак"/>
    <w:basedOn w:val="a0"/>
    <w:uiPriority w:val="99"/>
    <w:qFormat/>
    <w:rsid w:val="0039147C"/>
  </w:style>
  <w:style w:type="character" w:customStyle="1" w:styleId="1">
    <w:name w:val="Заголовок 1 Знак"/>
    <w:basedOn w:val="a0"/>
    <w:qFormat/>
    <w:rsid w:val="00A04D26"/>
    <w:rPr>
      <w:rFonts w:ascii="Times New Roman" w:eastAsia="Times New Roman" w:hAnsi="Times New Roman" w:cs="Times New Roman"/>
      <w:b/>
      <w:szCs w:val="20"/>
    </w:rPr>
  </w:style>
  <w:style w:type="character" w:customStyle="1" w:styleId="20">
    <w:name w:val="Заголовок 2 Знак"/>
    <w:basedOn w:val="a0"/>
    <w:qFormat/>
    <w:rsid w:val="00A04D26"/>
    <w:rPr>
      <w:rFonts w:ascii="Times New Roman" w:eastAsia="Times New Roman" w:hAnsi="Times New Roman" w:cs="Times New Roman"/>
      <w:b/>
      <w:sz w:val="36"/>
      <w:szCs w:val="36"/>
    </w:rPr>
  </w:style>
  <w:style w:type="character" w:customStyle="1" w:styleId="a9">
    <w:name w:val="Посещённая гиперссылка"/>
    <w:rsid w:val="00E0757B"/>
    <w:rPr>
      <w:color w:val="800080"/>
      <w:u w:val="single"/>
    </w:rPr>
  </w:style>
  <w:style w:type="character" w:styleId="aa">
    <w:name w:val="page number"/>
    <w:qFormat/>
    <w:rsid w:val="00E0757B"/>
  </w:style>
  <w:style w:type="character" w:customStyle="1" w:styleId="10">
    <w:name w:val="Знак примечания1"/>
    <w:qFormat/>
    <w:rsid w:val="00E0757B"/>
    <w:rPr>
      <w:sz w:val="16"/>
      <w:szCs w:val="16"/>
    </w:rPr>
  </w:style>
  <w:style w:type="character" w:customStyle="1" w:styleId="FontStyle22">
    <w:name w:val="Font Style22"/>
    <w:qFormat/>
    <w:rsid w:val="00E0757B"/>
    <w:rPr>
      <w:rFonts w:ascii="Times New Roman" w:hAnsi="Times New Roman" w:cs="Times New Roman"/>
      <w:sz w:val="26"/>
      <w:szCs w:val="26"/>
    </w:rPr>
  </w:style>
  <w:style w:type="character" w:customStyle="1" w:styleId="A10">
    <w:name w:val="A1"/>
    <w:qFormat/>
    <w:rsid w:val="00E0757B"/>
    <w:rPr>
      <w:color w:val="000000"/>
      <w:sz w:val="22"/>
      <w:szCs w:val="22"/>
    </w:rPr>
  </w:style>
  <w:style w:type="character" w:customStyle="1" w:styleId="8">
    <w:name w:val="Заголовок 8 Знак"/>
    <w:qFormat/>
    <w:rsid w:val="00E0757B"/>
    <w:rPr>
      <w:rFonts w:ascii="Times New Roman" w:hAnsi="Times New Roman" w:cs="Times New Roman"/>
      <w:sz w:val="24"/>
      <w:szCs w:val="24"/>
      <w:lang w:bidi="ar-SA"/>
    </w:rPr>
  </w:style>
  <w:style w:type="character" w:customStyle="1" w:styleId="7">
    <w:name w:val="Заголовок 7 Знак"/>
    <w:qFormat/>
    <w:rsid w:val="00E0757B"/>
    <w:rPr>
      <w:rFonts w:ascii="Times New Roman" w:hAnsi="Times New Roman" w:cs="Times New Roman"/>
      <w:sz w:val="28"/>
      <w:szCs w:val="28"/>
      <w:lang w:bidi="ar-SA"/>
    </w:rPr>
  </w:style>
  <w:style w:type="character" w:customStyle="1" w:styleId="6">
    <w:name w:val="Заголовок 6 Знак"/>
    <w:qFormat/>
    <w:rsid w:val="00E0757B"/>
    <w:rPr>
      <w:rFonts w:ascii="Times New Roman" w:hAnsi="Times New Roman" w:cs="Times New Roman"/>
      <w:b/>
      <w:bCs/>
      <w:sz w:val="28"/>
      <w:szCs w:val="28"/>
      <w:lang w:bidi="ar-SA"/>
    </w:rPr>
  </w:style>
  <w:style w:type="character" w:customStyle="1" w:styleId="5">
    <w:name w:val="Заголовок 5 Знак"/>
    <w:qFormat/>
    <w:rsid w:val="00E0757B"/>
    <w:rPr>
      <w:rFonts w:ascii="Times New Roman" w:hAnsi="Times New Roman" w:cs="Times New Roman"/>
      <w:b/>
      <w:bCs/>
      <w:sz w:val="28"/>
      <w:szCs w:val="28"/>
      <w:lang w:bidi="ar-SA"/>
    </w:rPr>
  </w:style>
  <w:style w:type="character" w:customStyle="1" w:styleId="4">
    <w:name w:val="Заголовок 4 Знак"/>
    <w:qFormat/>
    <w:rsid w:val="00E0757B"/>
    <w:rPr>
      <w:rFonts w:ascii="Times New Roman" w:hAnsi="Times New Roman" w:cs="Times New Roman"/>
      <w:b/>
      <w:bCs/>
      <w:sz w:val="24"/>
      <w:szCs w:val="24"/>
      <w:lang w:bidi="ar-SA"/>
    </w:rPr>
  </w:style>
  <w:style w:type="character" w:customStyle="1" w:styleId="3">
    <w:name w:val="Заголовок 3 Знак"/>
    <w:qFormat/>
    <w:rsid w:val="00E0757B"/>
    <w:rPr>
      <w:rFonts w:ascii="Times New Roman" w:hAnsi="Times New Roman" w:cs="Times New Roman"/>
      <w:b/>
      <w:bCs/>
      <w:sz w:val="24"/>
      <w:szCs w:val="24"/>
      <w:lang w:bidi="ar-SA"/>
    </w:rPr>
  </w:style>
  <w:style w:type="character" w:customStyle="1" w:styleId="12">
    <w:name w:val="Основной шрифт абзаца1"/>
    <w:qFormat/>
    <w:rsid w:val="00E0757B"/>
  </w:style>
  <w:style w:type="character" w:customStyle="1" w:styleId="WW8Num18z8">
    <w:name w:val="WW8Num18z8"/>
    <w:qFormat/>
    <w:rsid w:val="00E0757B"/>
  </w:style>
  <w:style w:type="character" w:customStyle="1" w:styleId="WW8Num18z7">
    <w:name w:val="WW8Num18z7"/>
    <w:qFormat/>
    <w:rsid w:val="00E0757B"/>
  </w:style>
  <w:style w:type="character" w:customStyle="1" w:styleId="WW8Num18z6">
    <w:name w:val="WW8Num18z6"/>
    <w:qFormat/>
    <w:rsid w:val="00E0757B"/>
  </w:style>
  <w:style w:type="character" w:customStyle="1" w:styleId="WW8Num18z5">
    <w:name w:val="WW8Num18z5"/>
    <w:qFormat/>
    <w:rsid w:val="00E0757B"/>
  </w:style>
  <w:style w:type="character" w:customStyle="1" w:styleId="WW8Num18z4">
    <w:name w:val="WW8Num18z4"/>
    <w:qFormat/>
    <w:rsid w:val="00E0757B"/>
  </w:style>
  <w:style w:type="character" w:customStyle="1" w:styleId="WW8Num18z3">
    <w:name w:val="WW8Num18z3"/>
    <w:qFormat/>
    <w:rsid w:val="00E0757B"/>
  </w:style>
  <w:style w:type="character" w:customStyle="1" w:styleId="WW8Num18z2">
    <w:name w:val="WW8Num18z2"/>
    <w:qFormat/>
    <w:rsid w:val="00E0757B"/>
  </w:style>
  <w:style w:type="character" w:customStyle="1" w:styleId="WW8Num18z1">
    <w:name w:val="WW8Num18z1"/>
    <w:qFormat/>
    <w:rsid w:val="00E0757B"/>
  </w:style>
  <w:style w:type="character" w:customStyle="1" w:styleId="WW8Num18z0">
    <w:name w:val="WW8Num18z0"/>
    <w:qFormat/>
    <w:rsid w:val="00E0757B"/>
    <w:rPr>
      <w:sz w:val="24"/>
      <w:szCs w:val="24"/>
    </w:rPr>
  </w:style>
  <w:style w:type="character" w:customStyle="1" w:styleId="WW8Num17z8">
    <w:name w:val="WW8Num17z8"/>
    <w:qFormat/>
    <w:rsid w:val="00E0757B"/>
  </w:style>
  <w:style w:type="character" w:customStyle="1" w:styleId="WW8Num17z7">
    <w:name w:val="WW8Num17z7"/>
    <w:qFormat/>
    <w:rsid w:val="00E0757B"/>
  </w:style>
  <w:style w:type="character" w:customStyle="1" w:styleId="WW8Num17z6">
    <w:name w:val="WW8Num17z6"/>
    <w:qFormat/>
    <w:rsid w:val="00E0757B"/>
  </w:style>
  <w:style w:type="character" w:customStyle="1" w:styleId="WW8Num17z5">
    <w:name w:val="WW8Num17z5"/>
    <w:qFormat/>
    <w:rsid w:val="00E0757B"/>
  </w:style>
  <w:style w:type="character" w:customStyle="1" w:styleId="WW8Num17z4">
    <w:name w:val="WW8Num17z4"/>
    <w:qFormat/>
    <w:rsid w:val="00E0757B"/>
  </w:style>
  <w:style w:type="character" w:customStyle="1" w:styleId="WW8Num17z3">
    <w:name w:val="WW8Num17z3"/>
    <w:qFormat/>
    <w:rsid w:val="00E0757B"/>
  </w:style>
  <w:style w:type="character" w:customStyle="1" w:styleId="WW8Num17z2">
    <w:name w:val="WW8Num17z2"/>
    <w:qFormat/>
    <w:rsid w:val="00E0757B"/>
  </w:style>
  <w:style w:type="character" w:customStyle="1" w:styleId="WW8Num17z1">
    <w:name w:val="WW8Num17z1"/>
    <w:qFormat/>
    <w:rsid w:val="00E0757B"/>
  </w:style>
  <w:style w:type="character" w:customStyle="1" w:styleId="WW8Num17z0">
    <w:name w:val="WW8Num17z0"/>
    <w:qFormat/>
    <w:rsid w:val="00E0757B"/>
    <w:rPr>
      <w:rFonts w:ascii="Times New Roman" w:hAnsi="Times New Roman" w:cs="Times New Roman"/>
    </w:rPr>
  </w:style>
  <w:style w:type="character" w:customStyle="1" w:styleId="WW8Num16z0">
    <w:name w:val="WW8Num16z0"/>
    <w:qFormat/>
    <w:rsid w:val="00E0757B"/>
  </w:style>
  <w:style w:type="character" w:customStyle="1" w:styleId="WW8Num15z8">
    <w:name w:val="WW8Num15z8"/>
    <w:qFormat/>
    <w:rsid w:val="00E0757B"/>
  </w:style>
  <w:style w:type="character" w:customStyle="1" w:styleId="WW8Num15z7">
    <w:name w:val="WW8Num15z7"/>
    <w:qFormat/>
    <w:rsid w:val="00E0757B"/>
  </w:style>
  <w:style w:type="character" w:customStyle="1" w:styleId="WW8Num15z6">
    <w:name w:val="WW8Num15z6"/>
    <w:qFormat/>
    <w:rsid w:val="00E0757B"/>
  </w:style>
  <w:style w:type="character" w:customStyle="1" w:styleId="WW8Num15z5">
    <w:name w:val="WW8Num15z5"/>
    <w:qFormat/>
    <w:rsid w:val="00E0757B"/>
  </w:style>
  <w:style w:type="character" w:customStyle="1" w:styleId="WW8Num15z4">
    <w:name w:val="WW8Num15z4"/>
    <w:qFormat/>
    <w:rsid w:val="00E0757B"/>
  </w:style>
  <w:style w:type="character" w:customStyle="1" w:styleId="WW8Num15z3">
    <w:name w:val="WW8Num15z3"/>
    <w:qFormat/>
    <w:rsid w:val="00E0757B"/>
  </w:style>
  <w:style w:type="character" w:customStyle="1" w:styleId="WW8Num15z2">
    <w:name w:val="WW8Num15z2"/>
    <w:qFormat/>
    <w:rsid w:val="00E0757B"/>
  </w:style>
  <w:style w:type="character" w:customStyle="1" w:styleId="WW8Num15z1">
    <w:name w:val="WW8Num15z1"/>
    <w:qFormat/>
    <w:rsid w:val="00E0757B"/>
  </w:style>
  <w:style w:type="character" w:customStyle="1" w:styleId="WW8Num15z0">
    <w:name w:val="WW8Num15z0"/>
    <w:qFormat/>
    <w:rsid w:val="00E0757B"/>
  </w:style>
  <w:style w:type="character" w:customStyle="1" w:styleId="WW8Num14z0">
    <w:name w:val="WW8Num14z0"/>
    <w:qFormat/>
    <w:rsid w:val="00E0757B"/>
  </w:style>
  <w:style w:type="character" w:customStyle="1" w:styleId="WW8Num13z1">
    <w:name w:val="WW8Num13z1"/>
    <w:qFormat/>
    <w:rsid w:val="00E0757B"/>
  </w:style>
  <w:style w:type="character" w:customStyle="1" w:styleId="WW8Num13z0">
    <w:name w:val="WW8Num13z0"/>
    <w:qFormat/>
    <w:rsid w:val="00E0757B"/>
    <w:rPr>
      <w:sz w:val="24"/>
      <w:szCs w:val="24"/>
    </w:rPr>
  </w:style>
  <w:style w:type="character" w:customStyle="1" w:styleId="WW8Num12z2">
    <w:name w:val="WW8Num12z2"/>
    <w:qFormat/>
    <w:rsid w:val="00E0757B"/>
    <w:rPr>
      <w:rFonts w:ascii="Wingdings" w:hAnsi="Wingdings" w:cs="Wingdings"/>
      <w:sz w:val="20"/>
    </w:rPr>
  </w:style>
  <w:style w:type="character" w:customStyle="1" w:styleId="WW8Num12z1">
    <w:name w:val="WW8Num12z1"/>
    <w:qFormat/>
    <w:rsid w:val="00E0757B"/>
    <w:rPr>
      <w:rFonts w:ascii="Courier New" w:hAnsi="Courier New" w:cs="Courier New"/>
      <w:sz w:val="20"/>
    </w:rPr>
  </w:style>
  <w:style w:type="character" w:customStyle="1" w:styleId="WW8Num12z0">
    <w:name w:val="WW8Num12z0"/>
    <w:qFormat/>
    <w:rsid w:val="00E0757B"/>
    <w:rPr>
      <w:rFonts w:ascii="Symbol" w:hAnsi="Symbol" w:cs="Symbol"/>
      <w:sz w:val="20"/>
    </w:rPr>
  </w:style>
  <w:style w:type="character" w:customStyle="1" w:styleId="WW8Num11z8">
    <w:name w:val="WW8Num11z8"/>
    <w:qFormat/>
    <w:rsid w:val="00E0757B"/>
  </w:style>
  <w:style w:type="character" w:customStyle="1" w:styleId="WW8Num11z7">
    <w:name w:val="WW8Num11z7"/>
    <w:qFormat/>
    <w:rsid w:val="00E0757B"/>
  </w:style>
  <w:style w:type="character" w:customStyle="1" w:styleId="WW8Num11z6">
    <w:name w:val="WW8Num11z6"/>
    <w:qFormat/>
    <w:rsid w:val="00E0757B"/>
  </w:style>
  <w:style w:type="character" w:customStyle="1" w:styleId="WW8Num11z5">
    <w:name w:val="WW8Num11z5"/>
    <w:qFormat/>
    <w:rsid w:val="00E0757B"/>
  </w:style>
  <w:style w:type="character" w:customStyle="1" w:styleId="WW8Num11z4">
    <w:name w:val="WW8Num11z4"/>
    <w:qFormat/>
    <w:rsid w:val="00E0757B"/>
  </w:style>
  <w:style w:type="character" w:customStyle="1" w:styleId="WW8Num11z3">
    <w:name w:val="WW8Num11z3"/>
    <w:qFormat/>
    <w:rsid w:val="00E0757B"/>
  </w:style>
  <w:style w:type="character" w:customStyle="1" w:styleId="WW8Num11z2">
    <w:name w:val="WW8Num11z2"/>
    <w:qFormat/>
    <w:rsid w:val="00E0757B"/>
  </w:style>
  <w:style w:type="character" w:customStyle="1" w:styleId="WW8Num11z1">
    <w:name w:val="WW8Num11z1"/>
    <w:qFormat/>
    <w:rsid w:val="00E0757B"/>
  </w:style>
  <w:style w:type="character" w:customStyle="1" w:styleId="WW8Num11z0">
    <w:name w:val="WW8Num11z0"/>
    <w:qFormat/>
    <w:rsid w:val="00E0757B"/>
  </w:style>
  <w:style w:type="character" w:customStyle="1" w:styleId="WW8Num10z0">
    <w:name w:val="WW8Num10z0"/>
    <w:qFormat/>
    <w:rsid w:val="00E0757B"/>
  </w:style>
  <w:style w:type="character" w:customStyle="1" w:styleId="WW8Num9z0">
    <w:name w:val="WW8Num9z0"/>
    <w:qFormat/>
    <w:rsid w:val="00E0757B"/>
  </w:style>
  <w:style w:type="character" w:customStyle="1" w:styleId="WW8Num8z8">
    <w:name w:val="WW8Num8z8"/>
    <w:qFormat/>
    <w:rsid w:val="00E0757B"/>
  </w:style>
  <w:style w:type="character" w:customStyle="1" w:styleId="WW8Num8z7">
    <w:name w:val="WW8Num8z7"/>
    <w:qFormat/>
    <w:rsid w:val="00E0757B"/>
  </w:style>
  <w:style w:type="character" w:customStyle="1" w:styleId="WW8Num8z6">
    <w:name w:val="WW8Num8z6"/>
    <w:qFormat/>
    <w:rsid w:val="00E0757B"/>
  </w:style>
  <w:style w:type="character" w:customStyle="1" w:styleId="WW8Num8z5">
    <w:name w:val="WW8Num8z5"/>
    <w:qFormat/>
    <w:rsid w:val="00E0757B"/>
  </w:style>
  <w:style w:type="character" w:customStyle="1" w:styleId="WW8Num8z4">
    <w:name w:val="WW8Num8z4"/>
    <w:qFormat/>
    <w:rsid w:val="00E0757B"/>
  </w:style>
  <w:style w:type="character" w:customStyle="1" w:styleId="WW8Num8z3">
    <w:name w:val="WW8Num8z3"/>
    <w:qFormat/>
    <w:rsid w:val="00E0757B"/>
  </w:style>
  <w:style w:type="character" w:customStyle="1" w:styleId="WW8Num8z2">
    <w:name w:val="WW8Num8z2"/>
    <w:qFormat/>
    <w:rsid w:val="00E0757B"/>
  </w:style>
  <w:style w:type="character" w:customStyle="1" w:styleId="WW8Num8z1">
    <w:name w:val="WW8Num8z1"/>
    <w:qFormat/>
    <w:rsid w:val="00E0757B"/>
  </w:style>
  <w:style w:type="character" w:customStyle="1" w:styleId="WW8Num8z0">
    <w:name w:val="WW8Num8z0"/>
    <w:qFormat/>
    <w:rsid w:val="00E0757B"/>
  </w:style>
  <w:style w:type="character" w:customStyle="1" w:styleId="WW8Num7z2">
    <w:name w:val="WW8Num7z2"/>
    <w:qFormat/>
    <w:rsid w:val="00E0757B"/>
    <w:rPr>
      <w:rFonts w:ascii="Wingdings" w:hAnsi="Wingdings" w:cs="Wingdings"/>
    </w:rPr>
  </w:style>
  <w:style w:type="character" w:customStyle="1" w:styleId="WW8Num7z1">
    <w:name w:val="WW8Num7z1"/>
    <w:qFormat/>
    <w:rsid w:val="00E0757B"/>
    <w:rPr>
      <w:rFonts w:ascii="Courier New" w:hAnsi="Courier New" w:cs="Courier New"/>
    </w:rPr>
  </w:style>
  <w:style w:type="character" w:customStyle="1" w:styleId="WW8Num7z0">
    <w:name w:val="WW8Num7z0"/>
    <w:qFormat/>
    <w:rsid w:val="00E0757B"/>
    <w:rPr>
      <w:rFonts w:ascii="Symbol" w:hAnsi="Symbol" w:cs="Symbol"/>
    </w:rPr>
  </w:style>
  <w:style w:type="character" w:customStyle="1" w:styleId="WW8Num6z0">
    <w:name w:val="WW8Num6z0"/>
    <w:qFormat/>
    <w:rsid w:val="00E0757B"/>
  </w:style>
  <w:style w:type="character" w:customStyle="1" w:styleId="WW8Num5z3">
    <w:name w:val="WW8Num5z3"/>
    <w:qFormat/>
    <w:rsid w:val="00E0757B"/>
    <w:rPr>
      <w:rFonts w:ascii="Symbol" w:hAnsi="Symbol" w:cs="Symbol"/>
    </w:rPr>
  </w:style>
  <w:style w:type="character" w:customStyle="1" w:styleId="WW8Num5z2">
    <w:name w:val="WW8Num5z2"/>
    <w:qFormat/>
    <w:rsid w:val="00E0757B"/>
    <w:rPr>
      <w:rFonts w:ascii="Wingdings" w:hAnsi="Wingdings" w:cs="Wingdings"/>
    </w:rPr>
  </w:style>
  <w:style w:type="character" w:customStyle="1" w:styleId="WW8Num5z1">
    <w:name w:val="WW8Num5z1"/>
    <w:qFormat/>
    <w:rsid w:val="00E0757B"/>
    <w:rPr>
      <w:rFonts w:ascii="Courier New" w:hAnsi="Courier New" w:cs="Courier New"/>
    </w:rPr>
  </w:style>
  <w:style w:type="character" w:customStyle="1" w:styleId="WW8Num4z8">
    <w:name w:val="WW8Num4z8"/>
    <w:qFormat/>
    <w:rsid w:val="00E0757B"/>
  </w:style>
  <w:style w:type="character" w:customStyle="1" w:styleId="WW8Num4z7">
    <w:name w:val="WW8Num4z7"/>
    <w:qFormat/>
    <w:rsid w:val="00E0757B"/>
  </w:style>
  <w:style w:type="character" w:customStyle="1" w:styleId="WW8Num4z6">
    <w:name w:val="WW8Num4z6"/>
    <w:qFormat/>
    <w:rsid w:val="00E0757B"/>
  </w:style>
  <w:style w:type="character" w:customStyle="1" w:styleId="WW8Num4z5">
    <w:name w:val="WW8Num4z5"/>
    <w:qFormat/>
    <w:rsid w:val="00E0757B"/>
  </w:style>
  <w:style w:type="character" w:customStyle="1" w:styleId="WW8Num4z4">
    <w:name w:val="WW8Num4z4"/>
    <w:qFormat/>
    <w:rsid w:val="00E0757B"/>
  </w:style>
  <w:style w:type="character" w:customStyle="1" w:styleId="WW8Num4z3">
    <w:name w:val="WW8Num4z3"/>
    <w:qFormat/>
    <w:rsid w:val="00E0757B"/>
  </w:style>
  <w:style w:type="character" w:customStyle="1" w:styleId="WW8Num4z2">
    <w:name w:val="WW8Num4z2"/>
    <w:qFormat/>
    <w:rsid w:val="00E0757B"/>
  </w:style>
  <w:style w:type="character" w:customStyle="1" w:styleId="WW8Num4z1">
    <w:name w:val="WW8Num4z1"/>
    <w:qFormat/>
    <w:rsid w:val="00E0757B"/>
  </w:style>
  <w:style w:type="character" w:customStyle="1" w:styleId="WW8Num3z8">
    <w:name w:val="WW8Num3z8"/>
    <w:qFormat/>
    <w:rsid w:val="00E0757B"/>
  </w:style>
  <w:style w:type="character" w:customStyle="1" w:styleId="WW8Num3z7">
    <w:name w:val="WW8Num3z7"/>
    <w:qFormat/>
    <w:rsid w:val="00E0757B"/>
  </w:style>
  <w:style w:type="character" w:customStyle="1" w:styleId="WW8Num3z6">
    <w:name w:val="WW8Num3z6"/>
    <w:qFormat/>
    <w:rsid w:val="00E0757B"/>
  </w:style>
  <w:style w:type="character" w:customStyle="1" w:styleId="WW8Num3z5">
    <w:name w:val="WW8Num3z5"/>
    <w:qFormat/>
    <w:rsid w:val="00E0757B"/>
  </w:style>
  <w:style w:type="character" w:customStyle="1" w:styleId="WW8Num3z4">
    <w:name w:val="WW8Num3z4"/>
    <w:qFormat/>
    <w:rsid w:val="00E0757B"/>
  </w:style>
  <w:style w:type="character" w:customStyle="1" w:styleId="WW8Num3z3">
    <w:name w:val="WW8Num3z3"/>
    <w:qFormat/>
    <w:rsid w:val="00E0757B"/>
  </w:style>
  <w:style w:type="character" w:customStyle="1" w:styleId="WW8Num3z2">
    <w:name w:val="WW8Num3z2"/>
    <w:qFormat/>
    <w:rsid w:val="00E0757B"/>
  </w:style>
  <w:style w:type="character" w:customStyle="1" w:styleId="WW8Num2z8">
    <w:name w:val="WW8Num2z8"/>
    <w:qFormat/>
    <w:rsid w:val="00E0757B"/>
  </w:style>
  <w:style w:type="character" w:customStyle="1" w:styleId="WW8Num2z7">
    <w:name w:val="WW8Num2z7"/>
    <w:qFormat/>
    <w:rsid w:val="00E0757B"/>
  </w:style>
  <w:style w:type="character" w:customStyle="1" w:styleId="WW8Num2z6">
    <w:name w:val="WW8Num2z6"/>
    <w:qFormat/>
    <w:rsid w:val="00E0757B"/>
  </w:style>
  <w:style w:type="character" w:customStyle="1" w:styleId="WW8Num2z5">
    <w:name w:val="WW8Num2z5"/>
    <w:qFormat/>
    <w:rsid w:val="00E0757B"/>
  </w:style>
  <w:style w:type="character" w:customStyle="1" w:styleId="WW8Num2z4">
    <w:name w:val="WW8Num2z4"/>
    <w:qFormat/>
    <w:rsid w:val="00E0757B"/>
  </w:style>
  <w:style w:type="character" w:customStyle="1" w:styleId="WW8Num2z3">
    <w:name w:val="WW8Num2z3"/>
    <w:qFormat/>
    <w:rsid w:val="00E0757B"/>
  </w:style>
  <w:style w:type="character" w:customStyle="1" w:styleId="WW8Num2z2">
    <w:name w:val="WW8Num2z2"/>
    <w:qFormat/>
    <w:rsid w:val="00E0757B"/>
  </w:style>
  <w:style w:type="character" w:customStyle="1" w:styleId="WW8Num2z1">
    <w:name w:val="WW8Num2z1"/>
    <w:qFormat/>
    <w:rsid w:val="00E0757B"/>
  </w:style>
  <w:style w:type="character" w:customStyle="1" w:styleId="WW8Num5z0">
    <w:name w:val="WW8Num5z0"/>
    <w:qFormat/>
    <w:rsid w:val="00E0757B"/>
    <w:rPr>
      <w:sz w:val="24"/>
      <w:szCs w:val="24"/>
    </w:rPr>
  </w:style>
  <w:style w:type="character" w:customStyle="1" w:styleId="WW8Num4z0">
    <w:name w:val="WW8Num4z0"/>
    <w:qFormat/>
    <w:rsid w:val="00E0757B"/>
    <w:rPr>
      <w:rFonts w:ascii="Times New Roman" w:hAnsi="Times New Roman" w:cs="Times New Roman"/>
    </w:rPr>
  </w:style>
  <w:style w:type="character" w:customStyle="1" w:styleId="WW8Num3z1">
    <w:name w:val="WW8Num3z1"/>
    <w:qFormat/>
    <w:rsid w:val="00E0757B"/>
  </w:style>
  <w:style w:type="character" w:customStyle="1" w:styleId="WW8Num3z0">
    <w:name w:val="WW8Num3z0"/>
    <w:qFormat/>
    <w:rsid w:val="00E0757B"/>
    <w:rPr>
      <w:sz w:val="24"/>
      <w:szCs w:val="24"/>
    </w:rPr>
  </w:style>
  <w:style w:type="character" w:customStyle="1" w:styleId="WW8Num2z0">
    <w:name w:val="WW8Num2z0"/>
    <w:qFormat/>
    <w:rsid w:val="00E0757B"/>
  </w:style>
  <w:style w:type="character" w:customStyle="1" w:styleId="WW8Num1z8">
    <w:name w:val="WW8Num1z8"/>
    <w:qFormat/>
    <w:rsid w:val="00E0757B"/>
  </w:style>
  <w:style w:type="character" w:customStyle="1" w:styleId="WW8Num1z7">
    <w:name w:val="WW8Num1z7"/>
    <w:qFormat/>
    <w:rsid w:val="00E0757B"/>
  </w:style>
  <w:style w:type="character" w:customStyle="1" w:styleId="WW8Num1z6">
    <w:name w:val="WW8Num1z6"/>
    <w:qFormat/>
    <w:rsid w:val="00E0757B"/>
  </w:style>
  <w:style w:type="character" w:customStyle="1" w:styleId="WW8Num1z5">
    <w:name w:val="WW8Num1z5"/>
    <w:qFormat/>
    <w:rsid w:val="00E0757B"/>
  </w:style>
  <w:style w:type="character" w:customStyle="1" w:styleId="WW8Num1z4">
    <w:name w:val="WW8Num1z4"/>
    <w:qFormat/>
    <w:rsid w:val="00E0757B"/>
  </w:style>
  <w:style w:type="character" w:customStyle="1" w:styleId="WW8Num1z3">
    <w:name w:val="WW8Num1z3"/>
    <w:qFormat/>
    <w:rsid w:val="00E0757B"/>
  </w:style>
  <w:style w:type="character" w:customStyle="1" w:styleId="WW8Num1z2">
    <w:name w:val="WW8Num1z2"/>
    <w:qFormat/>
    <w:rsid w:val="00E0757B"/>
  </w:style>
  <w:style w:type="character" w:customStyle="1" w:styleId="WW8Num1z1">
    <w:name w:val="WW8Num1z1"/>
    <w:qFormat/>
    <w:rsid w:val="00E0757B"/>
  </w:style>
  <w:style w:type="character" w:customStyle="1" w:styleId="WW8Num1z0">
    <w:name w:val="WW8Num1z0"/>
    <w:qFormat/>
    <w:rsid w:val="00E0757B"/>
  </w:style>
  <w:style w:type="character" w:styleId="ab">
    <w:name w:val="Emphasis"/>
    <w:qFormat/>
    <w:rsid w:val="00E0757B"/>
    <w:rPr>
      <w:i/>
      <w:iCs/>
    </w:rPr>
  </w:style>
  <w:style w:type="character" w:customStyle="1" w:styleId="13">
    <w:name w:val="Верхний колонтитул Знак1"/>
    <w:basedOn w:val="a0"/>
    <w:link w:val="ac"/>
    <w:uiPriority w:val="99"/>
    <w:semiHidden/>
    <w:qFormat/>
    <w:rsid w:val="000D6C1C"/>
    <w:rPr>
      <w:rFonts w:asciiTheme="minorHAnsi" w:eastAsiaTheme="minorEastAsia" w:hAnsiTheme="minorHAnsi" w:cstheme="minorBidi"/>
      <w:kern w:val="0"/>
      <w:sz w:val="22"/>
      <w:szCs w:val="22"/>
      <w:lang w:eastAsia="ru-RU" w:bidi="ar-SA"/>
    </w:rPr>
  </w:style>
  <w:style w:type="character" w:customStyle="1" w:styleId="14">
    <w:name w:val="Нижний колонтитул Знак1"/>
    <w:basedOn w:val="a0"/>
    <w:link w:val="ad"/>
    <w:uiPriority w:val="99"/>
    <w:semiHidden/>
    <w:qFormat/>
    <w:rsid w:val="000D6C1C"/>
    <w:rPr>
      <w:rFonts w:asciiTheme="minorHAnsi" w:eastAsiaTheme="minorEastAsia" w:hAnsiTheme="minorHAnsi" w:cstheme="minorBidi"/>
      <w:kern w:val="0"/>
      <w:sz w:val="22"/>
      <w:szCs w:val="22"/>
      <w:lang w:eastAsia="ru-RU" w:bidi="ar-SA"/>
    </w:rPr>
  </w:style>
  <w:style w:type="paragraph" w:customStyle="1" w:styleId="15">
    <w:name w:val="Заголовок1"/>
    <w:basedOn w:val="a"/>
    <w:next w:val="ae"/>
    <w:qFormat/>
    <w:rsid w:val="00055A54"/>
    <w:pPr>
      <w:keepNext/>
      <w:spacing w:before="240" w:after="120"/>
    </w:pPr>
    <w:rPr>
      <w:rFonts w:ascii="Liberation Sans" w:eastAsia="DejaVu Sans" w:hAnsi="Liberation Sans" w:cs="FreeSans"/>
      <w:sz w:val="28"/>
      <w:szCs w:val="28"/>
    </w:rPr>
  </w:style>
  <w:style w:type="paragraph" w:styleId="ae">
    <w:name w:val="Body Text"/>
    <w:basedOn w:val="a"/>
    <w:rsid w:val="00055A54"/>
    <w:pPr>
      <w:spacing w:after="140"/>
    </w:pPr>
  </w:style>
  <w:style w:type="paragraph" w:styleId="af">
    <w:name w:val="List"/>
    <w:basedOn w:val="ae"/>
    <w:rsid w:val="00055A54"/>
    <w:rPr>
      <w:rFonts w:cs="FreeSans"/>
    </w:rPr>
  </w:style>
  <w:style w:type="paragraph" w:customStyle="1" w:styleId="16">
    <w:name w:val="Название объекта1"/>
    <w:basedOn w:val="a"/>
    <w:qFormat/>
    <w:rsid w:val="00055A54"/>
    <w:pPr>
      <w:suppressLineNumbers/>
      <w:spacing w:before="120" w:after="120"/>
    </w:pPr>
    <w:rPr>
      <w:rFonts w:cs="FreeSans"/>
      <w:i/>
      <w:iCs/>
      <w:sz w:val="24"/>
      <w:szCs w:val="24"/>
    </w:rPr>
  </w:style>
  <w:style w:type="paragraph" w:styleId="af0">
    <w:name w:val="index heading"/>
    <w:basedOn w:val="a"/>
    <w:qFormat/>
    <w:rsid w:val="00055A54"/>
    <w:pPr>
      <w:suppressLineNumbers/>
    </w:pPr>
    <w:rPr>
      <w:rFonts w:cs="FreeSans"/>
    </w:rPr>
  </w:style>
  <w:style w:type="paragraph" w:styleId="af1">
    <w:name w:val="caption"/>
    <w:basedOn w:val="a"/>
    <w:qFormat/>
    <w:rsid w:val="00E0757B"/>
    <w:pPr>
      <w:suppressLineNumbers/>
      <w:spacing w:before="120" w:after="120"/>
    </w:pPr>
    <w:rPr>
      <w:rFonts w:cs="FreeSans"/>
      <w:i/>
      <w:iCs/>
      <w:sz w:val="24"/>
      <w:szCs w:val="24"/>
    </w:rPr>
  </w:style>
  <w:style w:type="paragraph" w:styleId="af2">
    <w:name w:val="Balloon Text"/>
    <w:basedOn w:val="a"/>
    <w:qFormat/>
    <w:rsid w:val="00E0757B"/>
    <w:rPr>
      <w:rFonts w:ascii="Tahoma" w:eastAsia="Calibri" w:hAnsi="Tahoma" w:cs="Tahoma"/>
      <w:sz w:val="16"/>
      <w:szCs w:val="16"/>
    </w:rPr>
  </w:style>
  <w:style w:type="paragraph" w:styleId="af3">
    <w:name w:val="Title"/>
    <w:basedOn w:val="a"/>
    <w:qFormat/>
    <w:rsid w:val="00EF7E70"/>
    <w:pPr>
      <w:spacing w:after="0" w:line="240" w:lineRule="auto"/>
      <w:jc w:val="center"/>
    </w:pPr>
    <w:rPr>
      <w:rFonts w:ascii="Times New Roman" w:eastAsia="Times New Roman" w:hAnsi="Times New Roman" w:cs="Times New Roman"/>
      <w:sz w:val="28"/>
      <w:szCs w:val="24"/>
    </w:rPr>
  </w:style>
  <w:style w:type="paragraph" w:customStyle="1" w:styleId="ConsPlusNormal0">
    <w:name w:val="ConsPlusNormal"/>
    <w:qFormat/>
    <w:rsid w:val="0045443A"/>
    <w:pPr>
      <w:widowControl w:val="0"/>
    </w:pPr>
    <w:rPr>
      <w:rFonts w:asciiTheme="minorHAnsi" w:eastAsia="Times New Roman" w:hAnsiTheme="minorHAnsi" w:cs="Calibri"/>
      <w:kern w:val="0"/>
      <w:sz w:val="22"/>
      <w:szCs w:val="20"/>
      <w:lang w:eastAsia="ru-RU" w:bidi="ar-SA"/>
    </w:rPr>
  </w:style>
  <w:style w:type="paragraph" w:customStyle="1" w:styleId="ConsPlusNonformat">
    <w:name w:val="ConsPlusNonformat"/>
    <w:uiPriority w:val="99"/>
    <w:qFormat/>
    <w:rsid w:val="004570A7"/>
    <w:pPr>
      <w:widowControl w:val="0"/>
    </w:pPr>
    <w:rPr>
      <w:rFonts w:ascii="Courier New" w:eastAsiaTheme="minorEastAsia" w:hAnsi="Courier New" w:cs="Courier New"/>
      <w:kern w:val="0"/>
      <w:sz w:val="22"/>
      <w:szCs w:val="20"/>
      <w:lang w:eastAsia="ru-RU" w:bidi="ar-SA"/>
    </w:rPr>
  </w:style>
  <w:style w:type="paragraph" w:customStyle="1" w:styleId="ConsPlusTitle">
    <w:name w:val="ConsPlusTitle"/>
    <w:qFormat/>
    <w:rsid w:val="004C75BD"/>
    <w:pPr>
      <w:widowControl w:val="0"/>
    </w:pPr>
    <w:rPr>
      <w:rFonts w:asciiTheme="minorHAnsi" w:eastAsia="Times New Roman" w:hAnsiTheme="minorHAnsi" w:cs="Calibri"/>
      <w:b/>
      <w:kern w:val="0"/>
      <w:sz w:val="22"/>
      <w:szCs w:val="20"/>
      <w:lang w:eastAsia="ru-RU" w:bidi="ar-SA"/>
    </w:rPr>
  </w:style>
  <w:style w:type="paragraph" w:styleId="af4">
    <w:name w:val="List Paragraph"/>
    <w:basedOn w:val="a"/>
    <w:qFormat/>
    <w:rsid w:val="00E0757B"/>
    <w:pPr>
      <w:ind w:left="720"/>
    </w:pPr>
    <w:rPr>
      <w:rFonts w:ascii="Calibri" w:eastAsia="Calibri" w:hAnsi="Calibri" w:cs="Calibri"/>
    </w:rPr>
  </w:style>
  <w:style w:type="paragraph" w:customStyle="1" w:styleId="210">
    <w:name w:val="Основной текст (2)1"/>
    <w:basedOn w:val="a"/>
    <w:uiPriority w:val="99"/>
    <w:qFormat/>
    <w:rsid w:val="00446530"/>
    <w:pPr>
      <w:widowControl w:val="0"/>
      <w:shd w:val="clear" w:color="auto" w:fill="FFFFFF"/>
      <w:spacing w:before="900" w:after="300" w:line="240" w:lineRule="atLeast"/>
      <w:jc w:val="both"/>
    </w:pPr>
    <w:rPr>
      <w:rFonts w:ascii="Times New Roman" w:hAnsi="Times New Roman" w:cs="Times New Roman"/>
    </w:rPr>
  </w:style>
  <w:style w:type="paragraph" w:customStyle="1" w:styleId="17">
    <w:name w:val="Абзац списка1"/>
    <w:basedOn w:val="a"/>
    <w:qFormat/>
    <w:rsid w:val="00031884"/>
    <w:pPr>
      <w:ind w:left="720"/>
    </w:pPr>
    <w:rPr>
      <w:rFonts w:ascii="Calibri" w:eastAsia="Calibri" w:hAnsi="Calibri" w:cs="Times New Roman"/>
    </w:rPr>
  </w:style>
  <w:style w:type="paragraph" w:customStyle="1" w:styleId="af5">
    <w:name w:val="Колонтитул"/>
    <w:basedOn w:val="a"/>
    <w:qFormat/>
    <w:rsid w:val="00E0757B"/>
  </w:style>
  <w:style w:type="paragraph" w:styleId="ad">
    <w:name w:val="footer"/>
    <w:basedOn w:val="a"/>
    <w:link w:val="14"/>
    <w:uiPriority w:val="99"/>
    <w:semiHidden/>
    <w:unhideWhenUsed/>
    <w:rsid w:val="000D6C1C"/>
    <w:pPr>
      <w:tabs>
        <w:tab w:val="center" w:pos="4677"/>
        <w:tab w:val="right" w:pos="9355"/>
      </w:tabs>
      <w:spacing w:after="0" w:line="240" w:lineRule="auto"/>
    </w:pPr>
  </w:style>
  <w:style w:type="paragraph" w:styleId="af6">
    <w:name w:val="Body Text Indent"/>
    <w:basedOn w:val="a"/>
    <w:uiPriority w:val="99"/>
    <w:unhideWhenUsed/>
    <w:rsid w:val="00607300"/>
    <w:pPr>
      <w:spacing w:after="120"/>
      <w:ind w:left="283"/>
    </w:pPr>
    <w:rPr>
      <w:rFonts w:ascii="Calibri" w:eastAsia="Calibri" w:hAnsi="Calibri" w:cs="Times New Roman"/>
      <w:lang w:eastAsia="en-US"/>
    </w:rPr>
  </w:style>
  <w:style w:type="paragraph" w:styleId="ac">
    <w:name w:val="header"/>
    <w:basedOn w:val="a"/>
    <w:link w:val="13"/>
    <w:uiPriority w:val="99"/>
    <w:semiHidden/>
    <w:unhideWhenUsed/>
    <w:rsid w:val="000D6C1C"/>
    <w:pPr>
      <w:tabs>
        <w:tab w:val="center" w:pos="4677"/>
        <w:tab w:val="right" w:pos="9355"/>
      </w:tabs>
      <w:spacing w:after="0" w:line="240" w:lineRule="auto"/>
    </w:pPr>
  </w:style>
  <w:style w:type="paragraph" w:styleId="af7">
    <w:name w:val="No Spacing"/>
    <w:qFormat/>
    <w:rsid w:val="00E0757B"/>
    <w:rPr>
      <w:rFonts w:ascii="Times New Roman" w:eastAsia="Times New Roman" w:hAnsi="Times New Roman" w:cs="Times New Roman"/>
      <w:sz w:val="28"/>
      <w:szCs w:val="28"/>
      <w:lang w:bidi="ar-SA"/>
    </w:rPr>
  </w:style>
  <w:style w:type="paragraph" w:customStyle="1" w:styleId="af8">
    <w:name w:val="Содержимое таблицы"/>
    <w:basedOn w:val="a"/>
    <w:qFormat/>
    <w:rsid w:val="00055A54"/>
    <w:pPr>
      <w:suppressLineNumbers/>
    </w:pPr>
  </w:style>
  <w:style w:type="paragraph" w:customStyle="1" w:styleId="af9">
    <w:name w:val="Заголовок таблицы"/>
    <w:basedOn w:val="af8"/>
    <w:qFormat/>
    <w:rsid w:val="00055A54"/>
    <w:pPr>
      <w:jc w:val="center"/>
    </w:pPr>
    <w:rPr>
      <w:b/>
      <w:bCs/>
    </w:rPr>
  </w:style>
  <w:style w:type="paragraph" w:customStyle="1" w:styleId="afa">
    <w:name w:val="Содержимое врезки"/>
    <w:basedOn w:val="a"/>
    <w:qFormat/>
    <w:rsid w:val="00E0757B"/>
  </w:style>
  <w:style w:type="paragraph" w:customStyle="1" w:styleId="18">
    <w:name w:val="Текст1"/>
    <w:basedOn w:val="a"/>
    <w:qFormat/>
    <w:rsid w:val="00E0757B"/>
    <w:pPr>
      <w:jc w:val="both"/>
    </w:pPr>
    <w:rPr>
      <w:rFonts w:ascii="Courier New" w:hAnsi="Courier New" w:cs="Courier New"/>
      <w:sz w:val="20"/>
      <w:szCs w:val="20"/>
    </w:rPr>
  </w:style>
  <w:style w:type="paragraph" w:customStyle="1" w:styleId="Style5">
    <w:name w:val="Style5"/>
    <w:basedOn w:val="a"/>
    <w:qFormat/>
    <w:rsid w:val="00E0757B"/>
    <w:pPr>
      <w:widowControl w:val="0"/>
      <w:spacing w:line="321" w:lineRule="exact"/>
      <w:ind w:firstLine="850"/>
      <w:jc w:val="both"/>
    </w:pPr>
    <w:rPr>
      <w:sz w:val="24"/>
      <w:szCs w:val="24"/>
    </w:rPr>
  </w:style>
  <w:style w:type="paragraph" w:customStyle="1" w:styleId="Default">
    <w:name w:val="Default"/>
    <w:qFormat/>
    <w:rsid w:val="00E0757B"/>
    <w:rPr>
      <w:rFonts w:ascii="Times New Roman" w:eastAsia="Times New Roman" w:hAnsi="Times New Roman" w:cs="Times New Roman"/>
      <w:color w:val="000000"/>
      <w:sz w:val="24"/>
      <w:lang w:bidi="ar-SA"/>
    </w:rPr>
  </w:style>
  <w:style w:type="paragraph" w:customStyle="1" w:styleId="ConsPlusCell">
    <w:name w:val="ConsPlusCell"/>
    <w:qFormat/>
    <w:rsid w:val="00E0757B"/>
    <w:pPr>
      <w:widowControl w:val="0"/>
      <w:spacing w:line="100" w:lineRule="atLeast"/>
    </w:pPr>
    <w:rPr>
      <w:rFonts w:asciiTheme="minorHAnsi" w:eastAsia="SimSun;宋体" w:hAnsiTheme="minorHAnsi" w:cs="Calibri"/>
      <w:sz w:val="22"/>
      <w:szCs w:val="22"/>
      <w:lang w:bidi="ar-SA"/>
    </w:rPr>
  </w:style>
  <w:style w:type="paragraph" w:customStyle="1" w:styleId="ConsNormal">
    <w:name w:val="ConsNormal"/>
    <w:qFormat/>
    <w:rsid w:val="00E0757B"/>
    <w:pPr>
      <w:widowControl w:val="0"/>
      <w:ind w:firstLine="720"/>
    </w:pPr>
    <w:rPr>
      <w:rFonts w:ascii="Arial" w:eastAsia="Times New Roman" w:hAnsi="Arial" w:cs="Arial"/>
      <w:szCs w:val="20"/>
      <w:lang w:bidi="ar-SA"/>
    </w:rPr>
  </w:style>
  <w:style w:type="paragraph" w:customStyle="1" w:styleId="19">
    <w:name w:val="Указатель1"/>
    <w:basedOn w:val="a"/>
    <w:qFormat/>
    <w:rsid w:val="00E0757B"/>
    <w:pPr>
      <w:suppressLineNumbers/>
    </w:pPr>
    <w:rPr>
      <w:rFonts w:cs="FreeSans"/>
    </w:rPr>
  </w:style>
  <w:style w:type="paragraph" w:customStyle="1" w:styleId="1a">
    <w:name w:val="Обычный1"/>
    <w:qFormat/>
    <w:pPr>
      <w:textAlignment w:val="baseline"/>
    </w:pPr>
    <w:rPr>
      <w:rFonts w:ascii="Liberation Serif;Times New Roma" w:hAnsi="Liberation Serif;Times New Roma" w:cs="FreeSans;Times New Roman"/>
      <w:sz w:val="24"/>
    </w:rPr>
  </w:style>
  <w:style w:type="numbering" w:customStyle="1" w:styleId="1b">
    <w:name w:val="Нет списка1"/>
    <w:uiPriority w:val="99"/>
    <w:semiHidden/>
    <w:unhideWhenUsed/>
    <w:qFormat/>
    <w:rsid w:val="007321BD"/>
  </w:style>
  <w:style w:type="numbering" w:customStyle="1" w:styleId="WW8Num1">
    <w:name w:val="WW8Num1"/>
    <w:qFormat/>
    <w:rsid w:val="00E0757B"/>
  </w:style>
  <w:style w:type="numbering" w:customStyle="1" w:styleId="WW8Num2">
    <w:name w:val="WW8Num2"/>
    <w:qFormat/>
    <w:rsid w:val="00E0757B"/>
  </w:style>
  <w:style w:type="numbering" w:customStyle="1" w:styleId="WW8Num3">
    <w:name w:val="WW8Num3"/>
    <w:qFormat/>
    <w:rsid w:val="00E0757B"/>
  </w:style>
  <w:style w:type="numbering" w:customStyle="1" w:styleId="WW8Num4">
    <w:name w:val="WW8Num4"/>
    <w:qFormat/>
    <w:rsid w:val="00E0757B"/>
  </w:style>
  <w:style w:type="numbering" w:customStyle="1" w:styleId="WW8Num5">
    <w:name w:val="WW8Num5"/>
    <w:qFormat/>
    <w:rsid w:val="00E0757B"/>
  </w:style>
  <w:style w:type="table" w:styleId="afb">
    <w:name w:val="Table Grid"/>
    <w:basedOn w:val="a1"/>
    <w:uiPriority w:val="99"/>
    <w:rsid w:val="0036305C"/>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2DBD20-1EAE-40FD-82CB-AD61767FF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543</TotalTime>
  <Pages>28</Pages>
  <Words>6470</Words>
  <Characters>36880</Characters>
  <Application>Microsoft Office Word</Application>
  <DocSecurity>0</DocSecurity>
  <Lines>307</Lines>
  <Paragraphs>86</Paragraphs>
  <ScaleCrop>false</ScaleCrop>
  <Company>SPecialiST RePack</Company>
  <LinksUpToDate>false</LinksUpToDate>
  <CharactersWithSpaces>43264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dc:description/>
  <cp:lastModifiedBy>Елена Вохмина</cp:lastModifiedBy>
  <cp:revision>88</cp:revision>
  <cp:lastPrinted>2023-03-28T16:49:00Z</cp:lastPrinted>
  <dcterms:created xsi:type="dcterms:W3CDTF">2021-04-20T02:20:00Z</dcterms:created>
  <dcterms:modified xsi:type="dcterms:W3CDTF">2023-03-31T04:55:00Z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