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0ABE3" w14:textId="77777777" w:rsidR="00A55DC6" w:rsidRDefault="00000000">
      <w:pPr>
        <w:pStyle w:val="14"/>
        <w:jc w:val="center"/>
        <w:rPr>
          <w:rFonts w:ascii="Arial" w:hAnsi="Arial" w:cs="Arial"/>
        </w:rPr>
      </w:pPr>
      <w:r>
        <w:rPr>
          <w:rFonts w:ascii="Arial" w:eastAsia="Arial" w:hAnsi="Arial" w:cs="Arial"/>
          <w:lang w:eastAsia="ru-RU" w:bidi="ar-SA"/>
        </w:rPr>
        <w:t>АДМИНИСТРАЦИЯ ЕМЕЛЬЯНОВСКОГО РАЙОНА</w:t>
      </w:r>
    </w:p>
    <w:p w14:paraId="18AF2A43" w14:textId="77777777" w:rsidR="00A55DC6" w:rsidRDefault="00000000">
      <w:pPr>
        <w:pStyle w:val="14"/>
        <w:jc w:val="center"/>
        <w:rPr>
          <w:rFonts w:ascii="Arial" w:hAnsi="Arial" w:cs="Arial"/>
        </w:rPr>
      </w:pPr>
      <w:r>
        <w:rPr>
          <w:rFonts w:ascii="Arial" w:eastAsia="Arial" w:hAnsi="Arial" w:cs="Arial"/>
          <w:lang w:eastAsia="ru-RU" w:bidi="ar-SA"/>
        </w:rPr>
        <w:t>КРАСНОЯРСКОГО КРАЯ</w:t>
      </w:r>
    </w:p>
    <w:p w14:paraId="12F51D7E" w14:textId="77777777" w:rsidR="00A55DC6" w:rsidRDefault="00A55DC6">
      <w:pPr>
        <w:pStyle w:val="14"/>
        <w:jc w:val="center"/>
        <w:rPr>
          <w:rFonts w:ascii="Arial" w:hAnsi="Arial" w:cs="Arial"/>
        </w:rPr>
      </w:pPr>
    </w:p>
    <w:p w14:paraId="60791362" w14:textId="77777777" w:rsidR="00A55DC6" w:rsidRDefault="00000000">
      <w:pPr>
        <w:pStyle w:val="14"/>
        <w:jc w:val="center"/>
        <w:rPr>
          <w:rFonts w:ascii="Arial" w:hAnsi="Arial" w:cs="Arial"/>
        </w:rPr>
      </w:pPr>
      <w:r>
        <w:rPr>
          <w:rFonts w:ascii="Arial" w:eastAsia="Arial" w:hAnsi="Arial" w:cs="Arial"/>
          <w:lang w:eastAsia="ru-RU" w:bidi="ar-SA"/>
        </w:rPr>
        <w:t>ПОСТАНОВЛЕНИЕ</w:t>
      </w:r>
    </w:p>
    <w:p w14:paraId="1FE981AD" w14:textId="77777777" w:rsidR="00A55DC6" w:rsidRDefault="00A55DC6">
      <w:pPr>
        <w:pStyle w:val="14"/>
        <w:rPr>
          <w:rFonts w:ascii="Arial" w:hAnsi="Arial" w:cs="Arial"/>
          <w:u w:val="single"/>
        </w:rPr>
      </w:pPr>
    </w:p>
    <w:p w14:paraId="5C2092FA" w14:textId="77777777" w:rsidR="00A55DC6" w:rsidRDefault="00000000">
      <w:pPr>
        <w:pStyle w:val="14"/>
        <w:jc w:val="center"/>
        <w:rPr>
          <w:rFonts w:ascii="Arial" w:hAnsi="Arial" w:cs="Arial"/>
        </w:rPr>
      </w:pPr>
      <w:r>
        <w:rPr>
          <w:rStyle w:val="15"/>
          <w:rFonts w:ascii="Arial" w:eastAsia="Arial" w:hAnsi="Arial" w:cs="Arial"/>
          <w:u w:val="single"/>
          <w:lang w:eastAsia="ru-RU" w:bidi="ar-SA"/>
        </w:rPr>
        <w:t>23.07.2024</w:t>
      </w:r>
      <w:r>
        <w:rPr>
          <w:rStyle w:val="15"/>
          <w:rFonts w:ascii="Arial" w:eastAsia="Arial" w:hAnsi="Arial" w:cs="Arial"/>
          <w:lang w:eastAsia="ru-RU" w:bidi="ar-SA"/>
        </w:rPr>
        <w:t xml:space="preserve">                             пгт Емельяново                                          № </w:t>
      </w:r>
      <w:r>
        <w:rPr>
          <w:rFonts w:ascii="Arial" w:hAnsi="Arial" w:cs="Arial"/>
          <w:u w:val="single"/>
        </w:rPr>
        <w:t>1424</w:t>
      </w:r>
    </w:p>
    <w:p w14:paraId="68B36572" w14:textId="77777777" w:rsidR="00A55DC6" w:rsidRDefault="00A55DC6">
      <w:pPr>
        <w:spacing w:after="0" w:line="240" w:lineRule="auto"/>
        <w:jc w:val="both"/>
        <w:rPr>
          <w:rFonts w:ascii="Arial" w:hAnsi="Arial" w:cs="Arial"/>
          <w:b/>
          <w:spacing w:val="20"/>
          <w:sz w:val="24"/>
          <w:szCs w:val="24"/>
        </w:rPr>
      </w:pPr>
    </w:p>
    <w:p w14:paraId="4547C472" w14:textId="77777777" w:rsidR="00A55DC6" w:rsidRDefault="00A55DC6">
      <w:pPr>
        <w:spacing w:after="0" w:line="240" w:lineRule="auto"/>
        <w:jc w:val="both"/>
        <w:rPr>
          <w:rFonts w:ascii="Arial" w:hAnsi="Arial" w:cs="Arial"/>
          <w:b/>
          <w:spacing w:val="20"/>
          <w:sz w:val="24"/>
          <w:szCs w:val="24"/>
        </w:rPr>
      </w:pPr>
    </w:p>
    <w:p w14:paraId="6D4810D1" w14:textId="77777777" w:rsidR="00A55DC6" w:rsidRDefault="00A55DC6">
      <w:pPr>
        <w:spacing w:after="0" w:line="240" w:lineRule="auto"/>
        <w:jc w:val="both"/>
        <w:rPr>
          <w:rFonts w:ascii="Arial" w:hAnsi="Arial" w:cs="Arial"/>
          <w:b/>
          <w:spacing w:val="20"/>
          <w:sz w:val="24"/>
          <w:szCs w:val="24"/>
        </w:rPr>
      </w:pPr>
    </w:p>
    <w:p w14:paraId="678C5489" w14:textId="77777777" w:rsidR="00A55DC6" w:rsidRDefault="00000000">
      <w:pPr>
        <w:spacing w:after="0" w:line="240" w:lineRule="auto"/>
        <w:jc w:val="both"/>
        <w:rPr>
          <w:sz w:val="26"/>
          <w:szCs w:val="26"/>
        </w:rPr>
      </w:pPr>
      <w:r>
        <w:rPr>
          <w:rFonts w:ascii="Times New Roman" w:hAnsi="Times New Roman" w:cs="Times New Roman"/>
          <w:sz w:val="26"/>
          <w:szCs w:val="26"/>
        </w:rPr>
        <w:t xml:space="preserve">О проведении конкурсного отбора на предоставление грантов в форме субсидий </w:t>
      </w:r>
      <w:proofErr w:type="gramStart"/>
      <w:r>
        <w:rPr>
          <w:rFonts w:ascii="Times New Roman" w:hAnsi="Times New Roman" w:cs="Times New Roman"/>
          <w:sz w:val="26"/>
          <w:szCs w:val="26"/>
        </w:rPr>
        <w:t>социально ориентированным некоммерческим организациям</w:t>
      </w:r>
      <w:proofErr w:type="gramEnd"/>
      <w:r>
        <w:rPr>
          <w:rFonts w:ascii="Times New Roman" w:hAnsi="Times New Roman" w:cs="Times New Roman"/>
          <w:sz w:val="26"/>
          <w:szCs w:val="26"/>
        </w:rPr>
        <w:t xml:space="preserve"> не являющимся казёнными учреждениями на реализацию социальных проектов,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w:t>
      </w:r>
    </w:p>
    <w:p w14:paraId="0D93FD24" w14:textId="77777777" w:rsidR="00A55DC6" w:rsidRDefault="00A55DC6">
      <w:pPr>
        <w:spacing w:after="0" w:line="240" w:lineRule="auto"/>
        <w:ind w:firstLine="709"/>
        <w:jc w:val="both"/>
        <w:rPr>
          <w:rFonts w:ascii="Times New Roman" w:hAnsi="Times New Roman" w:cs="Times New Roman"/>
          <w:sz w:val="26"/>
          <w:szCs w:val="26"/>
        </w:rPr>
      </w:pPr>
    </w:p>
    <w:p w14:paraId="0162FABD" w14:textId="77777777" w:rsidR="00A55DC6" w:rsidRDefault="00000000">
      <w:pPr>
        <w:spacing w:after="0" w:line="240" w:lineRule="auto"/>
        <w:ind w:firstLine="709"/>
        <w:jc w:val="both"/>
        <w:rPr>
          <w:sz w:val="26"/>
          <w:szCs w:val="26"/>
        </w:rPr>
      </w:pPr>
      <w:r>
        <w:rPr>
          <w:rFonts w:ascii="Times New Roman" w:hAnsi="Times New Roman" w:cs="Times New Roman"/>
          <w:sz w:val="26"/>
          <w:szCs w:val="26"/>
        </w:rPr>
        <w:t>На основании постановления администрации Емельяновского района от 17.07.2024 № 1416 «Об утверждении Порядка предоставления грантов в форме субсидий социально ориентированным некоммерческим организациям не являющимся казёнными учреждениями на реализацию социальных проектов,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  администрация постановляет:</w:t>
      </w:r>
    </w:p>
    <w:p w14:paraId="4D39E207" w14:textId="77777777" w:rsidR="00A55DC6" w:rsidRDefault="00000000">
      <w:pPr>
        <w:spacing w:after="0" w:line="240" w:lineRule="auto"/>
        <w:ind w:firstLine="709"/>
        <w:jc w:val="both"/>
        <w:rPr>
          <w:sz w:val="26"/>
          <w:szCs w:val="26"/>
        </w:rPr>
      </w:pPr>
      <w:r>
        <w:rPr>
          <w:rFonts w:ascii="Times New Roman" w:hAnsi="Times New Roman" w:cs="Times New Roman"/>
          <w:sz w:val="26"/>
          <w:szCs w:val="26"/>
        </w:rPr>
        <w:t xml:space="preserve">1. Провести конкурсный отбор на предоставление грантов в форме субсидий </w:t>
      </w:r>
      <w:proofErr w:type="gramStart"/>
      <w:r>
        <w:rPr>
          <w:rFonts w:ascii="Times New Roman" w:hAnsi="Times New Roman" w:cs="Times New Roman"/>
          <w:sz w:val="26"/>
          <w:szCs w:val="26"/>
        </w:rPr>
        <w:t>социально ориентированным некоммерческим организациям</w:t>
      </w:r>
      <w:proofErr w:type="gramEnd"/>
      <w:r>
        <w:rPr>
          <w:rFonts w:ascii="Times New Roman" w:hAnsi="Times New Roman" w:cs="Times New Roman"/>
          <w:sz w:val="26"/>
          <w:szCs w:val="26"/>
        </w:rPr>
        <w:t xml:space="preserve"> не являющимся казёнными учреждениями на реализацию социальных проектов,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 в соответствии с приложением № 1 к настоящему постановлению.</w:t>
      </w:r>
    </w:p>
    <w:p w14:paraId="40A0F751" w14:textId="77777777" w:rsidR="00A55DC6" w:rsidRDefault="00000000">
      <w:pPr>
        <w:spacing w:after="0" w:line="240" w:lineRule="auto"/>
        <w:ind w:firstLine="709"/>
        <w:jc w:val="both"/>
        <w:rPr>
          <w:sz w:val="26"/>
          <w:szCs w:val="26"/>
        </w:rPr>
      </w:pPr>
      <w:r>
        <w:rPr>
          <w:rFonts w:ascii="Times New Roman" w:hAnsi="Times New Roman" w:cs="Times New Roman"/>
          <w:sz w:val="26"/>
          <w:szCs w:val="26"/>
        </w:rPr>
        <w:t>2. Установить сроки приема документов с 29.07.2024 по 27.08.2024.</w:t>
      </w:r>
    </w:p>
    <w:p w14:paraId="7A3CBC62" w14:textId="77777777" w:rsidR="00A55DC6" w:rsidRDefault="00000000">
      <w:pPr>
        <w:spacing w:after="0" w:line="240" w:lineRule="auto"/>
        <w:ind w:firstLine="709"/>
        <w:jc w:val="both"/>
        <w:rPr>
          <w:sz w:val="26"/>
          <w:szCs w:val="26"/>
        </w:rPr>
      </w:pPr>
      <w:r>
        <w:rPr>
          <w:rFonts w:ascii="Times New Roman" w:hAnsi="Times New Roman" w:cs="Times New Roman"/>
          <w:sz w:val="26"/>
          <w:szCs w:val="26"/>
        </w:rPr>
        <w:t xml:space="preserve">3. Контроль за исполнением настоящего постановления возложить на заместителя Главы района по социальной политике </w:t>
      </w:r>
      <w:proofErr w:type="spellStart"/>
      <w:r>
        <w:rPr>
          <w:rFonts w:ascii="Times New Roman" w:hAnsi="Times New Roman" w:cs="Times New Roman"/>
          <w:sz w:val="26"/>
          <w:szCs w:val="26"/>
        </w:rPr>
        <w:t>И.П.Аликову</w:t>
      </w:r>
      <w:proofErr w:type="spellEnd"/>
      <w:r>
        <w:rPr>
          <w:rFonts w:ascii="Times New Roman" w:hAnsi="Times New Roman" w:cs="Times New Roman"/>
          <w:sz w:val="26"/>
          <w:szCs w:val="26"/>
        </w:rPr>
        <w:t>.</w:t>
      </w:r>
    </w:p>
    <w:p w14:paraId="0713F344" w14:textId="77777777" w:rsidR="00A55DC6" w:rsidRDefault="00000000">
      <w:pPr>
        <w:spacing w:after="0" w:line="240" w:lineRule="auto"/>
        <w:ind w:firstLine="709"/>
        <w:jc w:val="both"/>
        <w:rPr>
          <w:sz w:val="26"/>
          <w:szCs w:val="26"/>
        </w:rPr>
      </w:pPr>
      <w:r>
        <w:rPr>
          <w:rFonts w:ascii="Times New Roman" w:hAnsi="Times New Roman" w:cs="Times New Roman"/>
          <w:sz w:val="26"/>
          <w:szCs w:val="26"/>
        </w:rPr>
        <w:t>4. Настоящее постановление подлежит официальному опубликованию в газете «Емельяновские веси» и размещению в информационно- телекоммуникационной сети «Интернет» на официальном сайте муниципального образования Емельяновский район https://emelyanovskij-r04.gosweb.gosuslugi.ru.</w:t>
      </w:r>
    </w:p>
    <w:p w14:paraId="23682E54" w14:textId="77777777" w:rsidR="00A55DC6" w:rsidRDefault="00000000">
      <w:pPr>
        <w:spacing w:after="0" w:line="240" w:lineRule="auto"/>
        <w:ind w:firstLine="709"/>
        <w:jc w:val="both"/>
        <w:rPr>
          <w:sz w:val="26"/>
          <w:szCs w:val="26"/>
        </w:rPr>
      </w:pPr>
      <w:r>
        <w:rPr>
          <w:rFonts w:ascii="Times New Roman" w:hAnsi="Times New Roman" w:cs="Times New Roman"/>
          <w:sz w:val="26"/>
          <w:szCs w:val="26"/>
        </w:rPr>
        <w:t>5. Настоящее постановление вступает в силу в день следующий за днем его официального опубликования в газете «Емельяновские веси».</w:t>
      </w:r>
    </w:p>
    <w:p w14:paraId="6EC60FF3" w14:textId="77777777" w:rsidR="00A55DC6" w:rsidRDefault="000000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14:paraId="3F5EC966" w14:textId="77777777" w:rsidR="00A55DC6" w:rsidRDefault="00000000">
      <w:pPr>
        <w:spacing w:after="0" w:line="240" w:lineRule="auto"/>
        <w:rPr>
          <w:rFonts w:ascii="Times New Roman" w:hAnsi="Times New Roman" w:cs="Times New Roman"/>
          <w:sz w:val="26"/>
          <w:szCs w:val="26"/>
        </w:rPr>
      </w:pPr>
      <w:proofErr w:type="gramStart"/>
      <w:r>
        <w:rPr>
          <w:rFonts w:ascii="Times New Roman" w:hAnsi="Times New Roman" w:cs="Times New Roman"/>
          <w:sz w:val="26"/>
          <w:szCs w:val="26"/>
        </w:rPr>
        <w:t>Глава  района</w:t>
      </w:r>
      <w:proofErr w:type="gramEnd"/>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С.В. Дамов</w:t>
      </w:r>
    </w:p>
    <w:p w14:paraId="32612C17" w14:textId="77777777" w:rsidR="00A55DC6" w:rsidRDefault="00A55DC6">
      <w:pPr>
        <w:spacing w:after="0" w:line="240" w:lineRule="auto"/>
        <w:rPr>
          <w:rFonts w:ascii="Times New Roman" w:hAnsi="Times New Roman" w:cs="Times New Roman"/>
          <w:sz w:val="26"/>
          <w:szCs w:val="26"/>
        </w:rPr>
      </w:pPr>
    </w:p>
    <w:p w14:paraId="54E5469F" w14:textId="77777777" w:rsidR="00A55DC6" w:rsidRDefault="00A55DC6">
      <w:pPr>
        <w:spacing w:after="0" w:line="240" w:lineRule="auto"/>
        <w:rPr>
          <w:sz w:val="26"/>
          <w:szCs w:val="26"/>
        </w:rPr>
      </w:pPr>
    </w:p>
    <w:p w14:paraId="7AD31A8C" w14:textId="77777777" w:rsidR="00A55DC6" w:rsidRDefault="00A55DC6">
      <w:pPr>
        <w:spacing w:after="0" w:line="240" w:lineRule="auto"/>
        <w:rPr>
          <w:rFonts w:ascii="Times New Roman" w:hAnsi="Times New Roman" w:cs="Times New Roman"/>
          <w:sz w:val="26"/>
          <w:szCs w:val="26"/>
        </w:rPr>
      </w:pPr>
    </w:p>
    <w:p w14:paraId="0FAE766E" w14:textId="77777777" w:rsidR="00A55DC6" w:rsidRDefault="00A55DC6">
      <w:pPr>
        <w:widowControl w:val="0"/>
        <w:tabs>
          <w:tab w:val="left" w:pos="5600"/>
          <w:tab w:val="left" w:pos="5750"/>
        </w:tabs>
        <w:spacing w:after="0"/>
        <w:jc w:val="center"/>
        <w:rPr>
          <w:rFonts w:ascii="Times New Roman" w:hAnsi="Times New Roman" w:cs="Times New Roman"/>
          <w:sz w:val="24"/>
          <w:szCs w:val="24"/>
        </w:rPr>
      </w:pPr>
    </w:p>
    <w:p w14:paraId="11146F95" w14:textId="77777777" w:rsidR="00A178F4" w:rsidRDefault="00A178F4">
      <w:pPr>
        <w:widowControl w:val="0"/>
        <w:tabs>
          <w:tab w:val="left" w:pos="5600"/>
          <w:tab w:val="left" w:pos="5750"/>
        </w:tabs>
        <w:spacing w:after="0"/>
        <w:jc w:val="center"/>
        <w:rPr>
          <w:rFonts w:ascii="Times New Roman" w:hAnsi="Times New Roman" w:cs="Times New Roman"/>
          <w:sz w:val="24"/>
          <w:szCs w:val="24"/>
        </w:rPr>
      </w:pPr>
    </w:p>
    <w:p w14:paraId="7C72409F" w14:textId="77777777" w:rsidR="00A178F4" w:rsidRDefault="00A178F4">
      <w:pPr>
        <w:widowControl w:val="0"/>
        <w:tabs>
          <w:tab w:val="left" w:pos="5600"/>
          <w:tab w:val="left" w:pos="5750"/>
        </w:tabs>
        <w:spacing w:after="0"/>
        <w:jc w:val="center"/>
        <w:rPr>
          <w:rFonts w:ascii="Times New Roman" w:hAnsi="Times New Roman" w:cs="Times New Roman"/>
          <w:sz w:val="24"/>
          <w:szCs w:val="24"/>
        </w:rPr>
      </w:pPr>
    </w:p>
    <w:p w14:paraId="3B9136A8" w14:textId="77777777" w:rsidR="00A178F4" w:rsidRDefault="00A178F4">
      <w:pPr>
        <w:widowControl w:val="0"/>
        <w:tabs>
          <w:tab w:val="left" w:pos="5600"/>
          <w:tab w:val="left" w:pos="5750"/>
        </w:tabs>
        <w:spacing w:after="0"/>
        <w:jc w:val="center"/>
        <w:rPr>
          <w:rFonts w:ascii="Times New Roman" w:hAnsi="Times New Roman" w:cs="Times New Roman"/>
          <w:sz w:val="24"/>
          <w:szCs w:val="24"/>
        </w:rPr>
      </w:pPr>
    </w:p>
    <w:p w14:paraId="5F95FE43" w14:textId="77777777" w:rsidR="00A178F4" w:rsidRDefault="00A178F4">
      <w:pPr>
        <w:widowControl w:val="0"/>
        <w:tabs>
          <w:tab w:val="left" w:pos="5600"/>
          <w:tab w:val="left" w:pos="5750"/>
        </w:tabs>
        <w:spacing w:after="0"/>
        <w:jc w:val="center"/>
        <w:rPr>
          <w:rFonts w:ascii="Times New Roman" w:hAnsi="Times New Roman" w:cs="Times New Roman"/>
          <w:sz w:val="24"/>
          <w:szCs w:val="24"/>
        </w:rPr>
      </w:pPr>
    </w:p>
    <w:p w14:paraId="2510C6AB" w14:textId="77777777" w:rsidR="00A178F4" w:rsidRDefault="00A178F4">
      <w:pPr>
        <w:widowControl w:val="0"/>
        <w:tabs>
          <w:tab w:val="left" w:pos="5600"/>
          <w:tab w:val="left" w:pos="5750"/>
        </w:tabs>
        <w:spacing w:after="0"/>
        <w:jc w:val="center"/>
        <w:rPr>
          <w:rFonts w:ascii="Times New Roman" w:hAnsi="Times New Roman" w:cs="Times New Roman"/>
          <w:sz w:val="24"/>
          <w:szCs w:val="24"/>
        </w:rPr>
      </w:pPr>
    </w:p>
    <w:p w14:paraId="604AEA47" w14:textId="77777777" w:rsidR="00A178F4" w:rsidRDefault="00A178F4">
      <w:pPr>
        <w:widowControl w:val="0"/>
        <w:tabs>
          <w:tab w:val="left" w:pos="5600"/>
          <w:tab w:val="left" w:pos="5750"/>
        </w:tabs>
        <w:spacing w:after="0"/>
        <w:jc w:val="center"/>
        <w:rPr>
          <w:rFonts w:ascii="Times New Roman" w:hAnsi="Times New Roman" w:cs="Times New Roman"/>
          <w:sz w:val="24"/>
          <w:szCs w:val="24"/>
        </w:rPr>
      </w:pPr>
    </w:p>
    <w:p w14:paraId="6F2297C5" w14:textId="77777777" w:rsidR="00A178F4" w:rsidRDefault="00A178F4">
      <w:pPr>
        <w:widowControl w:val="0"/>
        <w:tabs>
          <w:tab w:val="left" w:pos="5600"/>
          <w:tab w:val="left" w:pos="5750"/>
        </w:tabs>
        <w:spacing w:after="0"/>
        <w:jc w:val="center"/>
        <w:rPr>
          <w:rFonts w:ascii="Times New Roman" w:hAnsi="Times New Roman" w:cs="Times New Roman"/>
          <w:sz w:val="24"/>
          <w:szCs w:val="24"/>
        </w:rPr>
      </w:pPr>
    </w:p>
    <w:p w14:paraId="33022052" w14:textId="77777777" w:rsidR="00A55DC6" w:rsidRDefault="00000000">
      <w:pPr>
        <w:widowControl w:val="0"/>
        <w:tabs>
          <w:tab w:val="left" w:pos="5600"/>
          <w:tab w:val="left" w:pos="5750"/>
        </w:tabs>
        <w:spacing w:after="0"/>
        <w:jc w:val="center"/>
        <w:rPr>
          <w:rFonts w:ascii="Times New Roman" w:eastAsia="Times New Roman" w:hAnsi="Times New Roman" w:cs="Times New Roman"/>
          <w:color w:val="000000"/>
          <w:sz w:val="26"/>
          <w:szCs w:val="26"/>
        </w:rPr>
      </w:pPr>
      <w:r>
        <w:rPr>
          <w:rFonts w:ascii="Arial" w:eastAsia="Times New Roman" w:hAnsi="Arial" w:cs="Arial"/>
          <w:color w:val="000000"/>
          <w:sz w:val="24"/>
          <w:szCs w:val="24"/>
        </w:rPr>
        <w:t xml:space="preserve">                                                   </w:t>
      </w:r>
      <w:r>
        <w:rPr>
          <w:rFonts w:ascii="Times New Roman" w:eastAsia="Times New Roman" w:hAnsi="Times New Roman" w:cs="Times New Roman"/>
          <w:color w:val="000000"/>
          <w:sz w:val="26"/>
          <w:szCs w:val="26"/>
        </w:rPr>
        <w:t xml:space="preserve">       Приложение № 1</w:t>
      </w:r>
    </w:p>
    <w:p w14:paraId="739EB2C4" w14:textId="77777777" w:rsidR="00A55DC6" w:rsidRDefault="00000000">
      <w:pPr>
        <w:widowControl w:val="0"/>
        <w:spacing w:after="0"/>
        <w:ind w:left="5670"/>
        <w:rPr>
          <w:rFonts w:ascii="Times New Roman" w:hAnsi="Times New Roman" w:cs="Times New Roman"/>
          <w:sz w:val="28"/>
          <w:szCs w:val="28"/>
        </w:rPr>
      </w:pPr>
      <w:r>
        <w:rPr>
          <w:rFonts w:ascii="Times New Roman" w:eastAsia="Times New Roman" w:hAnsi="Times New Roman" w:cs="Times New Roman"/>
          <w:sz w:val="26"/>
          <w:szCs w:val="26"/>
        </w:rPr>
        <w:t>к постановлению администрации</w:t>
      </w:r>
    </w:p>
    <w:p w14:paraId="2A3D0643" w14:textId="77777777" w:rsidR="00A55DC6" w:rsidRDefault="00000000">
      <w:pPr>
        <w:widowControl w:val="0"/>
        <w:spacing w:after="0"/>
        <w:ind w:left="5670"/>
        <w:rPr>
          <w:rFonts w:ascii="Times New Roman" w:hAnsi="Times New Roman" w:cs="Times New Roman"/>
          <w:sz w:val="28"/>
          <w:szCs w:val="28"/>
        </w:rPr>
      </w:pPr>
      <w:r>
        <w:rPr>
          <w:rFonts w:ascii="Times New Roman" w:eastAsia="Times New Roman" w:hAnsi="Times New Roman" w:cs="Times New Roman"/>
          <w:sz w:val="26"/>
          <w:szCs w:val="26"/>
        </w:rPr>
        <w:t>Емельяновского района</w:t>
      </w:r>
    </w:p>
    <w:p w14:paraId="0225F1F7" w14:textId="77777777" w:rsidR="00A55DC6" w:rsidRDefault="00000000">
      <w:pPr>
        <w:widowControl w:val="0"/>
        <w:spacing w:after="0"/>
        <w:ind w:left="5670"/>
        <w:rPr>
          <w:rFonts w:ascii="Times New Roman" w:hAnsi="Times New Roman" w:cs="Times New Roman"/>
          <w:sz w:val="26"/>
          <w:szCs w:val="26"/>
        </w:rPr>
      </w:pP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u w:val="single"/>
        </w:rPr>
        <w:t>23.07.2024</w:t>
      </w:r>
      <w:r>
        <w:rPr>
          <w:rFonts w:ascii="Times New Roman" w:eastAsia="Times New Roman" w:hAnsi="Times New Roman" w:cs="Times New Roman"/>
          <w:sz w:val="26"/>
          <w:szCs w:val="26"/>
        </w:rPr>
        <w:t xml:space="preserve"> № </w:t>
      </w:r>
      <w:r>
        <w:rPr>
          <w:rFonts w:ascii="Times New Roman" w:hAnsi="Times New Roman" w:cs="Times New Roman"/>
          <w:sz w:val="26"/>
          <w:szCs w:val="26"/>
          <w:u w:val="single"/>
        </w:rPr>
        <w:t>1424</w:t>
      </w:r>
    </w:p>
    <w:p w14:paraId="04C037FF" w14:textId="77777777" w:rsidR="00A55DC6" w:rsidRDefault="00A55DC6">
      <w:pPr>
        <w:spacing w:after="0" w:line="240" w:lineRule="auto"/>
        <w:jc w:val="center"/>
        <w:rPr>
          <w:rFonts w:ascii="Times New Roman" w:hAnsi="Times New Roman" w:cs="Times New Roman"/>
          <w:b/>
          <w:sz w:val="24"/>
          <w:szCs w:val="24"/>
        </w:rPr>
      </w:pPr>
    </w:p>
    <w:p w14:paraId="5D30EC02" w14:textId="77777777" w:rsidR="00A55DC6" w:rsidRDefault="00A55DC6">
      <w:pPr>
        <w:spacing w:after="0" w:line="240" w:lineRule="auto"/>
        <w:jc w:val="center"/>
        <w:rPr>
          <w:rFonts w:ascii="Times New Roman" w:hAnsi="Times New Roman" w:cs="Times New Roman"/>
          <w:b/>
          <w:bCs/>
          <w:sz w:val="24"/>
          <w:szCs w:val="24"/>
        </w:rPr>
      </w:pPr>
    </w:p>
    <w:p w14:paraId="38DAE64E" w14:textId="77777777" w:rsidR="00A55DC6" w:rsidRDefault="00A55DC6">
      <w:pPr>
        <w:spacing w:after="0" w:line="240" w:lineRule="auto"/>
        <w:jc w:val="center"/>
        <w:rPr>
          <w:rFonts w:ascii="Times New Roman" w:hAnsi="Times New Roman" w:cs="Times New Roman"/>
          <w:b/>
          <w:bCs/>
          <w:sz w:val="24"/>
          <w:szCs w:val="24"/>
        </w:rPr>
      </w:pPr>
    </w:p>
    <w:p w14:paraId="40C203DF" w14:textId="77777777" w:rsidR="00A55DC6" w:rsidRDefault="00000000">
      <w:pPr>
        <w:spacing w:after="0" w:line="240" w:lineRule="auto"/>
        <w:jc w:val="center"/>
        <w:rPr>
          <w:rFonts w:ascii="Times New Roman" w:hAnsi="Times New Roman" w:cs="Times New Roman"/>
          <w:b/>
          <w:sz w:val="27"/>
          <w:szCs w:val="27"/>
        </w:rPr>
      </w:pPr>
      <w:r>
        <w:rPr>
          <w:rFonts w:ascii="Times New Roman" w:eastAsia="Times New Roman" w:hAnsi="Times New Roman" w:cs="Times New Roman"/>
          <w:sz w:val="26"/>
          <w:szCs w:val="26"/>
        </w:rPr>
        <w:t>ОБЪЯВЛЕНИЕ</w:t>
      </w:r>
    </w:p>
    <w:p w14:paraId="6E1B4B10" w14:textId="77777777" w:rsidR="00A55DC6" w:rsidRDefault="00000000">
      <w:pPr>
        <w:spacing w:after="0" w:line="240" w:lineRule="auto"/>
        <w:jc w:val="center"/>
        <w:rPr>
          <w:rFonts w:ascii="Times New Roman" w:hAnsi="Times New Roman" w:cs="Times New Roman"/>
          <w:b/>
          <w:sz w:val="27"/>
          <w:szCs w:val="27"/>
        </w:rPr>
      </w:pPr>
      <w:r>
        <w:rPr>
          <w:rFonts w:ascii="Times New Roman" w:eastAsia="Times New Roman" w:hAnsi="Times New Roman" w:cs="Times New Roman"/>
          <w:sz w:val="26"/>
          <w:szCs w:val="26"/>
        </w:rPr>
        <w:t xml:space="preserve">о проведении конкурсного отбора на предоставление грантов в форме субсидий </w:t>
      </w:r>
      <w:proofErr w:type="gramStart"/>
      <w:r>
        <w:rPr>
          <w:rFonts w:ascii="Times New Roman" w:eastAsia="Times New Roman" w:hAnsi="Times New Roman" w:cs="Times New Roman"/>
          <w:sz w:val="26"/>
          <w:szCs w:val="26"/>
        </w:rPr>
        <w:t>социально ориентированным некоммерческим организациям</w:t>
      </w:r>
      <w:proofErr w:type="gramEnd"/>
      <w:r>
        <w:rPr>
          <w:rFonts w:ascii="Times New Roman" w:eastAsia="Times New Roman" w:hAnsi="Times New Roman" w:cs="Times New Roman"/>
          <w:sz w:val="26"/>
          <w:szCs w:val="26"/>
        </w:rPr>
        <w:t xml:space="preserve"> не являющимся казёнными учреждениями на реализацию социальных проектов,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w:t>
      </w:r>
    </w:p>
    <w:p w14:paraId="281BA8D7" w14:textId="77777777" w:rsidR="00A55DC6" w:rsidRDefault="00A55DC6">
      <w:pPr>
        <w:spacing w:after="0" w:line="240" w:lineRule="auto"/>
        <w:rPr>
          <w:rFonts w:ascii="Times New Roman" w:hAnsi="Times New Roman" w:cs="Times New Roman"/>
          <w:sz w:val="26"/>
          <w:szCs w:val="26"/>
        </w:rPr>
      </w:pPr>
    </w:p>
    <w:p w14:paraId="4828F5AE" w14:textId="77777777" w:rsidR="00A55DC6" w:rsidRDefault="00000000">
      <w:pPr>
        <w:spacing w:after="0" w:line="240" w:lineRule="auto"/>
        <w:ind w:firstLine="708"/>
        <w:jc w:val="both"/>
      </w:pPr>
      <w:r>
        <w:rPr>
          <w:rFonts w:ascii="Times New Roman" w:eastAsia="Times New Roman" w:hAnsi="Times New Roman" w:cs="Times New Roman"/>
          <w:sz w:val="26"/>
          <w:szCs w:val="26"/>
        </w:rPr>
        <w:t xml:space="preserve">Администрацией Емельяновского района (далее – Администрация) объявляется конкурсный отбор на предоставление грантов в форме субсидий </w:t>
      </w:r>
      <w:proofErr w:type="gramStart"/>
      <w:r>
        <w:rPr>
          <w:rFonts w:ascii="Times New Roman" w:eastAsia="Times New Roman" w:hAnsi="Times New Roman" w:cs="Times New Roman"/>
          <w:sz w:val="26"/>
          <w:szCs w:val="26"/>
        </w:rPr>
        <w:t>социально ориентированным некоммерческим организациям</w:t>
      </w:r>
      <w:proofErr w:type="gramEnd"/>
      <w:r>
        <w:rPr>
          <w:rFonts w:ascii="Times New Roman" w:eastAsia="Times New Roman" w:hAnsi="Times New Roman" w:cs="Times New Roman"/>
          <w:sz w:val="26"/>
          <w:szCs w:val="26"/>
        </w:rPr>
        <w:t xml:space="preserve"> не являющимся казёнными учреждениями на реализацию социальных проектов,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w:t>
      </w:r>
    </w:p>
    <w:p w14:paraId="6665E92D" w14:textId="77777777" w:rsidR="00A55DC6" w:rsidRDefault="00000000">
      <w:pPr>
        <w:spacing w:after="0" w:line="240" w:lineRule="auto"/>
        <w:jc w:val="both"/>
      </w:pPr>
      <w:r>
        <w:rPr>
          <w:rFonts w:ascii="Times New Roman" w:eastAsia="Times New Roman" w:hAnsi="Times New Roman" w:cs="Times New Roman"/>
          <w:sz w:val="26"/>
          <w:szCs w:val="26"/>
        </w:rPr>
        <w:t xml:space="preserve">Конкурсный отбор осуществляется на основании Порядка предоставления грантов в форме субсидий социально ориентированным некоммерческим организациям не являющимся казёнными учреждениями на реализацию социальных проектов,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 утвержденного постановлением администрации Емельяновского района от 17.07.2024 № 1416  (далее – Порядок). </w:t>
      </w:r>
    </w:p>
    <w:p w14:paraId="6EAF62CC" w14:textId="77777777" w:rsidR="00A55DC6"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Заявитель может подать заявки по нескольким конкурсным направлениям, а также несколько заявок в рамках одного конкурсного направления. В этом случае к заявкам подается один пакет документов. При этом победителем конкурса в одном конкурсном направлении может стать только один проект этого участника. Гранты из районного бюджета будут выделены на реализацию социально значимых проектов по следующим направлениям:</w:t>
      </w:r>
    </w:p>
    <w:p w14:paraId="596E2B30" w14:textId="77777777" w:rsidR="00A55DC6" w:rsidRDefault="00000000">
      <w:pPr>
        <w:spacing w:after="0" w:line="240" w:lineRule="auto"/>
        <w:jc w:val="both"/>
      </w:pPr>
      <w:r>
        <w:rPr>
          <w:rFonts w:ascii="Times New Roman" w:eastAsia="Times New Roman" w:hAnsi="Times New Roman" w:cs="Times New Roman"/>
          <w:sz w:val="26"/>
          <w:szCs w:val="26"/>
          <w:u w:val="single"/>
        </w:rPr>
        <w:t>Социальная защита:</w:t>
      </w:r>
      <w:r>
        <w:rPr>
          <w:rFonts w:ascii="Times New Roman" w:eastAsia="Times New Roman" w:hAnsi="Times New Roman" w:cs="Times New Roman"/>
          <w:sz w:val="26"/>
          <w:szCs w:val="26"/>
        </w:rPr>
        <w:t xml:space="preserve"> </w:t>
      </w:r>
    </w:p>
    <w:p w14:paraId="727BACAC" w14:textId="77777777" w:rsidR="00A55DC6"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оказание помощи гражданам из социально незащищенных групп населения; </w:t>
      </w:r>
    </w:p>
    <w:p w14:paraId="0D9C3354" w14:textId="77777777" w:rsidR="00A55DC6" w:rsidRDefault="00000000">
      <w:pPr>
        <w:spacing w:after="0" w:line="240" w:lineRule="auto"/>
        <w:jc w:val="both"/>
      </w:pPr>
      <w:r>
        <w:rPr>
          <w:rFonts w:ascii="Times New Roman" w:eastAsia="Times New Roman" w:hAnsi="Times New Roman" w:cs="Times New Roman"/>
          <w:sz w:val="26"/>
          <w:szCs w:val="26"/>
        </w:rPr>
        <w:t xml:space="preserve">- разработка и распространение инновационных механизмов оказания социальных услуг населению с использованием потенциала СОНКО; </w:t>
      </w:r>
    </w:p>
    <w:p w14:paraId="3C69E646" w14:textId="77777777" w:rsidR="00A55DC6" w:rsidRDefault="00000000">
      <w:pPr>
        <w:spacing w:after="0" w:line="240" w:lineRule="auto"/>
        <w:jc w:val="both"/>
      </w:pPr>
      <w:r>
        <w:rPr>
          <w:rFonts w:ascii="Times New Roman" w:eastAsia="Times New Roman" w:hAnsi="Times New Roman" w:cs="Times New Roman"/>
          <w:sz w:val="26"/>
          <w:szCs w:val="26"/>
        </w:rPr>
        <w:t xml:space="preserve">- обеспечение социальной защиты и проведение мероприятий направленных на социальную адаптацию инвалидов и членов их семей; </w:t>
      </w:r>
    </w:p>
    <w:p w14:paraId="45B3CD37" w14:textId="77777777" w:rsidR="00A55DC6" w:rsidRDefault="00000000">
      <w:pPr>
        <w:spacing w:after="0" w:line="240" w:lineRule="auto"/>
        <w:jc w:val="both"/>
      </w:pPr>
      <w:r>
        <w:rPr>
          <w:rFonts w:ascii="Times New Roman" w:eastAsia="Times New Roman" w:hAnsi="Times New Roman" w:cs="Times New Roman"/>
          <w:sz w:val="26"/>
          <w:szCs w:val="26"/>
        </w:rPr>
        <w:t xml:space="preserve">- оказание помощи гражданам, страдающим тяжелыми заболеваниями; </w:t>
      </w:r>
    </w:p>
    <w:p w14:paraId="1DD4A341" w14:textId="77777777" w:rsidR="00A55DC6" w:rsidRDefault="00000000">
      <w:pPr>
        <w:spacing w:after="0" w:line="240" w:lineRule="auto"/>
        <w:jc w:val="both"/>
      </w:pPr>
      <w:r>
        <w:rPr>
          <w:rFonts w:ascii="Times New Roman" w:eastAsia="Times New Roman" w:hAnsi="Times New Roman" w:cs="Times New Roman"/>
          <w:sz w:val="26"/>
          <w:szCs w:val="26"/>
        </w:rPr>
        <w:t>- повышение качества жизни граждан пожилого возраста;</w:t>
      </w:r>
    </w:p>
    <w:p w14:paraId="0187BA27" w14:textId="77777777" w:rsidR="00A55DC6" w:rsidRDefault="00000000">
      <w:pPr>
        <w:spacing w:after="0" w:line="240" w:lineRule="auto"/>
        <w:jc w:val="both"/>
      </w:pPr>
      <w:r>
        <w:rPr>
          <w:rFonts w:ascii="Times New Roman" w:eastAsia="Times New Roman" w:hAnsi="Times New Roman" w:cs="Times New Roman"/>
          <w:sz w:val="26"/>
          <w:szCs w:val="26"/>
        </w:rPr>
        <w:lastRenderedPageBreak/>
        <w:t>- помощь, поддержка людей, оказавшихся в трудной жизненной ситуации и социально опасном положении, их вовлечение в общественную, социально-экономическую и культурную жизнь общества.</w:t>
      </w:r>
    </w:p>
    <w:p w14:paraId="4EFD0CDC" w14:textId="77777777" w:rsidR="00A55DC6" w:rsidRDefault="00000000">
      <w:pPr>
        <w:spacing w:after="0" w:line="240" w:lineRule="auto"/>
        <w:jc w:val="both"/>
      </w:pPr>
      <w:r>
        <w:rPr>
          <w:rFonts w:ascii="Times New Roman" w:eastAsia="Times New Roman" w:hAnsi="Times New Roman" w:cs="Times New Roman"/>
          <w:sz w:val="26"/>
          <w:szCs w:val="26"/>
          <w:u w:val="single"/>
        </w:rPr>
        <w:t>Поддержка семьи, материнства, отцовства и детства:</w:t>
      </w:r>
    </w:p>
    <w:p w14:paraId="5CE33195" w14:textId="77777777" w:rsidR="00A55DC6" w:rsidRDefault="00000000">
      <w:pPr>
        <w:spacing w:after="0" w:line="240" w:lineRule="auto"/>
        <w:jc w:val="both"/>
      </w:pPr>
      <w:r>
        <w:rPr>
          <w:rFonts w:ascii="Times New Roman" w:eastAsia="Times New Roman" w:hAnsi="Times New Roman" w:cs="Times New Roman"/>
          <w:sz w:val="26"/>
          <w:szCs w:val="26"/>
        </w:rPr>
        <w:t>- развитие института семьи;</w:t>
      </w:r>
    </w:p>
    <w:p w14:paraId="12F20862" w14:textId="77777777" w:rsidR="00A55DC6" w:rsidRDefault="00000000">
      <w:pPr>
        <w:spacing w:after="0" w:line="240" w:lineRule="auto"/>
        <w:jc w:val="both"/>
      </w:pPr>
      <w:r>
        <w:rPr>
          <w:rFonts w:ascii="Times New Roman" w:eastAsia="Times New Roman" w:hAnsi="Times New Roman" w:cs="Times New Roman"/>
          <w:sz w:val="26"/>
          <w:szCs w:val="26"/>
        </w:rPr>
        <w:t>- сохранение и развитие духовно-нравственного потенциала, физического и психоэмоционального здоровья семьи;</w:t>
      </w:r>
    </w:p>
    <w:p w14:paraId="6A38569D" w14:textId="77777777" w:rsidR="00A55DC6" w:rsidRDefault="00000000">
      <w:pPr>
        <w:spacing w:after="0" w:line="240" w:lineRule="auto"/>
        <w:jc w:val="both"/>
      </w:pPr>
      <w:r>
        <w:rPr>
          <w:rFonts w:ascii="Times New Roman" w:eastAsia="Times New Roman" w:hAnsi="Times New Roman" w:cs="Times New Roman"/>
          <w:sz w:val="26"/>
          <w:szCs w:val="26"/>
        </w:rPr>
        <w:t xml:space="preserve">- создание благоприятных условий для занятий массовым спортом и социально-экономической стабильности семьи; </w:t>
      </w:r>
    </w:p>
    <w:p w14:paraId="0E5FBC06" w14:textId="77777777" w:rsidR="00A55DC6" w:rsidRDefault="00000000">
      <w:pPr>
        <w:spacing w:after="0" w:line="240" w:lineRule="auto"/>
        <w:jc w:val="both"/>
      </w:pPr>
      <w:r>
        <w:rPr>
          <w:rFonts w:ascii="Times New Roman" w:eastAsia="Times New Roman" w:hAnsi="Times New Roman" w:cs="Times New Roman"/>
          <w:sz w:val="26"/>
          <w:szCs w:val="26"/>
        </w:rPr>
        <w:t>- формирование принципов осознанного родительства;</w:t>
      </w:r>
    </w:p>
    <w:p w14:paraId="09BCF6BE" w14:textId="77777777" w:rsidR="00A55DC6" w:rsidRDefault="00000000">
      <w:pPr>
        <w:spacing w:after="0" w:line="240" w:lineRule="auto"/>
        <w:jc w:val="both"/>
      </w:pPr>
      <w:r>
        <w:rPr>
          <w:rFonts w:ascii="Times New Roman" w:eastAsia="Times New Roman" w:hAnsi="Times New Roman" w:cs="Times New Roman"/>
          <w:sz w:val="26"/>
          <w:szCs w:val="26"/>
        </w:rPr>
        <w:t>- профилактика социального сиротства;</w:t>
      </w:r>
    </w:p>
    <w:p w14:paraId="31529238" w14:textId="77777777" w:rsidR="00A55DC6" w:rsidRDefault="00000000">
      <w:pPr>
        <w:spacing w:after="0" w:line="240" w:lineRule="auto"/>
        <w:jc w:val="both"/>
      </w:pPr>
      <w:r>
        <w:rPr>
          <w:rFonts w:ascii="Times New Roman" w:eastAsia="Times New Roman" w:hAnsi="Times New Roman" w:cs="Times New Roman"/>
          <w:sz w:val="26"/>
          <w:szCs w:val="26"/>
        </w:rPr>
        <w:t>- поддержка материнства, отцовства и детства;</w:t>
      </w:r>
    </w:p>
    <w:p w14:paraId="47C034DA" w14:textId="77777777" w:rsidR="00A55DC6" w:rsidRDefault="00000000">
      <w:pPr>
        <w:spacing w:after="0" w:line="240" w:lineRule="auto"/>
        <w:jc w:val="both"/>
      </w:pPr>
      <w:r>
        <w:rPr>
          <w:rFonts w:ascii="Times New Roman" w:eastAsia="Times New Roman" w:hAnsi="Times New Roman" w:cs="Times New Roman"/>
          <w:sz w:val="26"/>
          <w:szCs w:val="26"/>
        </w:rPr>
        <w:t>- поддержка и социальное сопровождение людей с психическими расстройствами и расстройствами поведения (включая расстройства аутистического спектра), генетическими заболеваниями, а также их семей, создание условий для улучшения их качества жизни;</w:t>
      </w:r>
    </w:p>
    <w:p w14:paraId="33B8661D" w14:textId="77777777" w:rsidR="00A55DC6" w:rsidRDefault="00000000">
      <w:pPr>
        <w:spacing w:after="0" w:line="240" w:lineRule="auto"/>
        <w:jc w:val="both"/>
      </w:pPr>
      <w:r>
        <w:rPr>
          <w:rFonts w:ascii="Times New Roman" w:eastAsia="Times New Roman" w:hAnsi="Times New Roman" w:cs="Times New Roman"/>
          <w:sz w:val="26"/>
          <w:szCs w:val="26"/>
        </w:rPr>
        <w:t>- развитие консультационных и образовательных услуг в сфере семейного воспитания.</w:t>
      </w:r>
    </w:p>
    <w:p w14:paraId="443234FC" w14:textId="77777777" w:rsidR="00A55DC6" w:rsidRDefault="00000000">
      <w:pPr>
        <w:spacing w:after="0" w:line="240" w:lineRule="auto"/>
        <w:jc w:val="both"/>
      </w:pPr>
      <w:r>
        <w:rPr>
          <w:rFonts w:ascii="Times New Roman" w:eastAsia="Times New Roman" w:hAnsi="Times New Roman" w:cs="Times New Roman"/>
          <w:sz w:val="26"/>
          <w:szCs w:val="26"/>
          <w:u w:val="single"/>
        </w:rPr>
        <w:t>Охрана здоровья граждан, пропаганда здорового образа жизни:</w:t>
      </w:r>
      <w:r>
        <w:rPr>
          <w:rFonts w:ascii="Times New Roman" w:eastAsia="Times New Roman" w:hAnsi="Times New Roman" w:cs="Times New Roman"/>
          <w:sz w:val="26"/>
          <w:szCs w:val="26"/>
        </w:rPr>
        <w:t xml:space="preserve"> </w:t>
      </w:r>
    </w:p>
    <w:p w14:paraId="55278834" w14:textId="77777777" w:rsidR="00A55DC6" w:rsidRDefault="00000000">
      <w:pPr>
        <w:spacing w:after="0" w:line="240" w:lineRule="auto"/>
        <w:jc w:val="both"/>
      </w:pPr>
      <w:r>
        <w:rPr>
          <w:rFonts w:ascii="Times New Roman" w:eastAsia="Times New Roman" w:hAnsi="Times New Roman" w:cs="Times New Roman"/>
          <w:sz w:val="26"/>
          <w:szCs w:val="26"/>
        </w:rPr>
        <w:t>- деятельность в области физической культуры, спорта, туризма;</w:t>
      </w:r>
    </w:p>
    <w:p w14:paraId="68A118DE" w14:textId="77777777" w:rsidR="00A55DC6" w:rsidRDefault="00000000">
      <w:pPr>
        <w:spacing w:after="0" w:line="240" w:lineRule="auto"/>
        <w:jc w:val="both"/>
      </w:pPr>
      <w:r>
        <w:rPr>
          <w:rFonts w:ascii="Times New Roman" w:eastAsia="Times New Roman" w:hAnsi="Times New Roman" w:cs="Times New Roman"/>
          <w:sz w:val="26"/>
          <w:szCs w:val="26"/>
        </w:rPr>
        <w:t>- профилактика курения, алкоголизма, наркомании и иных опасных для человека зависимостей; содействие снижению количества людей, подверженных таким зависимостям;</w:t>
      </w:r>
    </w:p>
    <w:p w14:paraId="0743DEA9" w14:textId="77777777" w:rsidR="00A55DC6" w:rsidRDefault="00000000">
      <w:pPr>
        <w:spacing w:after="0" w:line="240" w:lineRule="auto"/>
        <w:jc w:val="both"/>
      </w:pPr>
      <w:r>
        <w:rPr>
          <w:rFonts w:ascii="Times New Roman" w:eastAsia="Times New Roman" w:hAnsi="Times New Roman" w:cs="Times New Roman"/>
          <w:sz w:val="26"/>
          <w:szCs w:val="26"/>
        </w:rPr>
        <w:t>-  профилактика заболеваний;</w:t>
      </w:r>
    </w:p>
    <w:p w14:paraId="51C19CFC" w14:textId="77777777" w:rsidR="00A55DC6" w:rsidRDefault="00000000">
      <w:pPr>
        <w:spacing w:after="0" w:line="240" w:lineRule="auto"/>
        <w:jc w:val="both"/>
      </w:pPr>
      <w:r>
        <w:rPr>
          <w:rFonts w:ascii="Times New Roman" w:eastAsia="Times New Roman" w:hAnsi="Times New Roman" w:cs="Times New Roman"/>
          <w:sz w:val="26"/>
          <w:szCs w:val="26"/>
        </w:rPr>
        <w:t>- поддержка и пропаганда практик здорового образа жизни, правильного питания и сбережения здоровья.</w:t>
      </w:r>
    </w:p>
    <w:p w14:paraId="0BB0541B" w14:textId="77777777" w:rsidR="00A55DC6" w:rsidRDefault="00000000">
      <w:pPr>
        <w:spacing w:after="0" w:line="240" w:lineRule="auto"/>
        <w:jc w:val="both"/>
      </w:pPr>
      <w:r>
        <w:rPr>
          <w:rFonts w:ascii="Times New Roman" w:eastAsia="Times New Roman" w:hAnsi="Times New Roman" w:cs="Times New Roman"/>
          <w:sz w:val="26"/>
          <w:szCs w:val="26"/>
          <w:u w:val="single"/>
        </w:rPr>
        <w:t>Наше будущее:</w:t>
      </w:r>
    </w:p>
    <w:p w14:paraId="06973A26" w14:textId="77777777" w:rsidR="00A55DC6" w:rsidRDefault="00000000">
      <w:pPr>
        <w:spacing w:after="0" w:line="240" w:lineRule="auto"/>
        <w:jc w:val="both"/>
      </w:pPr>
      <w:r>
        <w:rPr>
          <w:rFonts w:ascii="Times New Roman" w:eastAsia="Times New Roman" w:hAnsi="Times New Roman" w:cs="Times New Roman"/>
          <w:sz w:val="26"/>
          <w:szCs w:val="26"/>
        </w:rPr>
        <w:t xml:space="preserve">- поддержка общественных инициатив, направленных на организацию работы с детьми и подростками с целью повышения их потенциала, социальной компетентности, содействия повышению мотивации к обучению и развитию, вовлечения в сферу творческой, спортивной и социальной активности; </w:t>
      </w:r>
    </w:p>
    <w:p w14:paraId="729E68F7" w14:textId="77777777" w:rsidR="00A55DC6" w:rsidRDefault="00000000">
      <w:pPr>
        <w:spacing w:after="0" w:line="240" w:lineRule="auto"/>
        <w:jc w:val="both"/>
      </w:pPr>
      <w:r>
        <w:rPr>
          <w:rFonts w:ascii="Times New Roman" w:eastAsia="Times New Roman" w:hAnsi="Times New Roman" w:cs="Times New Roman"/>
          <w:sz w:val="26"/>
          <w:szCs w:val="26"/>
        </w:rPr>
        <w:t>- вовлечение молодежи в общественные процессы, формирование навыков и компетенций, способствующих успешной социализации, создание условий, способствующих самообразованию молодежи и воспитанию гармонично развитого молодого человека;</w:t>
      </w:r>
    </w:p>
    <w:p w14:paraId="422DCF88" w14:textId="77777777" w:rsidR="00A55DC6" w:rsidRDefault="00000000">
      <w:pPr>
        <w:spacing w:after="0" w:line="240" w:lineRule="auto"/>
        <w:jc w:val="both"/>
      </w:pPr>
      <w:r>
        <w:rPr>
          <w:rFonts w:ascii="Times New Roman" w:eastAsia="Times New Roman" w:hAnsi="Times New Roman" w:cs="Times New Roman"/>
          <w:sz w:val="26"/>
          <w:szCs w:val="26"/>
          <w:u w:val="single"/>
        </w:rPr>
        <w:t>Гражданско-патриотическое воспитание:</w:t>
      </w:r>
    </w:p>
    <w:p w14:paraId="727F5B5C" w14:textId="77777777" w:rsidR="00A55DC6" w:rsidRDefault="00000000">
      <w:pPr>
        <w:spacing w:after="0" w:line="240" w:lineRule="auto"/>
        <w:jc w:val="both"/>
      </w:pPr>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популяризация  ценностей</w:t>
      </w:r>
      <w:proofErr w:type="gramEnd"/>
      <w:r>
        <w:rPr>
          <w:rFonts w:ascii="Times New Roman" w:eastAsia="Times New Roman" w:hAnsi="Times New Roman" w:cs="Times New Roman"/>
          <w:sz w:val="26"/>
          <w:szCs w:val="26"/>
        </w:rPr>
        <w:t xml:space="preserve"> российского общества (здоровье, труд, семья, толерантность, права человека, Родина, патриотизм, служение Отечеству, активная жизненная и гражданская позиция и ответственность); </w:t>
      </w:r>
    </w:p>
    <w:p w14:paraId="1AE0D927" w14:textId="77777777" w:rsidR="00A55DC6" w:rsidRDefault="00000000">
      <w:pPr>
        <w:spacing w:after="0" w:line="240" w:lineRule="auto"/>
        <w:jc w:val="both"/>
      </w:pPr>
      <w:r>
        <w:rPr>
          <w:rFonts w:ascii="Times New Roman" w:eastAsia="Times New Roman" w:hAnsi="Times New Roman" w:cs="Times New Roman"/>
          <w:sz w:val="26"/>
          <w:szCs w:val="26"/>
        </w:rPr>
        <w:t xml:space="preserve">- организация и проведение мероприятий, нацеленных на гражданско-патриотическое воспитание молодежи; </w:t>
      </w:r>
    </w:p>
    <w:p w14:paraId="3EF7630B" w14:textId="77777777" w:rsidR="00A55DC6" w:rsidRDefault="00000000">
      <w:pPr>
        <w:spacing w:after="0" w:line="240" w:lineRule="auto"/>
        <w:jc w:val="both"/>
      </w:pPr>
      <w:r>
        <w:rPr>
          <w:rFonts w:ascii="Times New Roman" w:eastAsia="Times New Roman" w:hAnsi="Times New Roman" w:cs="Times New Roman"/>
          <w:sz w:val="26"/>
          <w:szCs w:val="26"/>
        </w:rPr>
        <w:t>- развитие новых форм художественного творчества патриотической тематики.</w:t>
      </w:r>
    </w:p>
    <w:p w14:paraId="339F677A" w14:textId="77777777" w:rsidR="00A55DC6" w:rsidRDefault="00000000">
      <w:pPr>
        <w:spacing w:after="0" w:line="240" w:lineRule="auto"/>
        <w:jc w:val="both"/>
      </w:pPr>
      <w:r>
        <w:rPr>
          <w:rFonts w:ascii="Times New Roman" w:eastAsia="Times New Roman" w:hAnsi="Times New Roman" w:cs="Times New Roman"/>
          <w:sz w:val="26"/>
          <w:szCs w:val="26"/>
          <w:u w:val="single"/>
        </w:rPr>
        <w:t>Развитие гражданского общества</w:t>
      </w:r>
      <w:r>
        <w:rPr>
          <w:rFonts w:ascii="Times New Roman" w:eastAsia="Times New Roman" w:hAnsi="Times New Roman" w:cs="Times New Roman"/>
          <w:sz w:val="26"/>
          <w:szCs w:val="26"/>
        </w:rPr>
        <w:t>:</w:t>
      </w:r>
    </w:p>
    <w:p w14:paraId="05517BEE" w14:textId="77777777" w:rsidR="00A55DC6" w:rsidRDefault="00000000">
      <w:pPr>
        <w:spacing w:after="0" w:line="240" w:lineRule="auto"/>
        <w:jc w:val="both"/>
      </w:pPr>
      <w:r>
        <w:rPr>
          <w:rFonts w:ascii="Times New Roman" w:eastAsia="Times New Roman" w:hAnsi="Times New Roman" w:cs="Times New Roman"/>
          <w:sz w:val="26"/>
          <w:szCs w:val="26"/>
        </w:rPr>
        <w:t>- информационная, консультационная и методическая поддержка деятельности некоммерческих организаций;</w:t>
      </w:r>
    </w:p>
    <w:p w14:paraId="220C0D50" w14:textId="77777777" w:rsidR="00A55DC6" w:rsidRDefault="00000000">
      <w:pPr>
        <w:spacing w:after="0" w:line="240" w:lineRule="auto"/>
        <w:jc w:val="both"/>
      </w:pPr>
      <w:r>
        <w:rPr>
          <w:rFonts w:ascii="Times New Roman" w:eastAsia="Times New Roman" w:hAnsi="Times New Roman" w:cs="Times New Roman"/>
          <w:sz w:val="26"/>
          <w:szCs w:val="26"/>
        </w:rPr>
        <w:t>- выявление, обобщение и распространение лучших практик деятельности некоммерческих организаций, популяризация такой деятельности, масштабирование успешных социальных технологий.</w:t>
      </w:r>
    </w:p>
    <w:p w14:paraId="43678436" w14:textId="77777777" w:rsidR="00A55DC6" w:rsidRDefault="00000000">
      <w:pPr>
        <w:spacing w:after="0" w:line="240" w:lineRule="auto"/>
        <w:jc w:val="both"/>
      </w:pPr>
      <w:r>
        <w:rPr>
          <w:rFonts w:ascii="Times New Roman" w:eastAsia="Times New Roman" w:hAnsi="Times New Roman" w:cs="Times New Roman"/>
          <w:sz w:val="26"/>
          <w:szCs w:val="26"/>
          <w:u w:val="single"/>
        </w:rPr>
        <w:lastRenderedPageBreak/>
        <w:t>Развитие добровольчества и благотворительности:</w:t>
      </w:r>
    </w:p>
    <w:p w14:paraId="7547F6C3" w14:textId="77777777" w:rsidR="00A55DC6" w:rsidRDefault="00000000">
      <w:pPr>
        <w:spacing w:after="0" w:line="240" w:lineRule="auto"/>
        <w:jc w:val="both"/>
      </w:pPr>
      <w:r>
        <w:rPr>
          <w:rFonts w:ascii="Times New Roman" w:eastAsia="Times New Roman" w:hAnsi="Times New Roman" w:cs="Times New Roman"/>
          <w:sz w:val="26"/>
          <w:szCs w:val="26"/>
        </w:rPr>
        <w:t xml:space="preserve">- формирование у населения мотивации к оказанию безвозмездной помощи, проявлению действенной инициативы в решении проблем людей, нуждающихся в поддержке и участии; </w:t>
      </w:r>
    </w:p>
    <w:p w14:paraId="64D28D4D" w14:textId="77777777" w:rsidR="00A55DC6" w:rsidRDefault="00000000">
      <w:pPr>
        <w:spacing w:after="0" w:line="240" w:lineRule="auto"/>
        <w:jc w:val="both"/>
      </w:pPr>
      <w:r>
        <w:rPr>
          <w:rFonts w:ascii="Times New Roman" w:eastAsia="Times New Roman" w:hAnsi="Times New Roman" w:cs="Times New Roman"/>
          <w:sz w:val="26"/>
          <w:szCs w:val="26"/>
        </w:rPr>
        <w:t>- формирование механизмов вовлечения горожан в общественную деятельность и поддержки добровольческих общественных объединений;</w:t>
      </w:r>
    </w:p>
    <w:p w14:paraId="7C83A38D" w14:textId="77777777" w:rsidR="00A55DC6" w:rsidRDefault="00000000">
      <w:pPr>
        <w:spacing w:after="0" w:line="240" w:lineRule="auto"/>
        <w:jc w:val="both"/>
      </w:pPr>
      <w:r>
        <w:rPr>
          <w:rFonts w:ascii="Times New Roman" w:eastAsia="Times New Roman" w:hAnsi="Times New Roman" w:cs="Times New Roman"/>
          <w:sz w:val="26"/>
          <w:szCs w:val="26"/>
        </w:rPr>
        <w:t>- привлечение молодежи к добровольческому труду;</w:t>
      </w:r>
    </w:p>
    <w:p w14:paraId="61265D98" w14:textId="77777777" w:rsidR="00A55DC6" w:rsidRDefault="00000000">
      <w:pPr>
        <w:spacing w:after="0" w:line="240" w:lineRule="auto"/>
        <w:jc w:val="both"/>
      </w:pPr>
      <w:r>
        <w:rPr>
          <w:rFonts w:ascii="Times New Roman" w:eastAsia="Times New Roman" w:hAnsi="Times New Roman" w:cs="Times New Roman"/>
          <w:sz w:val="26"/>
          <w:szCs w:val="26"/>
        </w:rPr>
        <w:t>- создание волонтерских отрядов различной социально значимой направленности;</w:t>
      </w:r>
    </w:p>
    <w:p w14:paraId="17E17659" w14:textId="77777777" w:rsidR="00A55DC6" w:rsidRDefault="00000000">
      <w:pPr>
        <w:spacing w:after="0" w:line="240" w:lineRule="auto"/>
        <w:jc w:val="both"/>
      </w:pPr>
      <w:r>
        <w:rPr>
          <w:rFonts w:ascii="Times New Roman" w:eastAsia="Times New Roman" w:hAnsi="Times New Roman" w:cs="Times New Roman"/>
          <w:sz w:val="26"/>
          <w:szCs w:val="26"/>
        </w:rPr>
        <w:t>- организация и проведение добровольческих акций и общественно-полезных мероприятий с участием различных групп граждан.</w:t>
      </w:r>
    </w:p>
    <w:p w14:paraId="3F85FDE9" w14:textId="77777777" w:rsidR="00A55DC6" w:rsidRDefault="00000000">
      <w:pPr>
        <w:spacing w:after="0" w:line="240" w:lineRule="auto"/>
        <w:jc w:val="both"/>
      </w:pPr>
      <w:r>
        <w:rPr>
          <w:rFonts w:ascii="Times New Roman" w:eastAsia="Times New Roman" w:hAnsi="Times New Roman" w:cs="Times New Roman"/>
          <w:sz w:val="26"/>
          <w:szCs w:val="26"/>
          <w:u w:val="single"/>
        </w:rPr>
        <w:t>Поддержка проектов в области культуры и искусства:</w:t>
      </w:r>
    </w:p>
    <w:p w14:paraId="126ABBB9" w14:textId="77777777" w:rsidR="00A55DC6" w:rsidRDefault="00000000">
      <w:pPr>
        <w:spacing w:after="0" w:line="240" w:lineRule="auto"/>
        <w:jc w:val="both"/>
      </w:pPr>
      <w:r>
        <w:rPr>
          <w:rFonts w:ascii="Times New Roman" w:eastAsia="Times New Roman" w:hAnsi="Times New Roman" w:cs="Times New Roman"/>
          <w:sz w:val="26"/>
          <w:szCs w:val="26"/>
        </w:rPr>
        <w:t>- популяризация культурного наследия России;</w:t>
      </w:r>
    </w:p>
    <w:p w14:paraId="23B06726" w14:textId="77777777" w:rsidR="00A55DC6" w:rsidRDefault="00000000">
      <w:pPr>
        <w:spacing w:after="0" w:line="240" w:lineRule="auto"/>
        <w:jc w:val="both"/>
      </w:pPr>
      <w:r>
        <w:rPr>
          <w:rFonts w:ascii="Times New Roman" w:eastAsia="Times New Roman" w:hAnsi="Times New Roman" w:cs="Times New Roman"/>
          <w:sz w:val="26"/>
          <w:szCs w:val="26"/>
        </w:rPr>
        <w:t>- сохранение народных культурных традиций, включая народные промыслы и ремесла;</w:t>
      </w:r>
    </w:p>
    <w:p w14:paraId="4171E676" w14:textId="77777777" w:rsidR="00A55DC6" w:rsidRDefault="00000000">
      <w:pPr>
        <w:spacing w:after="0" w:line="240" w:lineRule="auto"/>
        <w:jc w:val="both"/>
      </w:pPr>
      <w:r>
        <w:rPr>
          <w:rFonts w:ascii="Times New Roman" w:eastAsia="Times New Roman" w:hAnsi="Times New Roman" w:cs="Times New Roman"/>
          <w:sz w:val="26"/>
          <w:szCs w:val="26"/>
        </w:rPr>
        <w:t>- создание и развитие креативных общественных пространств;</w:t>
      </w:r>
    </w:p>
    <w:p w14:paraId="49A3058C" w14:textId="77777777" w:rsidR="00A55DC6" w:rsidRDefault="00000000">
      <w:pPr>
        <w:spacing w:after="0" w:line="240" w:lineRule="auto"/>
        <w:jc w:val="both"/>
      </w:pPr>
      <w:r>
        <w:rPr>
          <w:rFonts w:ascii="Times New Roman" w:eastAsia="Times New Roman" w:hAnsi="Times New Roman" w:cs="Times New Roman"/>
          <w:sz w:val="26"/>
          <w:szCs w:val="26"/>
        </w:rPr>
        <w:t>- развитие современных форм продвижения культуры и искусства;</w:t>
      </w:r>
    </w:p>
    <w:p w14:paraId="0E18AD0B" w14:textId="77777777" w:rsidR="00A55DC6" w:rsidRDefault="00000000">
      <w:pPr>
        <w:spacing w:after="0" w:line="240" w:lineRule="auto"/>
        <w:jc w:val="both"/>
      </w:pPr>
      <w:r>
        <w:rPr>
          <w:rFonts w:ascii="Times New Roman" w:eastAsia="Times New Roman" w:hAnsi="Times New Roman" w:cs="Times New Roman"/>
          <w:sz w:val="26"/>
          <w:szCs w:val="26"/>
        </w:rPr>
        <w:t>- реабилитация людей с ограниченными возможностями здоровья средствами культуры и искусства;</w:t>
      </w:r>
    </w:p>
    <w:p w14:paraId="63B34906" w14:textId="77777777" w:rsidR="00A55DC6" w:rsidRDefault="00000000">
      <w:pPr>
        <w:spacing w:after="0" w:line="240" w:lineRule="auto"/>
        <w:jc w:val="both"/>
      </w:pPr>
      <w:r>
        <w:rPr>
          <w:rFonts w:ascii="Times New Roman" w:eastAsia="Times New Roman" w:hAnsi="Times New Roman" w:cs="Times New Roman"/>
          <w:sz w:val="26"/>
          <w:szCs w:val="26"/>
        </w:rPr>
        <w:t>- выявление и поддержка талантливых детей и молодежи в сфере культуры и искусства, в том числе посредством проведения творческих конкурсов, фестивалей.</w:t>
      </w:r>
    </w:p>
    <w:p w14:paraId="700556B3" w14:textId="77777777" w:rsidR="00A55DC6" w:rsidRDefault="00000000">
      <w:pPr>
        <w:spacing w:after="0" w:line="240" w:lineRule="auto"/>
        <w:jc w:val="both"/>
        <w:rPr>
          <w:u w:val="single"/>
        </w:rPr>
      </w:pPr>
      <w:r>
        <w:rPr>
          <w:rFonts w:ascii="Times New Roman" w:eastAsia="Times New Roman" w:hAnsi="Times New Roman" w:cs="Times New Roman"/>
          <w:sz w:val="26"/>
          <w:szCs w:val="26"/>
          <w:u w:val="single"/>
        </w:rPr>
        <w:t>Охрана окружающей среды и защита животных:</w:t>
      </w:r>
    </w:p>
    <w:p w14:paraId="17DC03F8" w14:textId="77777777" w:rsidR="00A55DC6" w:rsidRDefault="00000000">
      <w:pPr>
        <w:spacing w:after="0" w:line="240" w:lineRule="auto"/>
        <w:jc w:val="both"/>
      </w:pPr>
      <w:r>
        <w:rPr>
          <w:rFonts w:ascii="Times New Roman" w:eastAsia="Times New Roman" w:hAnsi="Times New Roman" w:cs="Times New Roman"/>
          <w:sz w:val="26"/>
          <w:szCs w:val="26"/>
        </w:rPr>
        <w:t>- деятельность, направленная на охрану окружающей среды, повышение повседневной экологической культуры людей, развитие инициатив в сфере сбора мусора, благоустройства и очистки лесов, рек, ручьев, водоемов и их берегов;</w:t>
      </w:r>
    </w:p>
    <w:p w14:paraId="6E910D25" w14:textId="77777777" w:rsidR="00A55DC6"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деятельность в области защиты животных.</w:t>
      </w:r>
    </w:p>
    <w:p w14:paraId="4DB22C4B" w14:textId="77777777" w:rsidR="00A55DC6" w:rsidRDefault="00000000">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Срок реализации социального проекта – 6 месяцев. </w:t>
      </w:r>
    </w:p>
    <w:p w14:paraId="475A09CB" w14:textId="77777777" w:rsidR="00A55DC6" w:rsidRDefault="00000000">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Максимальный размер гранта по направлениям составляет 236 924 рубля 07 коп.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6"/>
          <w:szCs w:val="26"/>
        </w:rPr>
        <w:t>Количество победителей отбора не менее 5-и.</w:t>
      </w:r>
    </w:p>
    <w:p w14:paraId="643694B3" w14:textId="77777777" w:rsidR="00A55DC6" w:rsidRDefault="00000000">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Результатами предоставления грантов для каждого получателя гранта являются:</w:t>
      </w:r>
    </w:p>
    <w:p w14:paraId="1CF37CB5" w14:textId="77777777" w:rsidR="00A55DC6" w:rsidRDefault="00000000">
      <w:pPr>
        <w:pStyle w:val="a3"/>
        <w:numPr>
          <w:ilvl w:val="0"/>
          <w:numId w:val="4"/>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количество информационных материалов о проекте, размещенных в сети Интернет;</w:t>
      </w:r>
    </w:p>
    <w:p w14:paraId="4403F1E3" w14:textId="77777777" w:rsidR="00A55DC6" w:rsidRDefault="00000000">
      <w:pPr>
        <w:pStyle w:val="a3"/>
        <w:numPr>
          <w:ilvl w:val="0"/>
          <w:numId w:val="4"/>
        </w:num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количество жителей Емельяновского района, принявших участие в мероприятиях проекта.</w:t>
      </w:r>
    </w:p>
    <w:p w14:paraId="66636BE7" w14:textId="77777777" w:rsidR="00A55DC6" w:rsidRDefault="00000000">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Предоставление гранта СОНКО осуществляется на основании заключенного с Администрацией соглашения о предоставлении гранта путем перечисления средств гранта на счет получателя субсидии, открытый в кредитной организации. Соглашение подписывается победителем отбора в течение 5-и рабочих дней со дня получения его из Администрации. Победитель отбора считается уклонившимся от заключения Соглашения в случае </w:t>
      </w:r>
      <w:proofErr w:type="gramStart"/>
      <w:r>
        <w:rPr>
          <w:rFonts w:ascii="Times New Roman" w:eastAsia="Times New Roman" w:hAnsi="Times New Roman" w:cs="Times New Roman"/>
          <w:sz w:val="26"/>
          <w:szCs w:val="26"/>
        </w:rPr>
        <w:t>не предоставления</w:t>
      </w:r>
      <w:proofErr w:type="gramEnd"/>
      <w:r>
        <w:rPr>
          <w:rFonts w:ascii="Times New Roman" w:eastAsia="Times New Roman" w:hAnsi="Times New Roman" w:cs="Times New Roman"/>
          <w:sz w:val="26"/>
          <w:szCs w:val="26"/>
        </w:rPr>
        <w:t xml:space="preserve"> подписанного со своей стороны Соглашения в вышеуказанный срок, письменного обращения об отказе от заключения Соглашения.</w:t>
      </w:r>
    </w:p>
    <w:p w14:paraId="0F2F5FFA" w14:textId="77777777" w:rsidR="00A55DC6" w:rsidRDefault="00000000">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Сроки проведения конкурсного отбора: подать заявку можно с 8-00 01 августа 2024 г. до 17-00 30 августа 2024 г. </w:t>
      </w:r>
    </w:p>
    <w:p w14:paraId="2781B23E" w14:textId="77777777" w:rsidR="00A55DC6" w:rsidRDefault="00000000">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течение срока приема конкурсной документации Администрация осуществляет консультирование по вопросам подготовки конкурсной документации на участие в конкурсном отборе, разъясняет положения объявления по тел. 8 (391) 278-89-78, </w:t>
      </w:r>
      <w:proofErr w:type="spellStart"/>
      <w:r>
        <w:rPr>
          <w:rFonts w:ascii="Times New Roman" w:eastAsia="Times New Roman" w:hAnsi="Times New Roman" w:cs="Times New Roman"/>
          <w:sz w:val="26"/>
          <w:szCs w:val="26"/>
        </w:rPr>
        <w:t>e-mail</w:t>
      </w:r>
      <w:proofErr w:type="spellEnd"/>
      <w:r>
        <w:rPr>
          <w:rFonts w:ascii="Times New Roman" w:eastAsia="Times New Roman" w:hAnsi="Times New Roman" w:cs="Times New Roman"/>
          <w:sz w:val="26"/>
          <w:szCs w:val="26"/>
        </w:rPr>
        <w:t xml:space="preserve">: </w:t>
      </w:r>
      <w:hyperlink r:id="rId7" w:tooltip="http://mp-nko@emelkrskcit.ru" w:history="1">
        <w:r>
          <w:rPr>
            <w:rStyle w:val="af0"/>
            <w:rFonts w:ascii="Times New Roman" w:eastAsia="Times New Roman" w:hAnsi="Times New Roman" w:cs="Times New Roman"/>
            <w:sz w:val="26"/>
            <w:szCs w:val="26"/>
          </w:rPr>
          <w:t>mp-nko@emel.krskcit.ru</w:t>
        </w:r>
      </w:hyperlink>
      <w:r>
        <w:rPr>
          <w:rFonts w:ascii="Times New Roman" w:eastAsia="Times New Roman" w:hAnsi="Times New Roman" w:cs="Times New Roman"/>
          <w:sz w:val="26"/>
          <w:szCs w:val="26"/>
        </w:rPr>
        <w:t xml:space="preserve"> </w:t>
      </w:r>
    </w:p>
    <w:p w14:paraId="359FC5BF" w14:textId="77777777" w:rsidR="00A55DC6" w:rsidRDefault="00000000">
      <w:pPr>
        <w:spacing w:after="0" w:line="240" w:lineRule="auto"/>
        <w:ind w:firstLine="708"/>
        <w:jc w:val="both"/>
      </w:pPr>
      <w:r>
        <w:rPr>
          <w:rFonts w:ascii="Times New Roman" w:eastAsia="Times New Roman" w:hAnsi="Times New Roman" w:cs="Times New Roman"/>
          <w:sz w:val="26"/>
          <w:szCs w:val="26"/>
        </w:rPr>
        <w:lastRenderedPageBreak/>
        <w:t xml:space="preserve">Для участия в конкурсном отборе конкурсная документация предоставляется в администрацию Емельяновского района непосредственно, либо направляется по почте по адресу: 663020, п. Емельяново, ул. Московская, д. 155, </w:t>
      </w:r>
      <w:proofErr w:type="spellStart"/>
      <w:r>
        <w:rPr>
          <w:rFonts w:ascii="Times New Roman" w:eastAsia="Times New Roman" w:hAnsi="Times New Roman" w:cs="Times New Roman"/>
          <w:sz w:val="26"/>
          <w:szCs w:val="26"/>
        </w:rPr>
        <w:t>каб</w:t>
      </w:r>
      <w:proofErr w:type="spellEnd"/>
      <w:r>
        <w:rPr>
          <w:rFonts w:ascii="Times New Roman" w:eastAsia="Times New Roman" w:hAnsi="Times New Roman" w:cs="Times New Roman"/>
          <w:sz w:val="26"/>
          <w:szCs w:val="26"/>
        </w:rPr>
        <w:t>. 26.</w:t>
      </w:r>
    </w:p>
    <w:p w14:paraId="4D720654" w14:textId="77777777" w:rsidR="00A55DC6" w:rsidRDefault="00000000">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Проведение конкурсного отбора обеспечивается на странице официального сайта администрации Емельяновского района </w:t>
      </w:r>
      <w:hyperlink r:id="rId8" w:tooltip="https://emelyanovskij-r04.gosweb.gosuslugi.ru." w:history="1">
        <w:r>
          <w:rPr>
            <w:rStyle w:val="af0"/>
            <w:rFonts w:ascii="Times New Roman" w:eastAsia="Times New Roman" w:hAnsi="Times New Roman" w:cs="Times New Roman"/>
            <w:sz w:val="26"/>
            <w:szCs w:val="26"/>
          </w:rPr>
          <w:t>https://emelyanovskij-r04.gosweb.gosuslugi.ru.</w:t>
        </w:r>
      </w:hyperlink>
    </w:p>
    <w:p w14:paraId="2A69AB78" w14:textId="77777777" w:rsidR="00A55DC6" w:rsidRDefault="00000000">
      <w:pPr>
        <w:spacing w:after="0" w:line="240" w:lineRule="auto"/>
        <w:ind w:firstLine="708"/>
        <w:jc w:val="both"/>
      </w:pPr>
      <w:r>
        <w:rPr>
          <w:rFonts w:ascii="Times New Roman" w:eastAsia="Times New Roman" w:hAnsi="Times New Roman" w:cs="Times New Roman"/>
          <w:sz w:val="26"/>
          <w:szCs w:val="26"/>
        </w:rPr>
        <w:t xml:space="preserve">Заявитель должен соответствовать следующим требованиям:  </w:t>
      </w:r>
    </w:p>
    <w:p w14:paraId="32E3E419" w14:textId="77777777" w:rsidR="00A55DC6" w:rsidRDefault="00000000">
      <w:pPr>
        <w:spacing w:after="0" w:line="240" w:lineRule="auto"/>
        <w:ind w:firstLine="708"/>
        <w:jc w:val="both"/>
      </w:pPr>
      <w:r>
        <w:rPr>
          <w:rFonts w:ascii="Times New Roman" w:eastAsia="Times New Roman" w:hAnsi="Times New Roman" w:cs="Times New Roman"/>
          <w:sz w:val="26"/>
          <w:szCs w:val="26"/>
        </w:rPr>
        <w:t>1)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BB27430" w14:textId="77777777" w:rsidR="00A55DC6" w:rsidRDefault="00000000">
      <w:pPr>
        <w:spacing w:after="0" w:line="240" w:lineRule="auto"/>
        <w:ind w:firstLine="708"/>
        <w:jc w:val="both"/>
      </w:pPr>
      <w:r>
        <w:rPr>
          <w:rFonts w:ascii="Times New Roman" w:eastAsia="Times New Roman" w:hAnsi="Times New Roman" w:cs="Times New Roman"/>
          <w:sz w:val="26"/>
          <w:szCs w:val="26"/>
        </w:rPr>
        <w:t>2)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8203EDD" w14:textId="77777777" w:rsidR="00A55DC6" w:rsidRDefault="00000000">
      <w:pPr>
        <w:spacing w:after="0" w:line="240" w:lineRule="auto"/>
        <w:ind w:firstLine="708"/>
        <w:jc w:val="both"/>
      </w:pPr>
      <w:r>
        <w:rPr>
          <w:rFonts w:ascii="Times New Roman" w:eastAsia="Times New Roman" w:hAnsi="Times New Roman" w:cs="Times New Roman"/>
          <w:sz w:val="26"/>
          <w:szCs w:val="26"/>
        </w:rPr>
        <w:t xml:space="preserve">3)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14:paraId="48186DA4" w14:textId="77777777" w:rsidR="00A55DC6" w:rsidRDefault="00000000">
      <w:pPr>
        <w:spacing w:after="0" w:line="240" w:lineRule="auto"/>
        <w:ind w:firstLine="708"/>
        <w:jc w:val="both"/>
      </w:pPr>
      <w:r>
        <w:rPr>
          <w:rFonts w:ascii="Times New Roman" w:eastAsia="Times New Roman" w:hAnsi="Times New Roman" w:cs="Times New Roman"/>
          <w:sz w:val="26"/>
          <w:szCs w:val="26"/>
        </w:rPr>
        <w:t>4) не должен получать средства из районного бюджета, на основании иных нормативных правовых актов на цели, установленные Порядком;</w:t>
      </w:r>
    </w:p>
    <w:p w14:paraId="6C32FFBF" w14:textId="77777777" w:rsidR="00A55DC6" w:rsidRDefault="00000000">
      <w:pPr>
        <w:spacing w:after="0" w:line="240" w:lineRule="auto"/>
        <w:ind w:firstLine="708"/>
        <w:jc w:val="both"/>
      </w:pPr>
      <w:r>
        <w:rPr>
          <w:rFonts w:ascii="Times New Roman" w:eastAsia="Times New Roman" w:hAnsi="Times New Roman" w:cs="Times New Roman"/>
          <w:sz w:val="26"/>
          <w:szCs w:val="26"/>
        </w:rPr>
        <w:t>5) не являться иностранным агентом в соответствии с Федеральным законом «О контроле за деятельностью лиц, находящихся под иностранным влиянием»;</w:t>
      </w:r>
    </w:p>
    <w:p w14:paraId="7B8A340D" w14:textId="77777777" w:rsidR="00A55DC6" w:rsidRDefault="00000000">
      <w:pPr>
        <w:spacing w:after="0" w:line="240" w:lineRule="auto"/>
        <w:ind w:firstLine="708"/>
        <w:jc w:val="both"/>
      </w:pPr>
      <w:r>
        <w:rPr>
          <w:rFonts w:ascii="Times New Roman" w:eastAsia="Times New Roman" w:hAnsi="Times New Roman" w:cs="Times New Roman"/>
          <w:sz w:val="26"/>
          <w:szCs w:val="26"/>
        </w:rPr>
        <w:t xml:space="preserve">6)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получения информации от Федеральной налоговой службы Российской Федерации; </w:t>
      </w:r>
    </w:p>
    <w:p w14:paraId="7FFBC5B0" w14:textId="77777777" w:rsidR="00A55DC6" w:rsidRDefault="00000000">
      <w:pPr>
        <w:spacing w:after="0" w:line="240" w:lineRule="auto"/>
        <w:ind w:firstLine="708"/>
        <w:jc w:val="both"/>
      </w:pPr>
      <w:r>
        <w:rPr>
          <w:rFonts w:ascii="Times New Roman" w:eastAsia="Times New Roman" w:hAnsi="Times New Roman" w:cs="Times New Roman"/>
          <w:sz w:val="26"/>
          <w:szCs w:val="26"/>
        </w:rPr>
        <w:t xml:space="preserve">7) должна отсутствовать просроченная задолженность по возврату в районный бюджет Емельяновского района субсидий, бюджетных инвестиций, а также иная просроченная (неурегулированная) задолженность по денежным обязательствам перед районным бюджетом; </w:t>
      </w:r>
    </w:p>
    <w:p w14:paraId="78DBF196" w14:textId="1D255BE7" w:rsidR="00A55DC6" w:rsidRDefault="00000000">
      <w:pPr>
        <w:spacing w:after="0" w:line="240" w:lineRule="auto"/>
        <w:ind w:firstLine="708"/>
        <w:jc w:val="both"/>
      </w:pPr>
      <w:r>
        <w:rPr>
          <w:rFonts w:ascii="Times New Roman" w:eastAsia="Times New Roman" w:hAnsi="Times New Roman" w:cs="Times New Roman"/>
          <w:sz w:val="26"/>
          <w:szCs w:val="26"/>
        </w:rPr>
        <w:t xml:space="preserve">8)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w:t>
      </w:r>
      <w:r>
        <w:rPr>
          <w:rFonts w:ascii="Times New Roman" w:eastAsia="Times New Roman" w:hAnsi="Times New Roman" w:cs="Times New Roman"/>
          <w:sz w:val="26"/>
          <w:szCs w:val="26"/>
        </w:rPr>
        <w:lastRenderedPageBreak/>
        <w:t>заявителя не введена процедура банкротства, деятельность заявителя</w:t>
      </w:r>
      <w:r w:rsidR="00A178F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приостановлена в порядке, предусмотренном законодательством Российской Федерации;</w:t>
      </w:r>
    </w:p>
    <w:p w14:paraId="28D0030D" w14:textId="77777777" w:rsidR="00A55DC6" w:rsidRDefault="00000000">
      <w:pPr>
        <w:spacing w:after="0" w:line="240" w:lineRule="auto"/>
        <w:ind w:firstLine="708"/>
        <w:jc w:val="both"/>
      </w:pPr>
      <w:r>
        <w:rPr>
          <w:rFonts w:ascii="Times New Roman" w:eastAsia="Times New Roman" w:hAnsi="Times New Roman" w:cs="Times New Roman"/>
          <w:sz w:val="26"/>
          <w:szCs w:val="26"/>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конкурса</w:t>
      </w:r>
    </w:p>
    <w:p w14:paraId="4F11D16E" w14:textId="77777777" w:rsidR="00A55DC6" w:rsidRDefault="00000000">
      <w:pPr>
        <w:spacing w:after="0" w:line="240" w:lineRule="auto"/>
        <w:ind w:firstLine="708"/>
        <w:jc w:val="both"/>
      </w:pPr>
      <w:r>
        <w:rPr>
          <w:rFonts w:ascii="Times New Roman" w:eastAsia="Times New Roman" w:hAnsi="Times New Roman" w:cs="Times New Roman"/>
          <w:sz w:val="26"/>
          <w:szCs w:val="26"/>
        </w:rPr>
        <w:t>10) наличие регистрации СОНКО в качестве юридического лица на территории Емельяновского района Красноярского края в порядке, установленном законодательством Российской Федерации, и осуществление в соответствии со своими учредительными документами видов деятельности, предусмотренных ст. 31.1 Федерального закона от 12 января 1996 года № 7- ФЗ «О некоммерческих организациях», статьей 5 Закона Красноярского края от 07.02.2013 № 4-1041 «О государственной поддержке социально ориентированных некоммерческих организаций в Красноярском крае»;</w:t>
      </w:r>
    </w:p>
    <w:p w14:paraId="799C3C47" w14:textId="77777777" w:rsidR="00A55DC6" w:rsidRDefault="00000000">
      <w:pPr>
        <w:spacing w:after="0" w:line="240" w:lineRule="auto"/>
        <w:ind w:firstLine="708"/>
        <w:jc w:val="both"/>
      </w:pPr>
      <w:r>
        <w:rPr>
          <w:rFonts w:ascii="Times New Roman" w:eastAsia="Times New Roman" w:hAnsi="Times New Roman" w:cs="Times New Roman"/>
          <w:sz w:val="26"/>
          <w:szCs w:val="26"/>
        </w:rPr>
        <w:t>11) у участника конкурса отсутствует задолженность по предоставлению организатору конкурса отчетных материалов о расходовании грантов, субсидий, ранее полученных из бюджета Емельяновского района.</w:t>
      </w:r>
    </w:p>
    <w:p w14:paraId="79C16F65" w14:textId="77777777" w:rsidR="00A55DC6" w:rsidRDefault="00000000">
      <w:pPr>
        <w:spacing w:after="0" w:line="240" w:lineRule="auto"/>
        <w:ind w:firstLine="708"/>
        <w:jc w:val="both"/>
      </w:pPr>
      <w:r>
        <w:rPr>
          <w:rFonts w:ascii="Times New Roman" w:eastAsia="Times New Roman" w:hAnsi="Times New Roman" w:cs="Times New Roman"/>
          <w:sz w:val="26"/>
          <w:szCs w:val="26"/>
        </w:rPr>
        <w:t xml:space="preserve"> Участниками конкурса не могут быть:</w:t>
      </w:r>
    </w:p>
    <w:p w14:paraId="0CDB5C6C" w14:textId="77777777" w:rsidR="00A55DC6" w:rsidRDefault="00000000">
      <w:pPr>
        <w:spacing w:after="0" w:line="240" w:lineRule="auto"/>
        <w:ind w:firstLine="708"/>
        <w:jc w:val="both"/>
      </w:pPr>
      <w:r>
        <w:rPr>
          <w:rFonts w:ascii="Times New Roman" w:eastAsia="Times New Roman" w:hAnsi="Times New Roman" w:cs="Times New Roman"/>
          <w:sz w:val="26"/>
          <w:szCs w:val="26"/>
        </w:rPr>
        <w:t>- физические лица;</w:t>
      </w:r>
    </w:p>
    <w:p w14:paraId="56754FE8" w14:textId="77777777" w:rsidR="00A55DC6" w:rsidRDefault="00000000">
      <w:pPr>
        <w:spacing w:after="0" w:line="240" w:lineRule="auto"/>
        <w:ind w:firstLine="708"/>
        <w:jc w:val="both"/>
      </w:pPr>
      <w:r>
        <w:rPr>
          <w:rFonts w:ascii="Times New Roman" w:eastAsia="Times New Roman" w:hAnsi="Times New Roman" w:cs="Times New Roman"/>
          <w:sz w:val="26"/>
          <w:szCs w:val="26"/>
        </w:rPr>
        <w:t>- религиозные организации;</w:t>
      </w:r>
    </w:p>
    <w:p w14:paraId="6D876BB8" w14:textId="77777777" w:rsidR="00A55DC6" w:rsidRDefault="00000000">
      <w:pPr>
        <w:spacing w:after="0" w:line="240" w:lineRule="auto"/>
        <w:ind w:firstLine="708"/>
        <w:jc w:val="both"/>
      </w:pPr>
      <w:r>
        <w:rPr>
          <w:rFonts w:ascii="Times New Roman" w:eastAsia="Times New Roman" w:hAnsi="Times New Roman" w:cs="Times New Roman"/>
          <w:sz w:val="26"/>
          <w:szCs w:val="26"/>
        </w:rPr>
        <w:t>- политические партии;</w:t>
      </w:r>
    </w:p>
    <w:p w14:paraId="7F3C5605" w14:textId="77777777" w:rsidR="00A55DC6" w:rsidRDefault="00000000">
      <w:pPr>
        <w:spacing w:after="0" w:line="240" w:lineRule="auto"/>
        <w:ind w:firstLine="708"/>
        <w:jc w:val="both"/>
      </w:pPr>
      <w:r>
        <w:rPr>
          <w:rFonts w:ascii="Times New Roman" w:eastAsia="Times New Roman" w:hAnsi="Times New Roman" w:cs="Times New Roman"/>
          <w:sz w:val="26"/>
          <w:szCs w:val="26"/>
        </w:rPr>
        <w:t>- коммерческие организации;</w:t>
      </w:r>
    </w:p>
    <w:p w14:paraId="48BCF879" w14:textId="77777777" w:rsidR="00A55DC6" w:rsidRDefault="00000000">
      <w:pPr>
        <w:spacing w:after="0" w:line="240" w:lineRule="auto"/>
        <w:ind w:firstLine="708"/>
        <w:jc w:val="both"/>
      </w:pPr>
      <w:r>
        <w:rPr>
          <w:rFonts w:ascii="Times New Roman" w:eastAsia="Times New Roman" w:hAnsi="Times New Roman" w:cs="Times New Roman"/>
          <w:sz w:val="26"/>
          <w:szCs w:val="26"/>
        </w:rPr>
        <w:t>- муниципальные, краевые, федеральные и иные государственные учреждения, корпорации, компании;</w:t>
      </w:r>
    </w:p>
    <w:p w14:paraId="14952123" w14:textId="77777777" w:rsidR="00A55DC6" w:rsidRDefault="00000000">
      <w:pPr>
        <w:spacing w:after="0" w:line="240" w:lineRule="auto"/>
        <w:ind w:firstLine="708"/>
        <w:jc w:val="both"/>
      </w:pPr>
      <w:r>
        <w:rPr>
          <w:rFonts w:ascii="Times New Roman" w:eastAsia="Times New Roman" w:hAnsi="Times New Roman" w:cs="Times New Roman"/>
          <w:sz w:val="26"/>
          <w:szCs w:val="26"/>
        </w:rPr>
        <w:t>-  нотариальные и адвокатские палаты, адвокатское бюро, ассоциации крестьянских (фермерских) хозяйств, государственно-общественные объединения, ассоциации экономического развития, негосударственные пенсионные фонды, объединения адвокатов, садоводческие, огороднические, дачные, гаражные и иные объединения, товарищества, кооперативы, партнерства, совет муниципальных образований, товарищество собственников жилья, торгово-промышленные палаты, общества взаимного страхования, кредитные кооперативы, фонды проката, объединение кооперативов и работодателей, саморегулируемые объединения, микрофинансовые организации;</w:t>
      </w:r>
    </w:p>
    <w:p w14:paraId="3824F3C3" w14:textId="77777777" w:rsidR="00A55DC6" w:rsidRDefault="00000000">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некоммерческие организации, представители которых являются членами конкурсной комиссии.</w:t>
      </w:r>
    </w:p>
    <w:p w14:paraId="7CA85495" w14:textId="3D435FCB" w:rsidR="00A55DC6" w:rsidRDefault="00000000">
      <w:pPr>
        <w:spacing w:after="0" w:line="240" w:lineRule="auto"/>
        <w:ind w:firstLine="708"/>
        <w:jc w:val="both"/>
      </w:pPr>
      <w:r>
        <w:rPr>
          <w:rFonts w:ascii="Times New Roman" w:eastAsia="Times New Roman" w:hAnsi="Times New Roman" w:cs="Times New Roman"/>
          <w:sz w:val="26"/>
          <w:szCs w:val="26"/>
        </w:rPr>
        <w:t>Для участия в отборе заявитель в течении срока, установленного</w:t>
      </w:r>
      <w:r w:rsidR="00A178F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объявлении, представляет в администрацию заявку с приложением следующих документов:</w:t>
      </w:r>
    </w:p>
    <w:p w14:paraId="60C1C2AD" w14:textId="77777777" w:rsidR="00A55DC6" w:rsidRDefault="00000000">
      <w:pPr>
        <w:spacing w:after="0" w:line="240" w:lineRule="auto"/>
        <w:ind w:firstLine="708"/>
        <w:jc w:val="both"/>
      </w:pPr>
      <w:r>
        <w:rPr>
          <w:rFonts w:ascii="Times New Roman" w:eastAsia="Times New Roman" w:hAnsi="Times New Roman" w:cs="Times New Roman"/>
          <w:sz w:val="26"/>
          <w:szCs w:val="26"/>
        </w:rPr>
        <w:t>1) заявление по форме согласно приложению № 1 к Порядку с приложением следующих документов:</w:t>
      </w:r>
    </w:p>
    <w:p w14:paraId="04564C14" w14:textId="77777777" w:rsidR="00A55DC6" w:rsidRDefault="00000000">
      <w:pPr>
        <w:spacing w:after="0" w:line="240" w:lineRule="auto"/>
        <w:ind w:firstLine="708"/>
        <w:jc w:val="both"/>
      </w:pPr>
      <w:r>
        <w:rPr>
          <w:rFonts w:ascii="Times New Roman" w:eastAsia="Times New Roman" w:hAnsi="Times New Roman" w:cs="Times New Roman"/>
          <w:sz w:val="26"/>
          <w:szCs w:val="26"/>
        </w:rPr>
        <w:t>согласие на публикацию (размещение) в информационно –телекоммуникационной сети Интернет информации об заявителе, о подаваемой заявителем заявке, иной информации о заявителе, связанной с соответствующим отбором;</w:t>
      </w:r>
    </w:p>
    <w:p w14:paraId="7DB15DF3" w14:textId="77777777" w:rsidR="00A55DC6" w:rsidRDefault="00000000">
      <w:pPr>
        <w:spacing w:after="0" w:line="240" w:lineRule="auto"/>
        <w:ind w:firstLine="708"/>
        <w:jc w:val="both"/>
      </w:pPr>
      <w:r>
        <w:rPr>
          <w:rFonts w:ascii="Times New Roman" w:eastAsia="Times New Roman" w:hAnsi="Times New Roman" w:cs="Times New Roman"/>
          <w:sz w:val="26"/>
          <w:szCs w:val="26"/>
        </w:rPr>
        <w:t>Заявка подписывается руководителем или лицом, его замещающим, и заверяется печатью СОНКО;</w:t>
      </w:r>
    </w:p>
    <w:p w14:paraId="186E2672" w14:textId="77777777" w:rsidR="00A55DC6" w:rsidRDefault="00000000">
      <w:pPr>
        <w:spacing w:after="0" w:line="240" w:lineRule="auto"/>
        <w:ind w:firstLine="708"/>
        <w:jc w:val="both"/>
      </w:pPr>
      <w:r>
        <w:rPr>
          <w:rFonts w:ascii="Times New Roman" w:eastAsia="Times New Roman" w:hAnsi="Times New Roman" w:cs="Times New Roman"/>
          <w:sz w:val="26"/>
          <w:szCs w:val="26"/>
        </w:rPr>
        <w:lastRenderedPageBreak/>
        <w:t>2) документ, подтверждающий полномочия лица на осуществление действий от имени заявителя с приложением копии паспорта гражданина Российской Федерации или документа, удостоверяющего личность представителя заявителя, а также согласие на обработку персональных данных по форме согласно приложению № 2 к Порядку;</w:t>
      </w:r>
    </w:p>
    <w:p w14:paraId="54C59DEF" w14:textId="77777777" w:rsidR="00A55DC6" w:rsidRDefault="00000000">
      <w:pPr>
        <w:spacing w:after="0" w:line="240" w:lineRule="auto"/>
        <w:ind w:firstLine="708"/>
        <w:jc w:val="both"/>
      </w:pPr>
      <w:r>
        <w:rPr>
          <w:rFonts w:ascii="Times New Roman" w:eastAsia="Times New Roman" w:hAnsi="Times New Roman" w:cs="Times New Roman"/>
          <w:sz w:val="26"/>
          <w:szCs w:val="26"/>
        </w:rPr>
        <w:t>3) копии учредительных документов заявителя (устав, свидетельства о государственной регистрации);</w:t>
      </w:r>
    </w:p>
    <w:p w14:paraId="3C48AE58" w14:textId="77777777" w:rsidR="00A55DC6" w:rsidRDefault="00000000">
      <w:pPr>
        <w:spacing w:after="0" w:line="240" w:lineRule="auto"/>
        <w:ind w:firstLine="708"/>
        <w:jc w:val="both"/>
      </w:pPr>
      <w:r>
        <w:rPr>
          <w:rFonts w:ascii="Times New Roman" w:eastAsia="Times New Roman" w:hAnsi="Times New Roman" w:cs="Times New Roman"/>
          <w:sz w:val="26"/>
          <w:szCs w:val="26"/>
        </w:rPr>
        <w:t>4) выписки из ЕГРЮЛ (представляется по собственной инициативе);</w:t>
      </w:r>
    </w:p>
    <w:p w14:paraId="4B553B9D" w14:textId="5CBED565" w:rsidR="00A55DC6" w:rsidRDefault="00000000">
      <w:pPr>
        <w:spacing w:after="0" w:line="240" w:lineRule="auto"/>
        <w:ind w:firstLine="708"/>
        <w:jc w:val="both"/>
      </w:pPr>
      <w:r>
        <w:rPr>
          <w:rFonts w:ascii="Times New Roman" w:eastAsia="Times New Roman" w:hAnsi="Times New Roman" w:cs="Times New Roman"/>
          <w:sz w:val="26"/>
          <w:szCs w:val="26"/>
        </w:rPr>
        <w:t>5) справки, выданной банком, об отсутствии расчетных документов, исполнительных документов и постановлений судебного пристава-исполнителя, принятых банком, но не оплаченных (не исполненных) из-за недостаточности средств на счете заявителя, а также об отсутствии ограничений распоряжения счетом с указанием банковских реквизитов счета заявителя на дату получения справки, но не ранее чем за 40 дней до дня подачи заявки (представляется</w:t>
      </w:r>
      <w:r w:rsidR="00A178F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собственной инициативе); </w:t>
      </w:r>
    </w:p>
    <w:p w14:paraId="1FDCC11E" w14:textId="77777777" w:rsidR="00A55DC6" w:rsidRDefault="00000000">
      <w:pPr>
        <w:spacing w:after="0" w:line="240" w:lineRule="auto"/>
        <w:ind w:firstLine="708"/>
        <w:jc w:val="both"/>
      </w:pPr>
      <w:r>
        <w:rPr>
          <w:rFonts w:ascii="Times New Roman" w:eastAsia="Times New Roman" w:hAnsi="Times New Roman" w:cs="Times New Roman"/>
          <w:sz w:val="26"/>
          <w:szCs w:val="26"/>
        </w:rPr>
        <w:t xml:space="preserve">6)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получения информации от Федеральной налоговой службы Российской Федерации, но не ранее чем за 40 дней до дня подачи заявки на отбор (представляется по собственной инициативе); </w:t>
      </w:r>
    </w:p>
    <w:p w14:paraId="72E94F85" w14:textId="77777777" w:rsidR="00A55DC6" w:rsidRDefault="00000000">
      <w:pPr>
        <w:spacing w:after="0" w:line="240" w:lineRule="auto"/>
        <w:ind w:firstLine="708"/>
        <w:jc w:val="both"/>
      </w:pPr>
      <w:r>
        <w:rPr>
          <w:rFonts w:ascii="Times New Roman" w:eastAsia="Times New Roman" w:hAnsi="Times New Roman" w:cs="Times New Roman"/>
          <w:sz w:val="26"/>
          <w:szCs w:val="26"/>
        </w:rPr>
        <w:t>7) письма поддержки организаций – партнеров проекта (при наличии);</w:t>
      </w:r>
    </w:p>
    <w:p w14:paraId="7B9CA749" w14:textId="77777777" w:rsidR="00A55DC6" w:rsidRDefault="00000000">
      <w:pPr>
        <w:spacing w:after="0" w:line="240" w:lineRule="auto"/>
        <w:ind w:firstLine="708"/>
        <w:jc w:val="both"/>
      </w:pPr>
      <w:r>
        <w:rPr>
          <w:rFonts w:ascii="Times New Roman" w:eastAsia="Times New Roman" w:hAnsi="Times New Roman" w:cs="Times New Roman"/>
          <w:sz w:val="26"/>
          <w:szCs w:val="26"/>
        </w:rPr>
        <w:t xml:space="preserve">8) справка от руководителя СОНКО, составленная в свободной форме, </w:t>
      </w:r>
      <w:proofErr w:type="gramStart"/>
      <w:r>
        <w:rPr>
          <w:rFonts w:ascii="Times New Roman" w:eastAsia="Times New Roman" w:hAnsi="Times New Roman" w:cs="Times New Roman"/>
          <w:sz w:val="26"/>
          <w:szCs w:val="26"/>
        </w:rPr>
        <w:t>подтверждающая</w:t>
      </w:r>
      <w:proofErr w:type="gramEnd"/>
      <w:r>
        <w:rPr>
          <w:rFonts w:ascii="Times New Roman" w:eastAsia="Times New Roman" w:hAnsi="Times New Roman" w:cs="Times New Roman"/>
          <w:sz w:val="26"/>
          <w:szCs w:val="26"/>
        </w:rPr>
        <w:t xml:space="preserve"> что: </w:t>
      </w:r>
    </w:p>
    <w:p w14:paraId="43CA9308" w14:textId="77777777" w:rsidR="00A55DC6" w:rsidRDefault="00000000">
      <w:pPr>
        <w:spacing w:after="0" w:line="240" w:lineRule="auto"/>
        <w:ind w:firstLine="708"/>
        <w:jc w:val="both"/>
      </w:pPr>
      <w:r>
        <w:rPr>
          <w:rFonts w:ascii="Times New Roman" w:eastAsia="Times New Roman" w:hAnsi="Times New Roman" w:cs="Times New Roman"/>
          <w:sz w:val="26"/>
          <w:szCs w:val="26"/>
        </w:rPr>
        <w:t xml:space="preserve">- организация не является иностранным юридическим лицом,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w:t>
      </w:r>
    </w:p>
    <w:p w14:paraId="4D7768F5" w14:textId="77777777" w:rsidR="00A55DC6" w:rsidRDefault="00000000">
      <w:pPr>
        <w:spacing w:after="0" w:line="240" w:lineRule="auto"/>
        <w:ind w:firstLine="708"/>
        <w:jc w:val="both"/>
      </w:pPr>
      <w:r>
        <w:rPr>
          <w:rFonts w:ascii="Times New Roman" w:eastAsia="Times New Roman" w:hAnsi="Times New Roman" w:cs="Times New Roman"/>
          <w:sz w:val="26"/>
          <w:szCs w:val="26"/>
        </w:rPr>
        <w:t>-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9024AAE" w14:textId="77777777" w:rsidR="00A55DC6" w:rsidRDefault="00000000">
      <w:pPr>
        <w:spacing w:after="0" w:line="240" w:lineRule="auto"/>
        <w:ind w:firstLine="708"/>
        <w:jc w:val="both"/>
      </w:pPr>
      <w:r>
        <w:rPr>
          <w:rFonts w:ascii="Times New Roman" w:eastAsia="Times New Roman" w:hAnsi="Times New Roman" w:cs="Times New Roman"/>
          <w:sz w:val="26"/>
          <w:szCs w:val="26"/>
        </w:rPr>
        <w:t>- организация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7F7E095" w14:textId="77777777" w:rsidR="00A55DC6" w:rsidRDefault="00000000">
      <w:pPr>
        <w:spacing w:after="0" w:line="240" w:lineRule="auto"/>
        <w:ind w:firstLine="708"/>
        <w:jc w:val="both"/>
      </w:pPr>
      <w:r>
        <w:rPr>
          <w:rFonts w:ascii="Times New Roman" w:eastAsia="Times New Roman" w:hAnsi="Times New Roman" w:cs="Times New Roman"/>
          <w:sz w:val="26"/>
          <w:szCs w:val="26"/>
        </w:rPr>
        <w:t>- организация не является иностранным агентом;</w:t>
      </w:r>
    </w:p>
    <w:p w14:paraId="2B6F9935" w14:textId="77777777" w:rsidR="00A55DC6" w:rsidRDefault="00000000">
      <w:pPr>
        <w:spacing w:after="0" w:line="240" w:lineRule="auto"/>
        <w:ind w:firstLine="708"/>
        <w:jc w:val="both"/>
      </w:pPr>
      <w:r>
        <w:rPr>
          <w:rFonts w:ascii="Times New Roman" w:eastAsia="Times New Roman" w:hAnsi="Times New Roman" w:cs="Times New Roman"/>
          <w:sz w:val="26"/>
          <w:szCs w:val="26"/>
        </w:rPr>
        <w:t xml:space="preserve">- организация не состоит в реестре недобросовестных поставщиков, а также в реестре юридических лиц, в состав исполнительных органов которых входят дисквалифицированные лица; </w:t>
      </w:r>
    </w:p>
    <w:p w14:paraId="7355615D" w14:textId="77777777" w:rsidR="00A55DC6" w:rsidRDefault="00000000">
      <w:pPr>
        <w:spacing w:after="0" w:line="240" w:lineRule="auto"/>
        <w:ind w:firstLine="708"/>
        <w:jc w:val="both"/>
      </w:pPr>
      <w:r>
        <w:rPr>
          <w:rFonts w:ascii="Times New Roman" w:eastAsia="Times New Roman" w:hAnsi="Times New Roman" w:cs="Times New Roman"/>
          <w:sz w:val="26"/>
          <w:szCs w:val="26"/>
        </w:rPr>
        <w:t xml:space="preserve">- в отношении организации не ведутся судебные и исполнительные дела; </w:t>
      </w:r>
    </w:p>
    <w:p w14:paraId="2D852832" w14:textId="77777777" w:rsidR="00A55DC6" w:rsidRDefault="00000000">
      <w:pPr>
        <w:spacing w:after="0" w:line="240" w:lineRule="auto"/>
        <w:ind w:firstLine="708"/>
        <w:jc w:val="both"/>
      </w:pPr>
      <w:r>
        <w:rPr>
          <w:rFonts w:ascii="Times New Roman" w:eastAsia="Times New Roman" w:hAnsi="Times New Roman" w:cs="Times New Roman"/>
          <w:sz w:val="26"/>
          <w:szCs w:val="26"/>
        </w:rPr>
        <w:t xml:space="preserve">- организация не проходит процедуры реорганизации, ликвидации, банкротства или приостановления деятельности организации; </w:t>
      </w:r>
    </w:p>
    <w:p w14:paraId="6863BFEE" w14:textId="77777777" w:rsidR="00A55DC6" w:rsidRDefault="00000000">
      <w:pPr>
        <w:spacing w:after="0" w:line="240" w:lineRule="auto"/>
        <w:ind w:firstLine="708"/>
        <w:jc w:val="both"/>
      </w:pPr>
      <w:r>
        <w:rPr>
          <w:rFonts w:ascii="Times New Roman" w:eastAsia="Times New Roman" w:hAnsi="Times New Roman" w:cs="Times New Roman"/>
          <w:sz w:val="26"/>
          <w:szCs w:val="26"/>
        </w:rPr>
        <w:t>- у организации отсутствует задолженность по предоставлению отчетных материалов о расходовании грантов, субсидий, ранее полученных из бюджета Емельяновского района;</w:t>
      </w:r>
    </w:p>
    <w:p w14:paraId="55C70F63" w14:textId="77777777" w:rsidR="00A55DC6" w:rsidRDefault="00000000">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8) электронного носителя с заявкой (прикладывается только к заявке, которая подается лично или почтовым отправлением с уведомлением о вручении и описью вложения, прилагается к 1 тому бумажного варианта заявки и должен содержать скан-образы предоставленных в составе заявки документов в формате </w:t>
      </w:r>
      <w:proofErr w:type="spellStart"/>
      <w:r>
        <w:rPr>
          <w:rFonts w:ascii="Times New Roman" w:eastAsia="Times New Roman" w:hAnsi="Times New Roman" w:cs="Times New Roman"/>
          <w:sz w:val="26"/>
          <w:szCs w:val="26"/>
        </w:rPr>
        <w:t>pdf</w:t>
      </w:r>
      <w:proofErr w:type="spellEnd"/>
      <w:r>
        <w:rPr>
          <w:rFonts w:ascii="Times New Roman" w:eastAsia="Times New Roman" w:hAnsi="Times New Roman" w:cs="Times New Roman"/>
          <w:sz w:val="26"/>
          <w:szCs w:val="26"/>
        </w:rPr>
        <w:t xml:space="preserve">, а также Заявление в формате </w:t>
      </w:r>
      <w:proofErr w:type="spellStart"/>
      <w:r>
        <w:rPr>
          <w:rFonts w:ascii="Times New Roman" w:eastAsia="Times New Roman" w:hAnsi="Times New Roman" w:cs="Times New Roman"/>
          <w:sz w:val="26"/>
          <w:szCs w:val="26"/>
        </w:rPr>
        <w:t>doc</w:t>
      </w:r>
      <w:proofErr w:type="spellEnd"/>
      <w:r>
        <w:rPr>
          <w:rFonts w:ascii="Times New Roman" w:eastAsia="Times New Roman" w:hAnsi="Times New Roman" w:cs="Times New Roman"/>
          <w:sz w:val="26"/>
          <w:szCs w:val="26"/>
        </w:rPr>
        <w:t xml:space="preserve"> и </w:t>
      </w:r>
      <w:proofErr w:type="spellStart"/>
      <w:r>
        <w:rPr>
          <w:rFonts w:ascii="Times New Roman" w:eastAsia="Times New Roman" w:hAnsi="Times New Roman" w:cs="Times New Roman"/>
          <w:sz w:val="26"/>
          <w:szCs w:val="26"/>
        </w:rPr>
        <w:t>pdf</w:t>
      </w:r>
      <w:proofErr w:type="spellEnd"/>
      <w:r>
        <w:rPr>
          <w:rFonts w:ascii="Times New Roman" w:eastAsia="Times New Roman" w:hAnsi="Times New Roman" w:cs="Times New Roman"/>
          <w:sz w:val="26"/>
          <w:szCs w:val="26"/>
        </w:rPr>
        <w:t>);</w:t>
      </w:r>
    </w:p>
    <w:p w14:paraId="50A62174" w14:textId="77777777" w:rsidR="00A55DC6" w:rsidRDefault="00000000">
      <w:pPr>
        <w:spacing w:after="0" w:line="240" w:lineRule="auto"/>
        <w:ind w:firstLine="708"/>
        <w:jc w:val="both"/>
      </w:pPr>
      <w:r>
        <w:rPr>
          <w:rFonts w:ascii="Times New Roman" w:eastAsia="Times New Roman" w:hAnsi="Times New Roman" w:cs="Times New Roman"/>
          <w:sz w:val="26"/>
          <w:szCs w:val="26"/>
        </w:rPr>
        <w:t>Документы должны быть выполнены с использованием технических средств, без подчисток, исправлений, помарок, неустановленных сокращений и формулировок, допускающих их двоякое толкование.</w:t>
      </w:r>
    </w:p>
    <w:p w14:paraId="105E4CD7" w14:textId="77777777" w:rsidR="00A55DC6" w:rsidRDefault="00000000">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Копии документов должны быть читаемы, заверены подписью руководителя и печатью заявителя, подающего заявку, либо нотариально удостоверены.</w:t>
      </w:r>
    </w:p>
    <w:p w14:paraId="0CB68496" w14:textId="77777777" w:rsidR="00A55DC6" w:rsidRDefault="00000000">
      <w:pPr>
        <w:spacing w:after="0" w:line="240" w:lineRule="auto"/>
        <w:ind w:firstLine="708"/>
        <w:jc w:val="both"/>
      </w:pPr>
      <w:r>
        <w:rPr>
          <w:rFonts w:ascii="Times New Roman" w:eastAsia="Times New Roman" w:hAnsi="Times New Roman" w:cs="Times New Roman"/>
          <w:sz w:val="26"/>
          <w:szCs w:val="26"/>
        </w:rPr>
        <w:t>Заявка на бумажном носителе должна быть сброшюрована в одну или несколько папок (томов) и пронумерована. Первым должно быть подшито заявление, затем документы, входящие в состав заявки. При представлении в составе заявки нескольких папок (томов) указываются номера папок (томов) и количество страниц в каждой папке (томе) соответственно.</w:t>
      </w:r>
    </w:p>
    <w:p w14:paraId="510935F9" w14:textId="77777777" w:rsidR="00A55DC6" w:rsidRDefault="00000000">
      <w:pPr>
        <w:spacing w:after="0" w:line="240" w:lineRule="auto"/>
        <w:ind w:firstLine="708"/>
        <w:jc w:val="both"/>
      </w:pPr>
      <w:r>
        <w:rPr>
          <w:rFonts w:ascii="Times New Roman" w:eastAsia="Times New Roman" w:hAnsi="Times New Roman" w:cs="Times New Roman"/>
          <w:sz w:val="26"/>
          <w:szCs w:val="26"/>
        </w:rPr>
        <w:t xml:space="preserve">Заявка запечатывается в конверт, на котором указывается наименование заявки, юридический адрес заявителя. </w:t>
      </w:r>
    </w:p>
    <w:p w14:paraId="6968763C" w14:textId="77777777" w:rsidR="00A55DC6" w:rsidRDefault="00000000">
      <w:pPr>
        <w:spacing w:after="0" w:line="240" w:lineRule="auto"/>
        <w:ind w:firstLine="708"/>
        <w:jc w:val="both"/>
      </w:pPr>
      <w:r>
        <w:rPr>
          <w:rFonts w:ascii="Times New Roman" w:eastAsia="Times New Roman" w:hAnsi="Times New Roman" w:cs="Times New Roman"/>
          <w:sz w:val="26"/>
          <w:szCs w:val="26"/>
        </w:rPr>
        <w:t>Если в заявке содержится несколько папок (томов), то каждая папка (том) запечатывается в отдельный конверт, на котором указываются помимо наименования заявки, юридического адреса заявителя, номер тома.</w:t>
      </w:r>
    </w:p>
    <w:p w14:paraId="678CC166" w14:textId="77777777" w:rsidR="00A55DC6" w:rsidRDefault="00000000">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Электронный носитель с заявкой прилагается к первому тому бумажного варианта заявки (прикладывается только к заявке, которая подается лично или почтовым отправлением с уведомлением о вручении и описью вложения).</w:t>
      </w:r>
    </w:p>
    <w:p w14:paraId="1DE44B96" w14:textId="77777777" w:rsidR="00A55DC6" w:rsidRDefault="00000000">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Заявка, поступившая в Администрацию после окончания </w:t>
      </w:r>
      <w:proofErr w:type="gramStart"/>
      <w:r>
        <w:rPr>
          <w:rFonts w:ascii="Times New Roman" w:eastAsia="Times New Roman" w:hAnsi="Times New Roman" w:cs="Times New Roman"/>
          <w:sz w:val="26"/>
          <w:szCs w:val="26"/>
        </w:rPr>
        <w:t>срока,  не</w:t>
      </w:r>
      <w:proofErr w:type="gramEnd"/>
      <w:r>
        <w:rPr>
          <w:rFonts w:ascii="Times New Roman" w:eastAsia="Times New Roman" w:hAnsi="Times New Roman" w:cs="Times New Roman"/>
          <w:sz w:val="26"/>
          <w:szCs w:val="26"/>
        </w:rPr>
        <w:t xml:space="preserve"> регистрируется, к участию в отборе не допускается и не возвращается. Заявитель вправе изменить (доработать) заявку не позднее окончания срока приема заявок, установленного в объявлении, путем представления новой заявки (по почте, нарочным, в электронной форме) в соответствии с Порядком. При этом первоначальная заявка должна быть отозвана в соответствии с пунктом 2.25 Порядка.</w:t>
      </w:r>
    </w:p>
    <w:p w14:paraId="5A3471B0" w14:textId="77777777" w:rsidR="00A55DC6" w:rsidRDefault="00000000">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Администрация организует рассмотрение конкурсной документации СОНКО на предмет их соответствия вышеуказанным требованиям и принимает решение в форме постановления о допуске заявок к участию в отборе либо об отклонении заявок, с указанием причин отклонения, не позднее 10 сентября 2024 года.</w:t>
      </w:r>
    </w:p>
    <w:p w14:paraId="28FA4F9F" w14:textId="77777777" w:rsidR="00A55DC6" w:rsidRDefault="00000000">
      <w:pPr>
        <w:spacing w:after="0" w:line="240" w:lineRule="auto"/>
        <w:ind w:firstLine="708"/>
        <w:jc w:val="both"/>
      </w:pPr>
      <w:r>
        <w:rPr>
          <w:rFonts w:ascii="Times New Roman" w:eastAsia="Times New Roman" w:hAnsi="Times New Roman" w:cs="Times New Roman"/>
          <w:sz w:val="26"/>
          <w:szCs w:val="26"/>
        </w:rPr>
        <w:t>Основанием для отклонения заявок при рассмотрении заявок участников отбора на предмет их соответствия требованиям, установленным в объявлении, является:</w:t>
      </w:r>
    </w:p>
    <w:p w14:paraId="25CD42B5" w14:textId="77777777" w:rsidR="00A55DC6" w:rsidRDefault="00000000">
      <w:pPr>
        <w:spacing w:after="0" w:line="240" w:lineRule="auto"/>
        <w:ind w:firstLine="708"/>
        <w:jc w:val="both"/>
      </w:pPr>
      <w:r>
        <w:rPr>
          <w:rFonts w:ascii="Times New Roman" w:eastAsia="Times New Roman" w:hAnsi="Times New Roman" w:cs="Times New Roman"/>
          <w:sz w:val="26"/>
          <w:szCs w:val="26"/>
        </w:rPr>
        <w:t>1) несоответствие заявителя требованиям, установленным в пункте2.6 Порядка;</w:t>
      </w:r>
    </w:p>
    <w:p w14:paraId="4E84D938" w14:textId="77777777" w:rsidR="00A55DC6" w:rsidRDefault="00000000">
      <w:pPr>
        <w:spacing w:after="0" w:line="240" w:lineRule="auto"/>
        <w:ind w:firstLine="708"/>
        <w:jc w:val="both"/>
      </w:pPr>
      <w:r>
        <w:rPr>
          <w:rFonts w:ascii="Times New Roman" w:eastAsia="Times New Roman" w:hAnsi="Times New Roman" w:cs="Times New Roman"/>
          <w:sz w:val="26"/>
          <w:szCs w:val="26"/>
        </w:rPr>
        <w:t xml:space="preserve">2) непредставление (представление не в полном объеме) документов, указанных в объявлении, предусмотренных в пункте 2.5 Порядка (за исключением документов, представленных по собственной инициативе); </w:t>
      </w:r>
    </w:p>
    <w:p w14:paraId="598E0D69" w14:textId="77777777" w:rsidR="00A55DC6" w:rsidRDefault="00000000">
      <w:pPr>
        <w:spacing w:after="0" w:line="240" w:lineRule="auto"/>
        <w:ind w:firstLine="708"/>
        <w:jc w:val="both"/>
      </w:pPr>
      <w:r>
        <w:rPr>
          <w:rFonts w:ascii="Times New Roman" w:eastAsia="Times New Roman" w:hAnsi="Times New Roman" w:cs="Times New Roman"/>
          <w:sz w:val="26"/>
          <w:szCs w:val="26"/>
        </w:rPr>
        <w:t>3) несоответствие представленных заявителем заявки и (или) документов требованиям к заявке, установленным в объявлении, указанных в пунктах2.11, 2.12, 2.14 – 2.16 Порядка;</w:t>
      </w:r>
    </w:p>
    <w:p w14:paraId="39A56DB4" w14:textId="77777777" w:rsidR="00A55DC6" w:rsidRDefault="00000000">
      <w:pPr>
        <w:spacing w:after="0" w:line="240" w:lineRule="auto"/>
        <w:ind w:firstLine="708"/>
        <w:jc w:val="both"/>
      </w:pPr>
      <w:r>
        <w:rPr>
          <w:rFonts w:ascii="Times New Roman" w:eastAsia="Times New Roman" w:hAnsi="Times New Roman" w:cs="Times New Roman"/>
          <w:sz w:val="26"/>
          <w:szCs w:val="26"/>
        </w:rPr>
        <w:t>4) подача участником отбора заявки позднее даты, определенной для подачи заявок;</w:t>
      </w:r>
    </w:p>
    <w:p w14:paraId="1A6E7633" w14:textId="77777777" w:rsidR="00A55DC6" w:rsidRDefault="00000000">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5) недостоверность информации, содержащихся в документах, представленных заявителем в целях подтверждения соответствия установленным Порядком требованиям.</w:t>
      </w:r>
    </w:p>
    <w:p w14:paraId="1AB933E8" w14:textId="77777777" w:rsidR="00A55DC6" w:rsidRDefault="00000000">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Конкурсная комиссия определяет победителей конкурсного отбора по следующим критериям:</w:t>
      </w:r>
    </w:p>
    <w:p w14:paraId="4E0919A8" w14:textId="77777777" w:rsidR="00A55DC6" w:rsidRDefault="00000000">
      <w:pPr>
        <w:pStyle w:val="a3"/>
        <w:numPr>
          <w:ilvl w:val="0"/>
          <w:numId w:val="5"/>
        </w:numPr>
        <w:spacing w:after="0" w:line="240" w:lineRule="auto"/>
        <w:jc w:val="both"/>
      </w:pPr>
      <w:r>
        <w:rPr>
          <w:rFonts w:ascii="Times New Roman" w:eastAsia="Times New Roman" w:hAnsi="Times New Roman" w:cs="Times New Roman"/>
          <w:sz w:val="26"/>
          <w:szCs w:val="26"/>
        </w:rPr>
        <w:t>Соответствие опыта и компетенций команды проекта планируемой деятельности</w:t>
      </w:r>
    </w:p>
    <w:p w14:paraId="4E2A1BB8" w14:textId="77777777" w:rsidR="00A55DC6" w:rsidRDefault="00000000">
      <w:pPr>
        <w:pStyle w:val="a3"/>
        <w:numPr>
          <w:ilvl w:val="0"/>
          <w:numId w:val="5"/>
        </w:numPr>
        <w:spacing w:after="0" w:line="240" w:lineRule="auto"/>
        <w:jc w:val="both"/>
      </w:pPr>
      <w:r>
        <w:rPr>
          <w:rFonts w:ascii="Times New Roman" w:eastAsia="Times New Roman" w:hAnsi="Times New Roman" w:cs="Times New Roman"/>
          <w:sz w:val="26"/>
          <w:szCs w:val="26"/>
        </w:rPr>
        <w:t>Инновационность, уникальность социального проекта</w:t>
      </w:r>
    </w:p>
    <w:p w14:paraId="40764BF1" w14:textId="77777777" w:rsidR="00A55DC6" w:rsidRDefault="00000000">
      <w:pPr>
        <w:pStyle w:val="a3"/>
        <w:numPr>
          <w:ilvl w:val="0"/>
          <w:numId w:val="5"/>
        </w:numPr>
        <w:spacing w:after="0" w:line="240" w:lineRule="auto"/>
        <w:jc w:val="both"/>
      </w:pPr>
      <w:r>
        <w:rPr>
          <w:rFonts w:ascii="Times New Roman" w:eastAsia="Times New Roman" w:hAnsi="Times New Roman" w:cs="Times New Roman"/>
          <w:sz w:val="26"/>
          <w:szCs w:val="26"/>
        </w:rPr>
        <w:t>Наличие у заявителя ресурсов (имущество, добровольцы, собственные средства) для реализации социального проекта</w:t>
      </w:r>
    </w:p>
    <w:p w14:paraId="154C3E2F" w14:textId="77777777" w:rsidR="00A55DC6" w:rsidRDefault="00000000">
      <w:pPr>
        <w:pStyle w:val="a3"/>
        <w:numPr>
          <w:ilvl w:val="0"/>
          <w:numId w:val="5"/>
        </w:numPr>
        <w:spacing w:after="0" w:line="240" w:lineRule="auto"/>
        <w:jc w:val="both"/>
      </w:pPr>
      <w:r>
        <w:rPr>
          <w:rFonts w:ascii="Times New Roman" w:eastAsia="Times New Roman" w:hAnsi="Times New Roman" w:cs="Times New Roman"/>
          <w:sz w:val="26"/>
          <w:szCs w:val="26"/>
        </w:rPr>
        <w:t>Актуальность и социальная значимость социального проекта</w:t>
      </w:r>
    </w:p>
    <w:p w14:paraId="28FA5E8D" w14:textId="77777777" w:rsidR="00A55DC6" w:rsidRDefault="00000000">
      <w:pPr>
        <w:pStyle w:val="a3"/>
        <w:numPr>
          <w:ilvl w:val="0"/>
          <w:numId w:val="5"/>
        </w:numPr>
        <w:spacing w:after="0" w:line="240" w:lineRule="auto"/>
        <w:jc w:val="both"/>
      </w:pPr>
      <w:r>
        <w:rPr>
          <w:rFonts w:ascii="Times New Roman" w:eastAsia="Times New Roman" w:hAnsi="Times New Roman" w:cs="Times New Roman"/>
          <w:sz w:val="26"/>
          <w:szCs w:val="26"/>
        </w:rPr>
        <w:t>Логика разработки социального проекта: соответствие мероприятий проекта его целям, задачам и ожидаемым результатам</w:t>
      </w:r>
    </w:p>
    <w:p w14:paraId="280A1A05" w14:textId="77777777" w:rsidR="00A55DC6" w:rsidRDefault="00000000">
      <w:pPr>
        <w:pStyle w:val="a3"/>
        <w:numPr>
          <w:ilvl w:val="0"/>
          <w:numId w:val="5"/>
        </w:numPr>
        <w:spacing w:after="0" w:line="240" w:lineRule="auto"/>
        <w:jc w:val="both"/>
      </w:pPr>
      <w:r>
        <w:rPr>
          <w:rFonts w:ascii="Times New Roman" w:eastAsia="Times New Roman" w:hAnsi="Times New Roman" w:cs="Times New Roman"/>
          <w:sz w:val="26"/>
          <w:szCs w:val="26"/>
        </w:rPr>
        <w:t>Соотношение планируемых расходов на реализацию проекта и его ожидаемых результатов, адекватность, измеримость и достижимость таких результатов</w:t>
      </w:r>
    </w:p>
    <w:p w14:paraId="269500A5" w14:textId="77777777" w:rsidR="00A55DC6" w:rsidRDefault="00000000">
      <w:pPr>
        <w:pStyle w:val="a3"/>
        <w:numPr>
          <w:ilvl w:val="0"/>
          <w:numId w:val="5"/>
        </w:numPr>
        <w:spacing w:after="0" w:line="240" w:lineRule="auto"/>
        <w:jc w:val="both"/>
      </w:pPr>
      <w:r>
        <w:rPr>
          <w:rFonts w:ascii="Times New Roman" w:eastAsia="Times New Roman" w:hAnsi="Times New Roman" w:cs="Times New Roman"/>
          <w:sz w:val="26"/>
          <w:szCs w:val="26"/>
        </w:rPr>
        <w:t>Обоснованность бюджета социального проекта в соответствии с его целями, задачами и мероприятиями</w:t>
      </w:r>
    </w:p>
    <w:p w14:paraId="3D4670B7" w14:textId="77777777" w:rsidR="00A55DC6" w:rsidRDefault="00000000">
      <w:pPr>
        <w:pStyle w:val="a3"/>
        <w:numPr>
          <w:ilvl w:val="0"/>
          <w:numId w:val="5"/>
        </w:numPr>
        <w:spacing w:after="0" w:line="240" w:lineRule="auto"/>
        <w:jc w:val="both"/>
      </w:pPr>
      <w:r>
        <w:rPr>
          <w:rFonts w:ascii="Times New Roman" w:eastAsia="Times New Roman" w:hAnsi="Times New Roman" w:cs="Times New Roman"/>
          <w:sz w:val="26"/>
          <w:szCs w:val="26"/>
        </w:rPr>
        <w:t>Возможность дальнейшего развития социального проекта и его тиражирование другими организациями</w:t>
      </w:r>
    </w:p>
    <w:p w14:paraId="525EEDDA" w14:textId="77777777" w:rsidR="00A55DC6" w:rsidRDefault="00000000">
      <w:pPr>
        <w:pStyle w:val="a3"/>
        <w:numPr>
          <w:ilvl w:val="0"/>
          <w:numId w:val="5"/>
        </w:numPr>
        <w:spacing w:after="0" w:line="240" w:lineRule="auto"/>
        <w:jc w:val="both"/>
      </w:pPr>
      <w:r>
        <w:rPr>
          <w:rFonts w:ascii="Times New Roman" w:eastAsia="Times New Roman" w:hAnsi="Times New Roman" w:cs="Times New Roman"/>
          <w:sz w:val="26"/>
          <w:szCs w:val="26"/>
        </w:rPr>
        <w:t>Наличие межсекторного сотрудничества в рамках реализации социального проекта (в реализации социального проекта участвуют бизнес, органы местного самоуправления, представители некоммерческих организаций)</w:t>
      </w:r>
    </w:p>
    <w:p w14:paraId="1ED7A814" w14:textId="77777777" w:rsidR="00A55DC6" w:rsidRDefault="00000000">
      <w:pPr>
        <w:pStyle w:val="a3"/>
        <w:numPr>
          <w:ilvl w:val="0"/>
          <w:numId w:val="5"/>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Информационная открытость организации</w:t>
      </w:r>
    </w:p>
    <w:p w14:paraId="5257BF9C" w14:textId="77777777" w:rsidR="00A55DC6" w:rsidRDefault="00000000">
      <w:pPr>
        <w:spacing w:after="0" w:line="240" w:lineRule="auto"/>
        <w:ind w:firstLine="708"/>
        <w:jc w:val="both"/>
      </w:pPr>
      <w:r>
        <w:rPr>
          <w:rFonts w:ascii="Times New Roman" w:eastAsia="Times New Roman" w:hAnsi="Times New Roman" w:cs="Times New Roman"/>
          <w:sz w:val="26"/>
          <w:szCs w:val="26"/>
        </w:rPr>
        <w:t>Каждая заявка оценивается не менее чем тремя экспертами.</w:t>
      </w:r>
    </w:p>
    <w:p w14:paraId="0B5EB44B" w14:textId="77777777" w:rsidR="00A55DC6" w:rsidRDefault="00000000">
      <w:pPr>
        <w:spacing w:after="0" w:line="240" w:lineRule="auto"/>
        <w:ind w:firstLine="708"/>
        <w:jc w:val="both"/>
      </w:pPr>
      <w:r>
        <w:rPr>
          <w:rFonts w:ascii="Times New Roman" w:eastAsia="Times New Roman" w:hAnsi="Times New Roman" w:cs="Times New Roman"/>
          <w:sz w:val="26"/>
          <w:szCs w:val="26"/>
        </w:rPr>
        <w:t>Среди участников отбора, набравших одинаковое количество баллов, победителем отбора признается участник отбора, представивший заявку в более ранний срок.</w:t>
      </w:r>
    </w:p>
    <w:p w14:paraId="4B3754F2" w14:textId="77777777" w:rsidR="00A55DC6" w:rsidRDefault="00000000">
      <w:pPr>
        <w:spacing w:after="0" w:line="240" w:lineRule="auto"/>
        <w:ind w:firstLine="708"/>
        <w:jc w:val="both"/>
      </w:pPr>
      <w:r>
        <w:rPr>
          <w:rFonts w:ascii="Times New Roman" w:eastAsia="Times New Roman" w:hAnsi="Times New Roman" w:cs="Times New Roman"/>
          <w:sz w:val="26"/>
          <w:szCs w:val="26"/>
        </w:rPr>
        <w:t xml:space="preserve">Информация об итогах конкурсного отбора размещается на официальном сайте Администрации </w:t>
      </w:r>
      <w:hyperlink r:id="rId9" w:tooltip="https://emelyanovskij-r04.gosweb.gosuslugi.ru." w:history="1">
        <w:r>
          <w:rPr>
            <w:rStyle w:val="af0"/>
            <w:rFonts w:ascii="Times New Roman" w:eastAsia="Times New Roman" w:hAnsi="Times New Roman" w:cs="Times New Roman"/>
            <w:sz w:val="26"/>
            <w:szCs w:val="26"/>
          </w:rPr>
          <w:t>https://emelyanovskij-r04.gosweb.gosuslugi.ru.</w:t>
        </w:r>
      </w:hyperlink>
      <w:r>
        <w:rPr>
          <w:rFonts w:ascii="Times New Roman" w:eastAsia="Times New Roman" w:hAnsi="Times New Roman" w:cs="Times New Roman"/>
          <w:sz w:val="26"/>
          <w:szCs w:val="26"/>
        </w:rPr>
        <w:t xml:space="preserve"> в информационно-телекоммуникационной сети Интернет не позднее 30 сентября 2024 года.</w:t>
      </w:r>
    </w:p>
    <w:p w14:paraId="24C2AE7E" w14:textId="77777777" w:rsidR="00A55DC6" w:rsidRDefault="00000000">
      <w:pPr>
        <w:spacing w:after="0" w:line="240" w:lineRule="auto"/>
        <w:ind w:firstLine="708"/>
        <w:jc w:val="both"/>
      </w:pPr>
      <w:r>
        <w:rPr>
          <w:rFonts w:ascii="Times New Roman" w:eastAsia="Times New Roman" w:hAnsi="Times New Roman" w:cs="Times New Roman"/>
          <w:sz w:val="26"/>
          <w:szCs w:val="26"/>
        </w:rPr>
        <w:t>Лицо, ответственное за прием заявок:</w:t>
      </w:r>
    </w:p>
    <w:p w14:paraId="5BACE4CC" w14:textId="77777777" w:rsidR="00A55DC6" w:rsidRDefault="00000000">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Щепитова Светлана Юрьевна, тел. 8 (391) 278 89 78, </w:t>
      </w:r>
      <w:proofErr w:type="spellStart"/>
      <w:r>
        <w:rPr>
          <w:rFonts w:ascii="Times New Roman" w:eastAsia="Times New Roman" w:hAnsi="Times New Roman" w:cs="Times New Roman"/>
          <w:sz w:val="26"/>
          <w:szCs w:val="26"/>
        </w:rPr>
        <w:t>e-mail</w:t>
      </w:r>
      <w:proofErr w:type="spellEnd"/>
      <w:r>
        <w:rPr>
          <w:rFonts w:ascii="Times New Roman" w:eastAsia="Times New Roman" w:hAnsi="Times New Roman" w:cs="Times New Roman"/>
          <w:sz w:val="26"/>
          <w:szCs w:val="26"/>
        </w:rPr>
        <w:t xml:space="preserve">:  </w:t>
      </w:r>
      <w:hyperlink r:id="rId10" w:tooltip="http://mp-nko@emelkrskcit.ru" w:history="1">
        <w:r>
          <w:rPr>
            <w:rStyle w:val="af0"/>
            <w:rFonts w:ascii="Times New Roman" w:eastAsia="Times New Roman" w:hAnsi="Times New Roman" w:cs="Times New Roman"/>
            <w:sz w:val="26"/>
            <w:szCs w:val="26"/>
          </w:rPr>
          <w:t>mp-nko@emel.krskcit.ru</w:t>
        </w:r>
      </w:hyperlink>
      <w:r>
        <w:rPr>
          <w:rFonts w:ascii="Times New Roman" w:eastAsia="Times New Roman" w:hAnsi="Times New Roman" w:cs="Times New Roman"/>
          <w:sz w:val="26"/>
          <w:szCs w:val="26"/>
        </w:rPr>
        <w:t xml:space="preserve"> , адрес: пгт Емельяново, ул. Московская, д. 155, </w:t>
      </w:r>
      <w:proofErr w:type="spellStart"/>
      <w:r>
        <w:rPr>
          <w:rFonts w:ascii="Times New Roman" w:eastAsia="Times New Roman" w:hAnsi="Times New Roman" w:cs="Times New Roman"/>
          <w:sz w:val="26"/>
          <w:szCs w:val="26"/>
        </w:rPr>
        <w:t>каб</w:t>
      </w:r>
      <w:proofErr w:type="spellEnd"/>
      <w:r>
        <w:rPr>
          <w:rFonts w:ascii="Times New Roman" w:eastAsia="Times New Roman" w:hAnsi="Times New Roman" w:cs="Times New Roman"/>
          <w:sz w:val="26"/>
          <w:szCs w:val="26"/>
        </w:rPr>
        <w:t>. 26.</w:t>
      </w:r>
    </w:p>
    <w:p w14:paraId="12D25BD3" w14:textId="77777777" w:rsidR="00A55DC6" w:rsidRDefault="00A55DC6">
      <w:pPr>
        <w:spacing w:after="0" w:line="240" w:lineRule="auto"/>
        <w:ind w:firstLine="708"/>
        <w:jc w:val="both"/>
        <w:rPr>
          <w:rFonts w:ascii="Times New Roman" w:hAnsi="Times New Roman" w:cs="Times New Roman"/>
          <w:sz w:val="26"/>
          <w:szCs w:val="26"/>
        </w:rPr>
      </w:pPr>
    </w:p>
    <w:sectPr w:rsidR="00A55DC6">
      <w:pgSz w:w="11906" w:h="16838"/>
      <w:pgMar w:top="1134" w:right="850" w:bottom="1134" w:left="1701" w:header="0" w:footer="0"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4D758" w14:textId="77777777" w:rsidR="00DB61B8" w:rsidRDefault="00DB61B8">
      <w:pPr>
        <w:spacing w:after="0" w:line="240" w:lineRule="auto"/>
      </w:pPr>
      <w:r>
        <w:separator/>
      </w:r>
    </w:p>
  </w:endnote>
  <w:endnote w:type="continuationSeparator" w:id="0">
    <w:p w14:paraId="53D9655E" w14:textId="77777777" w:rsidR="00DB61B8" w:rsidRDefault="00DB6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0"/>
    <w:family w:val="auto"/>
    <w:pitch w:val="default"/>
  </w:font>
  <w:font w:name="DejaVu Sans">
    <w:charset w:val="00"/>
    <w:family w:val="auto"/>
    <w:pitch w:val="default"/>
  </w:font>
  <w:font w:name="FreeSan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Liberation Serif;Times New Roma">
    <w:panose1 w:val="00000000000000000000"/>
    <w:charset w:val="00"/>
    <w:family w:val="roman"/>
    <w:notTrueType/>
    <w:pitch w:val="default"/>
  </w:font>
  <w:font w:name="FreeSans;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FFE46" w14:textId="77777777" w:rsidR="00DB61B8" w:rsidRDefault="00DB61B8">
      <w:pPr>
        <w:spacing w:after="0" w:line="240" w:lineRule="auto"/>
      </w:pPr>
      <w:r>
        <w:separator/>
      </w:r>
    </w:p>
  </w:footnote>
  <w:footnote w:type="continuationSeparator" w:id="0">
    <w:p w14:paraId="1F77C3CA" w14:textId="77777777" w:rsidR="00DB61B8" w:rsidRDefault="00DB6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12FE4"/>
    <w:multiLevelType w:val="hybridMultilevel"/>
    <w:tmpl w:val="DF30CA42"/>
    <w:lvl w:ilvl="0" w:tplc="C2CA5F2E">
      <w:start w:val="1"/>
      <w:numFmt w:val="bullet"/>
      <w:lvlText w:val="–"/>
      <w:lvlJc w:val="left"/>
      <w:pPr>
        <w:ind w:left="1417" w:hanging="360"/>
      </w:pPr>
      <w:rPr>
        <w:rFonts w:ascii="Arial" w:eastAsia="Arial" w:hAnsi="Arial" w:cs="Arial" w:hint="default"/>
      </w:rPr>
    </w:lvl>
    <w:lvl w:ilvl="1" w:tplc="EAA42D06">
      <w:start w:val="1"/>
      <w:numFmt w:val="bullet"/>
      <w:lvlText w:val="o"/>
      <w:lvlJc w:val="left"/>
      <w:pPr>
        <w:ind w:left="2137" w:hanging="360"/>
      </w:pPr>
      <w:rPr>
        <w:rFonts w:ascii="Courier New" w:eastAsia="Courier New" w:hAnsi="Courier New" w:cs="Courier New" w:hint="default"/>
      </w:rPr>
    </w:lvl>
    <w:lvl w:ilvl="2" w:tplc="9A7E5690">
      <w:start w:val="1"/>
      <w:numFmt w:val="bullet"/>
      <w:lvlText w:val="§"/>
      <w:lvlJc w:val="left"/>
      <w:pPr>
        <w:ind w:left="2857" w:hanging="360"/>
      </w:pPr>
      <w:rPr>
        <w:rFonts w:ascii="Wingdings" w:eastAsia="Wingdings" w:hAnsi="Wingdings" w:cs="Wingdings" w:hint="default"/>
      </w:rPr>
    </w:lvl>
    <w:lvl w:ilvl="3" w:tplc="52FAD23E">
      <w:start w:val="1"/>
      <w:numFmt w:val="bullet"/>
      <w:lvlText w:val="·"/>
      <w:lvlJc w:val="left"/>
      <w:pPr>
        <w:ind w:left="3577" w:hanging="360"/>
      </w:pPr>
      <w:rPr>
        <w:rFonts w:ascii="Symbol" w:eastAsia="Symbol" w:hAnsi="Symbol" w:cs="Symbol" w:hint="default"/>
      </w:rPr>
    </w:lvl>
    <w:lvl w:ilvl="4" w:tplc="36BC1ED2">
      <w:start w:val="1"/>
      <w:numFmt w:val="bullet"/>
      <w:lvlText w:val="o"/>
      <w:lvlJc w:val="left"/>
      <w:pPr>
        <w:ind w:left="4297" w:hanging="360"/>
      </w:pPr>
      <w:rPr>
        <w:rFonts w:ascii="Courier New" w:eastAsia="Courier New" w:hAnsi="Courier New" w:cs="Courier New" w:hint="default"/>
      </w:rPr>
    </w:lvl>
    <w:lvl w:ilvl="5" w:tplc="E92CFD8A">
      <w:start w:val="1"/>
      <w:numFmt w:val="bullet"/>
      <w:lvlText w:val="§"/>
      <w:lvlJc w:val="left"/>
      <w:pPr>
        <w:ind w:left="5017" w:hanging="360"/>
      </w:pPr>
      <w:rPr>
        <w:rFonts w:ascii="Wingdings" w:eastAsia="Wingdings" w:hAnsi="Wingdings" w:cs="Wingdings" w:hint="default"/>
      </w:rPr>
    </w:lvl>
    <w:lvl w:ilvl="6" w:tplc="2CE8094E">
      <w:start w:val="1"/>
      <w:numFmt w:val="bullet"/>
      <w:lvlText w:val="·"/>
      <w:lvlJc w:val="left"/>
      <w:pPr>
        <w:ind w:left="5737" w:hanging="360"/>
      </w:pPr>
      <w:rPr>
        <w:rFonts w:ascii="Symbol" w:eastAsia="Symbol" w:hAnsi="Symbol" w:cs="Symbol" w:hint="default"/>
      </w:rPr>
    </w:lvl>
    <w:lvl w:ilvl="7" w:tplc="5D36473E">
      <w:start w:val="1"/>
      <w:numFmt w:val="bullet"/>
      <w:lvlText w:val="o"/>
      <w:lvlJc w:val="left"/>
      <w:pPr>
        <w:ind w:left="6457" w:hanging="360"/>
      </w:pPr>
      <w:rPr>
        <w:rFonts w:ascii="Courier New" w:eastAsia="Courier New" w:hAnsi="Courier New" w:cs="Courier New" w:hint="default"/>
      </w:rPr>
    </w:lvl>
    <w:lvl w:ilvl="8" w:tplc="64F22530">
      <w:start w:val="1"/>
      <w:numFmt w:val="bullet"/>
      <w:lvlText w:val="§"/>
      <w:lvlJc w:val="left"/>
      <w:pPr>
        <w:ind w:left="7177" w:hanging="360"/>
      </w:pPr>
      <w:rPr>
        <w:rFonts w:ascii="Wingdings" w:eastAsia="Wingdings" w:hAnsi="Wingdings" w:cs="Wingdings" w:hint="default"/>
      </w:rPr>
    </w:lvl>
  </w:abstractNum>
  <w:abstractNum w:abstractNumId="1" w15:restartNumberingAfterBreak="0">
    <w:nsid w:val="55AF5616"/>
    <w:multiLevelType w:val="hybridMultilevel"/>
    <w:tmpl w:val="A37EC81E"/>
    <w:lvl w:ilvl="0" w:tplc="BA96B870">
      <w:start w:val="1"/>
      <w:numFmt w:val="bullet"/>
      <w:lvlText w:val="–"/>
      <w:lvlJc w:val="left"/>
      <w:pPr>
        <w:ind w:left="709" w:hanging="360"/>
      </w:pPr>
      <w:rPr>
        <w:rFonts w:ascii="Arial" w:eastAsia="Arial" w:hAnsi="Arial" w:cs="Arial" w:hint="default"/>
      </w:rPr>
    </w:lvl>
    <w:lvl w:ilvl="1" w:tplc="5486EB3E">
      <w:start w:val="1"/>
      <w:numFmt w:val="bullet"/>
      <w:lvlText w:val="o"/>
      <w:lvlJc w:val="left"/>
      <w:pPr>
        <w:ind w:left="1429" w:hanging="360"/>
      </w:pPr>
      <w:rPr>
        <w:rFonts w:ascii="Courier New" w:eastAsia="Courier New" w:hAnsi="Courier New" w:cs="Courier New" w:hint="default"/>
      </w:rPr>
    </w:lvl>
    <w:lvl w:ilvl="2" w:tplc="26E4521E">
      <w:start w:val="1"/>
      <w:numFmt w:val="bullet"/>
      <w:lvlText w:val="§"/>
      <w:lvlJc w:val="left"/>
      <w:pPr>
        <w:ind w:left="2149" w:hanging="360"/>
      </w:pPr>
      <w:rPr>
        <w:rFonts w:ascii="Wingdings" w:eastAsia="Wingdings" w:hAnsi="Wingdings" w:cs="Wingdings" w:hint="default"/>
      </w:rPr>
    </w:lvl>
    <w:lvl w:ilvl="3" w:tplc="D884F9B4">
      <w:start w:val="1"/>
      <w:numFmt w:val="bullet"/>
      <w:lvlText w:val="·"/>
      <w:lvlJc w:val="left"/>
      <w:pPr>
        <w:ind w:left="2869" w:hanging="360"/>
      </w:pPr>
      <w:rPr>
        <w:rFonts w:ascii="Symbol" w:eastAsia="Symbol" w:hAnsi="Symbol" w:cs="Symbol" w:hint="default"/>
      </w:rPr>
    </w:lvl>
    <w:lvl w:ilvl="4" w:tplc="3044FAFE">
      <w:start w:val="1"/>
      <w:numFmt w:val="bullet"/>
      <w:lvlText w:val="o"/>
      <w:lvlJc w:val="left"/>
      <w:pPr>
        <w:ind w:left="3589" w:hanging="360"/>
      </w:pPr>
      <w:rPr>
        <w:rFonts w:ascii="Courier New" w:eastAsia="Courier New" w:hAnsi="Courier New" w:cs="Courier New" w:hint="default"/>
      </w:rPr>
    </w:lvl>
    <w:lvl w:ilvl="5" w:tplc="798EDB82">
      <w:start w:val="1"/>
      <w:numFmt w:val="bullet"/>
      <w:lvlText w:val="§"/>
      <w:lvlJc w:val="left"/>
      <w:pPr>
        <w:ind w:left="4309" w:hanging="360"/>
      </w:pPr>
      <w:rPr>
        <w:rFonts w:ascii="Wingdings" w:eastAsia="Wingdings" w:hAnsi="Wingdings" w:cs="Wingdings" w:hint="default"/>
      </w:rPr>
    </w:lvl>
    <w:lvl w:ilvl="6" w:tplc="8B0E07EE">
      <w:start w:val="1"/>
      <w:numFmt w:val="bullet"/>
      <w:lvlText w:val="·"/>
      <w:lvlJc w:val="left"/>
      <w:pPr>
        <w:ind w:left="5029" w:hanging="360"/>
      </w:pPr>
      <w:rPr>
        <w:rFonts w:ascii="Symbol" w:eastAsia="Symbol" w:hAnsi="Symbol" w:cs="Symbol" w:hint="default"/>
      </w:rPr>
    </w:lvl>
    <w:lvl w:ilvl="7" w:tplc="8222EA28">
      <w:start w:val="1"/>
      <w:numFmt w:val="bullet"/>
      <w:lvlText w:val="o"/>
      <w:lvlJc w:val="left"/>
      <w:pPr>
        <w:ind w:left="5749" w:hanging="360"/>
      </w:pPr>
      <w:rPr>
        <w:rFonts w:ascii="Courier New" w:eastAsia="Courier New" w:hAnsi="Courier New" w:cs="Courier New" w:hint="default"/>
      </w:rPr>
    </w:lvl>
    <w:lvl w:ilvl="8" w:tplc="B46641FE">
      <w:start w:val="1"/>
      <w:numFmt w:val="bullet"/>
      <w:lvlText w:val="§"/>
      <w:lvlJc w:val="left"/>
      <w:pPr>
        <w:ind w:left="6469" w:hanging="360"/>
      </w:pPr>
      <w:rPr>
        <w:rFonts w:ascii="Wingdings" w:eastAsia="Wingdings" w:hAnsi="Wingdings" w:cs="Wingdings" w:hint="default"/>
      </w:rPr>
    </w:lvl>
  </w:abstractNum>
  <w:abstractNum w:abstractNumId="2" w15:restartNumberingAfterBreak="0">
    <w:nsid w:val="5F4E0A23"/>
    <w:multiLevelType w:val="hybridMultilevel"/>
    <w:tmpl w:val="4704E74C"/>
    <w:lvl w:ilvl="0" w:tplc="E37497C2">
      <w:start w:val="1"/>
      <w:numFmt w:val="bullet"/>
      <w:lvlText w:val="–"/>
      <w:lvlJc w:val="left"/>
      <w:pPr>
        <w:ind w:left="709" w:hanging="360"/>
      </w:pPr>
      <w:rPr>
        <w:rFonts w:ascii="Arial" w:eastAsia="Arial" w:hAnsi="Arial" w:cs="Arial" w:hint="default"/>
      </w:rPr>
    </w:lvl>
    <w:lvl w:ilvl="1" w:tplc="5EC640C0">
      <w:start w:val="1"/>
      <w:numFmt w:val="bullet"/>
      <w:lvlText w:val="o"/>
      <w:lvlJc w:val="left"/>
      <w:pPr>
        <w:ind w:left="1429" w:hanging="360"/>
      </w:pPr>
      <w:rPr>
        <w:rFonts w:ascii="Courier New" w:eastAsia="Courier New" w:hAnsi="Courier New" w:cs="Courier New" w:hint="default"/>
      </w:rPr>
    </w:lvl>
    <w:lvl w:ilvl="2" w:tplc="5FF0E5FC">
      <w:start w:val="1"/>
      <w:numFmt w:val="bullet"/>
      <w:lvlText w:val="§"/>
      <w:lvlJc w:val="left"/>
      <w:pPr>
        <w:ind w:left="2149" w:hanging="360"/>
      </w:pPr>
      <w:rPr>
        <w:rFonts w:ascii="Wingdings" w:eastAsia="Wingdings" w:hAnsi="Wingdings" w:cs="Wingdings" w:hint="default"/>
      </w:rPr>
    </w:lvl>
    <w:lvl w:ilvl="3" w:tplc="B3649156">
      <w:start w:val="1"/>
      <w:numFmt w:val="bullet"/>
      <w:lvlText w:val="·"/>
      <w:lvlJc w:val="left"/>
      <w:pPr>
        <w:ind w:left="2869" w:hanging="360"/>
      </w:pPr>
      <w:rPr>
        <w:rFonts w:ascii="Symbol" w:eastAsia="Symbol" w:hAnsi="Symbol" w:cs="Symbol" w:hint="default"/>
      </w:rPr>
    </w:lvl>
    <w:lvl w:ilvl="4" w:tplc="1618135C">
      <w:start w:val="1"/>
      <w:numFmt w:val="bullet"/>
      <w:lvlText w:val="o"/>
      <w:lvlJc w:val="left"/>
      <w:pPr>
        <w:ind w:left="3589" w:hanging="360"/>
      </w:pPr>
      <w:rPr>
        <w:rFonts w:ascii="Courier New" w:eastAsia="Courier New" w:hAnsi="Courier New" w:cs="Courier New" w:hint="default"/>
      </w:rPr>
    </w:lvl>
    <w:lvl w:ilvl="5" w:tplc="1B8625F8">
      <w:start w:val="1"/>
      <w:numFmt w:val="bullet"/>
      <w:lvlText w:val="§"/>
      <w:lvlJc w:val="left"/>
      <w:pPr>
        <w:ind w:left="4309" w:hanging="360"/>
      </w:pPr>
      <w:rPr>
        <w:rFonts w:ascii="Wingdings" w:eastAsia="Wingdings" w:hAnsi="Wingdings" w:cs="Wingdings" w:hint="default"/>
      </w:rPr>
    </w:lvl>
    <w:lvl w:ilvl="6" w:tplc="FC42202A">
      <w:start w:val="1"/>
      <w:numFmt w:val="bullet"/>
      <w:lvlText w:val="·"/>
      <w:lvlJc w:val="left"/>
      <w:pPr>
        <w:ind w:left="5029" w:hanging="360"/>
      </w:pPr>
      <w:rPr>
        <w:rFonts w:ascii="Symbol" w:eastAsia="Symbol" w:hAnsi="Symbol" w:cs="Symbol" w:hint="default"/>
      </w:rPr>
    </w:lvl>
    <w:lvl w:ilvl="7" w:tplc="38C696AA">
      <w:start w:val="1"/>
      <w:numFmt w:val="bullet"/>
      <w:lvlText w:val="o"/>
      <w:lvlJc w:val="left"/>
      <w:pPr>
        <w:ind w:left="5749" w:hanging="360"/>
      </w:pPr>
      <w:rPr>
        <w:rFonts w:ascii="Courier New" w:eastAsia="Courier New" w:hAnsi="Courier New" w:cs="Courier New" w:hint="default"/>
      </w:rPr>
    </w:lvl>
    <w:lvl w:ilvl="8" w:tplc="9EB4FAF8">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67F150BF"/>
    <w:multiLevelType w:val="hybridMultilevel"/>
    <w:tmpl w:val="08502998"/>
    <w:lvl w:ilvl="0" w:tplc="3732FF0E">
      <w:start w:val="1"/>
      <w:numFmt w:val="bullet"/>
      <w:lvlText w:val="–"/>
      <w:lvlJc w:val="left"/>
      <w:pPr>
        <w:ind w:left="709" w:hanging="360"/>
      </w:pPr>
      <w:rPr>
        <w:rFonts w:ascii="Arial" w:eastAsia="Arial" w:hAnsi="Arial" w:cs="Arial" w:hint="default"/>
      </w:rPr>
    </w:lvl>
    <w:lvl w:ilvl="1" w:tplc="63B69730">
      <w:start w:val="1"/>
      <w:numFmt w:val="bullet"/>
      <w:lvlText w:val="o"/>
      <w:lvlJc w:val="left"/>
      <w:pPr>
        <w:ind w:left="1429" w:hanging="360"/>
      </w:pPr>
      <w:rPr>
        <w:rFonts w:ascii="Courier New" w:eastAsia="Courier New" w:hAnsi="Courier New" w:cs="Courier New" w:hint="default"/>
      </w:rPr>
    </w:lvl>
    <w:lvl w:ilvl="2" w:tplc="8E968D24">
      <w:start w:val="1"/>
      <w:numFmt w:val="bullet"/>
      <w:lvlText w:val="§"/>
      <w:lvlJc w:val="left"/>
      <w:pPr>
        <w:ind w:left="2149" w:hanging="360"/>
      </w:pPr>
      <w:rPr>
        <w:rFonts w:ascii="Wingdings" w:eastAsia="Wingdings" w:hAnsi="Wingdings" w:cs="Wingdings" w:hint="default"/>
      </w:rPr>
    </w:lvl>
    <w:lvl w:ilvl="3" w:tplc="38DCC804">
      <w:start w:val="1"/>
      <w:numFmt w:val="bullet"/>
      <w:lvlText w:val="·"/>
      <w:lvlJc w:val="left"/>
      <w:pPr>
        <w:ind w:left="2869" w:hanging="360"/>
      </w:pPr>
      <w:rPr>
        <w:rFonts w:ascii="Symbol" w:eastAsia="Symbol" w:hAnsi="Symbol" w:cs="Symbol" w:hint="default"/>
      </w:rPr>
    </w:lvl>
    <w:lvl w:ilvl="4" w:tplc="CC101638">
      <w:start w:val="1"/>
      <w:numFmt w:val="bullet"/>
      <w:lvlText w:val="o"/>
      <w:lvlJc w:val="left"/>
      <w:pPr>
        <w:ind w:left="3589" w:hanging="360"/>
      </w:pPr>
      <w:rPr>
        <w:rFonts w:ascii="Courier New" w:eastAsia="Courier New" w:hAnsi="Courier New" w:cs="Courier New" w:hint="default"/>
      </w:rPr>
    </w:lvl>
    <w:lvl w:ilvl="5" w:tplc="E7147518">
      <w:start w:val="1"/>
      <w:numFmt w:val="bullet"/>
      <w:lvlText w:val="§"/>
      <w:lvlJc w:val="left"/>
      <w:pPr>
        <w:ind w:left="4309" w:hanging="360"/>
      </w:pPr>
      <w:rPr>
        <w:rFonts w:ascii="Wingdings" w:eastAsia="Wingdings" w:hAnsi="Wingdings" w:cs="Wingdings" w:hint="default"/>
      </w:rPr>
    </w:lvl>
    <w:lvl w:ilvl="6" w:tplc="97DA0EA8">
      <w:start w:val="1"/>
      <w:numFmt w:val="bullet"/>
      <w:lvlText w:val="·"/>
      <w:lvlJc w:val="left"/>
      <w:pPr>
        <w:ind w:left="5029" w:hanging="360"/>
      </w:pPr>
      <w:rPr>
        <w:rFonts w:ascii="Symbol" w:eastAsia="Symbol" w:hAnsi="Symbol" w:cs="Symbol" w:hint="default"/>
      </w:rPr>
    </w:lvl>
    <w:lvl w:ilvl="7" w:tplc="7F869FC0">
      <w:start w:val="1"/>
      <w:numFmt w:val="bullet"/>
      <w:lvlText w:val="o"/>
      <w:lvlJc w:val="left"/>
      <w:pPr>
        <w:ind w:left="5749" w:hanging="360"/>
      </w:pPr>
      <w:rPr>
        <w:rFonts w:ascii="Courier New" w:eastAsia="Courier New" w:hAnsi="Courier New" w:cs="Courier New" w:hint="default"/>
      </w:rPr>
    </w:lvl>
    <w:lvl w:ilvl="8" w:tplc="284C79E8">
      <w:start w:val="1"/>
      <w:numFmt w:val="bullet"/>
      <w:lvlText w:val="§"/>
      <w:lvlJc w:val="left"/>
      <w:pPr>
        <w:ind w:left="6469" w:hanging="360"/>
      </w:pPr>
      <w:rPr>
        <w:rFonts w:ascii="Wingdings" w:eastAsia="Wingdings" w:hAnsi="Wingdings" w:cs="Wingdings" w:hint="default"/>
      </w:rPr>
    </w:lvl>
  </w:abstractNum>
  <w:abstractNum w:abstractNumId="4" w15:restartNumberingAfterBreak="0">
    <w:nsid w:val="68380070"/>
    <w:multiLevelType w:val="hybridMultilevel"/>
    <w:tmpl w:val="F580BB5A"/>
    <w:lvl w:ilvl="0" w:tplc="25C8AC60">
      <w:start w:val="1"/>
      <w:numFmt w:val="bullet"/>
      <w:lvlText w:val="–"/>
      <w:lvlJc w:val="left"/>
      <w:pPr>
        <w:ind w:left="1417" w:hanging="360"/>
      </w:pPr>
      <w:rPr>
        <w:rFonts w:ascii="Arial" w:eastAsia="Arial" w:hAnsi="Arial" w:cs="Arial" w:hint="default"/>
      </w:rPr>
    </w:lvl>
    <w:lvl w:ilvl="1" w:tplc="90CC75CC">
      <w:start w:val="1"/>
      <w:numFmt w:val="bullet"/>
      <w:lvlText w:val="o"/>
      <w:lvlJc w:val="left"/>
      <w:pPr>
        <w:ind w:left="2137" w:hanging="360"/>
      </w:pPr>
      <w:rPr>
        <w:rFonts w:ascii="Courier New" w:eastAsia="Courier New" w:hAnsi="Courier New" w:cs="Courier New" w:hint="default"/>
      </w:rPr>
    </w:lvl>
    <w:lvl w:ilvl="2" w:tplc="A5DC8EB2">
      <w:start w:val="1"/>
      <w:numFmt w:val="bullet"/>
      <w:lvlText w:val="§"/>
      <w:lvlJc w:val="left"/>
      <w:pPr>
        <w:ind w:left="2857" w:hanging="360"/>
      </w:pPr>
      <w:rPr>
        <w:rFonts w:ascii="Wingdings" w:eastAsia="Wingdings" w:hAnsi="Wingdings" w:cs="Wingdings" w:hint="default"/>
      </w:rPr>
    </w:lvl>
    <w:lvl w:ilvl="3" w:tplc="DA5C9E18">
      <w:start w:val="1"/>
      <w:numFmt w:val="bullet"/>
      <w:lvlText w:val="·"/>
      <w:lvlJc w:val="left"/>
      <w:pPr>
        <w:ind w:left="3577" w:hanging="360"/>
      </w:pPr>
      <w:rPr>
        <w:rFonts w:ascii="Symbol" w:eastAsia="Symbol" w:hAnsi="Symbol" w:cs="Symbol" w:hint="default"/>
      </w:rPr>
    </w:lvl>
    <w:lvl w:ilvl="4" w:tplc="AABA1EF4">
      <w:start w:val="1"/>
      <w:numFmt w:val="bullet"/>
      <w:lvlText w:val="o"/>
      <w:lvlJc w:val="left"/>
      <w:pPr>
        <w:ind w:left="4297" w:hanging="360"/>
      </w:pPr>
      <w:rPr>
        <w:rFonts w:ascii="Courier New" w:eastAsia="Courier New" w:hAnsi="Courier New" w:cs="Courier New" w:hint="default"/>
      </w:rPr>
    </w:lvl>
    <w:lvl w:ilvl="5" w:tplc="C2D4FC1A">
      <w:start w:val="1"/>
      <w:numFmt w:val="bullet"/>
      <w:lvlText w:val="§"/>
      <w:lvlJc w:val="left"/>
      <w:pPr>
        <w:ind w:left="5017" w:hanging="360"/>
      </w:pPr>
      <w:rPr>
        <w:rFonts w:ascii="Wingdings" w:eastAsia="Wingdings" w:hAnsi="Wingdings" w:cs="Wingdings" w:hint="default"/>
      </w:rPr>
    </w:lvl>
    <w:lvl w:ilvl="6" w:tplc="3C2E2BA4">
      <w:start w:val="1"/>
      <w:numFmt w:val="bullet"/>
      <w:lvlText w:val="·"/>
      <w:lvlJc w:val="left"/>
      <w:pPr>
        <w:ind w:left="5737" w:hanging="360"/>
      </w:pPr>
      <w:rPr>
        <w:rFonts w:ascii="Symbol" w:eastAsia="Symbol" w:hAnsi="Symbol" w:cs="Symbol" w:hint="default"/>
      </w:rPr>
    </w:lvl>
    <w:lvl w:ilvl="7" w:tplc="8F5643EC">
      <w:start w:val="1"/>
      <w:numFmt w:val="bullet"/>
      <w:lvlText w:val="o"/>
      <w:lvlJc w:val="left"/>
      <w:pPr>
        <w:ind w:left="6457" w:hanging="360"/>
      </w:pPr>
      <w:rPr>
        <w:rFonts w:ascii="Courier New" w:eastAsia="Courier New" w:hAnsi="Courier New" w:cs="Courier New" w:hint="default"/>
      </w:rPr>
    </w:lvl>
    <w:lvl w:ilvl="8" w:tplc="255A3C06">
      <w:start w:val="1"/>
      <w:numFmt w:val="bullet"/>
      <w:lvlText w:val="§"/>
      <w:lvlJc w:val="left"/>
      <w:pPr>
        <w:ind w:left="7177" w:hanging="360"/>
      </w:pPr>
      <w:rPr>
        <w:rFonts w:ascii="Wingdings" w:eastAsia="Wingdings" w:hAnsi="Wingdings" w:cs="Wingdings" w:hint="default"/>
      </w:rPr>
    </w:lvl>
  </w:abstractNum>
  <w:num w:numId="1" w16cid:durableId="530612118">
    <w:abstractNumId w:val="4"/>
  </w:num>
  <w:num w:numId="2" w16cid:durableId="867332056">
    <w:abstractNumId w:val="1"/>
  </w:num>
  <w:num w:numId="3" w16cid:durableId="1713656097">
    <w:abstractNumId w:val="2"/>
  </w:num>
  <w:num w:numId="4" w16cid:durableId="925260212">
    <w:abstractNumId w:val="3"/>
  </w:num>
  <w:num w:numId="5" w16cid:durableId="636641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DC6"/>
    <w:rsid w:val="00A178F4"/>
    <w:rsid w:val="00A55DC6"/>
    <w:rsid w:val="00D622C4"/>
    <w:rsid w:val="00DB6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A17E"/>
  <w15:docId w15:val="{42FE6703-767C-4F1C-9416-644326B4C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heme="minorEastAsia" w:hAnsi="Calibri"/>
      <w:sz w:val="22"/>
      <w:lang w:eastAsia="ru-RU"/>
    </w:rPr>
  </w:style>
  <w:style w:type="paragraph" w:styleId="1">
    <w:name w:val="heading 1"/>
    <w:basedOn w:val="a"/>
    <w:next w:val="a"/>
    <w:link w:val="11"/>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qFormat/>
    <w:pPr>
      <w:keepNext/>
      <w:spacing w:after="0" w:line="240" w:lineRule="auto"/>
      <w:jc w:val="center"/>
      <w:outlineLvl w:val="1"/>
    </w:pPr>
    <w:rPr>
      <w:rFonts w:ascii="Times New Roman" w:eastAsia="Times New Roman" w:hAnsi="Times New Roman" w:cs="Times New Roman"/>
      <w:b/>
      <w:sz w:val="36"/>
      <w:szCs w:val="36"/>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Pr>
      <w:rFonts w:ascii="Arial" w:eastAsia="Arial" w:hAnsi="Arial" w:cs="Arial"/>
      <w:sz w:val="40"/>
      <w:szCs w:val="40"/>
    </w:rPr>
  </w:style>
  <w:style w:type="character" w:customStyle="1" w:styleId="21">
    <w:name w:val="Заголовок 2 Знак1"/>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Title"/>
    <w:basedOn w:val="a"/>
    <w:next w:val="a5"/>
    <w:link w:val="a6"/>
    <w:qFormat/>
    <w:pPr>
      <w:keepNext/>
      <w:spacing w:before="240" w:after="120"/>
    </w:pPr>
    <w:rPr>
      <w:rFonts w:ascii="Liberation Sans" w:eastAsia="DejaVu Sans" w:hAnsi="Liberation Sans" w:cs="FreeSans"/>
      <w:sz w:val="28"/>
      <w:szCs w:val="28"/>
    </w:rPr>
  </w:style>
  <w:style w:type="character" w:customStyle="1" w:styleId="a6">
    <w:name w:val="Заголовок Знак"/>
    <w:basedOn w:val="a0"/>
    <w:link w:val="a4"/>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character" w:customStyle="1" w:styleId="ae">
    <w:name w:val="Нижний колонтитул Знак"/>
    <w:link w:val="ad"/>
    <w:uiPriority w:val="99"/>
  </w:style>
  <w:style w:type="table" w:styleId="af">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character" w:customStyle="1" w:styleId="25">
    <w:name w:val="Заголовок 2 Знак"/>
    <w:basedOn w:val="a0"/>
    <w:qFormat/>
    <w:rPr>
      <w:rFonts w:ascii="Times New Roman" w:eastAsia="Times New Roman" w:hAnsi="Times New Roman" w:cs="Times New Roman"/>
      <w:b/>
      <w:sz w:val="36"/>
      <w:szCs w:val="36"/>
      <w:lang w:eastAsia="ru-RU"/>
    </w:rPr>
  </w:style>
  <w:style w:type="character" w:customStyle="1" w:styleId="af9">
    <w:name w:val="Текст выноски Знак"/>
    <w:basedOn w:val="a0"/>
    <w:uiPriority w:val="99"/>
    <w:semiHidden/>
    <w:qFormat/>
    <w:rPr>
      <w:rFonts w:ascii="Tahoma" w:eastAsiaTheme="minorEastAsia" w:hAnsi="Tahoma" w:cs="Tahoma"/>
      <w:sz w:val="16"/>
      <w:szCs w:val="16"/>
      <w:lang w:eastAsia="ru-RU"/>
    </w:rPr>
  </w:style>
  <w:style w:type="character" w:customStyle="1" w:styleId="13">
    <w:name w:val="Заголовок 1 Знак"/>
    <w:basedOn w:val="a0"/>
    <w:uiPriority w:val="9"/>
    <w:qFormat/>
    <w:rPr>
      <w:rFonts w:asciiTheme="majorHAnsi" w:eastAsiaTheme="majorEastAsia" w:hAnsiTheme="majorHAnsi" w:cstheme="majorBidi"/>
      <w:b/>
      <w:bCs/>
      <w:color w:val="365F91" w:themeColor="accent1" w:themeShade="BF"/>
      <w:sz w:val="28"/>
      <w:szCs w:val="28"/>
      <w:lang w:eastAsia="ru-RU"/>
    </w:rPr>
  </w:style>
  <w:style w:type="paragraph" w:styleId="a5">
    <w:name w:val="Body Text"/>
    <w:basedOn w:val="a"/>
    <w:pPr>
      <w:spacing w:after="140"/>
    </w:pPr>
  </w:style>
  <w:style w:type="paragraph" w:styleId="afa">
    <w:name w:val="List"/>
    <w:basedOn w:val="a5"/>
    <w:rPr>
      <w:rFonts w:cs="FreeSans"/>
    </w:rPr>
  </w:style>
  <w:style w:type="paragraph" w:styleId="afb">
    <w:name w:val="caption"/>
    <w:basedOn w:val="a"/>
    <w:qFormat/>
    <w:pPr>
      <w:suppressLineNumbers/>
      <w:spacing w:before="120" w:after="120"/>
    </w:pPr>
    <w:rPr>
      <w:rFonts w:cs="FreeSans"/>
      <w:i/>
      <w:iCs/>
      <w:sz w:val="24"/>
      <w:szCs w:val="24"/>
    </w:rPr>
  </w:style>
  <w:style w:type="paragraph" w:styleId="afc">
    <w:name w:val="index heading"/>
    <w:basedOn w:val="a"/>
    <w:qFormat/>
    <w:pPr>
      <w:suppressLineNumbers/>
    </w:pPr>
    <w:rPr>
      <w:rFonts w:cs="FreeSans"/>
    </w:rPr>
  </w:style>
  <w:style w:type="paragraph" w:styleId="afd">
    <w:name w:val="No Spacing"/>
    <w:uiPriority w:val="1"/>
    <w:qFormat/>
    <w:pPr>
      <w:jc w:val="center"/>
    </w:pPr>
    <w:rPr>
      <w:rFonts w:ascii="Times New Roman" w:hAnsi="Times New Roman"/>
      <w:sz w:val="28"/>
    </w:rPr>
  </w:style>
  <w:style w:type="paragraph" w:styleId="afe">
    <w:name w:val="Balloon Text"/>
    <w:basedOn w:val="a"/>
    <w:uiPriority w:val="99"/>
    <w:semiHidden/>
    <w:unhideWhenUsed/>
    <w:qFormat/>
    <w:pPr>
      <w:spacing w:after="0" w:line="240" w:lineRule="auto"/>
    </w:pPr>
    <w:rPr>
      <w:rFonts w:ascii="Tahoma" w:hAnsi="Tahoma" w:cs="Tahoma"/>
      <w:sz w:val="16"/>
      <w:szCs w:val="16"/>
    </w:rPr>
  </w:style>
  <w:style w:type="paragraph" w:customStyle="1" w:styleId="ConsPlusNormal1">
    <w:name w:val="ConsPlusNormal1"/>
    <w:qFormat/>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sz w:val="16"/>
      <w:szCs w:val="20"/>
      <w:lang w:val="en-US" w:eastAsia="zh-CN"/>
    </w:rPr>
  </w:style>
  <w:style w:type="paragraph" w:customStyle="1" w:styleId="14">
    <w:name w:val="Обычный1"/>
    <w:qFormat/>
    <w:pPr>
      <w:pBdr>
        <w:top w:val="none" w:sz="4" w:space="0" w:color="000000"/>
        <w:left w:val="none" w:sz="4" w:space="0" w:color="000000"/>
        <w:bottom w:val="none" w:sz="4" w:space="0" w:color="000000"/>
        <w:right w:val="none" w:sz="4" w:space="0" w:color="000000"/>
        <w:between w:val="none" w:sz="4" w:space="0" w:color="000000"/>
      </w:pBdr>
    </w:pPr>
    <w:rPr>
      <w:rFonts w:ascii="Liberation Serif;Times New Roma" w:eastAsia="DejaVu Sans" w:hAnsi="Liberation Serif;Times New Roma" w:cs="FreeSans;Times New Roman"/>
      <w:sz w:val="24"/>
      <w:szCs w:val="24"/>
      <w:lang w:eastAsia="zh-CN" w:bidi="hi-IN"/>
    </w:rPr>
  </w:style>
  <w:style w:type="character" w:customStyle="1" w:styleId="15">
    <w:name w:val="Основной шрифт абзаца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lyanovskij-r04.gosweb.gosuslugi.ru." TargetMode="External"/><Relationship Id="rId3" Type="http://schemas.openxmlformats.org/officeDocument/2006/relationships/settings" Target="settings.xml"/><Relationship Id="rId7" Type="http://schemas.openxmlformats.org/officeDocument/2006/relationships/hyperlink" Target="http://mp-nko@emelkrskci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mp-nko@emelkrskcit.ru" TargetMode="External"/><Relationship Id="rId4" Type="http://schemas.openxmlformats.org/officeDocument/2006/relationships/webSettings" Target="webSettings.xml"/><Relationship Id="rId9" Type="http://schemas.openxmlformats.org/officeDocument/2006/relationships/hyperlink" Target="https://emelyanovskij-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3545</Words>
  <Characters>20209</Characters>
  <Application>Microsoft Office Word</Application>
  <DocSecurity>0</DocSecurity>
  <Lines>168</Lines>
  <Paragraphs>47</Paragraphs>
  <ScaleCrop>false</ScaleCrop>
  <Company/>
  <LinksUpToDate>false</LinksUpToDate>
  <CharactersWithSpaces>23707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Матюнин Иван</dc:creator>
  <dc:description/>
  <cp:lastModifiedBy>Елена Вохмина</cp:lastModifiedBy>
  <cp:revision>24</cp:revision>
  <dcterms:created xsi:type="dcterms:W3CDTF">2021-06-15T07:56:00Z</dcterms:created>
  <dcterms:modified xsi:type="dcterms:W3CDTF">2024-07-25T08:23:00Z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