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A198" w14:textId="77777777" w:rsidR="009748B6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АДМИНИСТРАЦИЯ ЕМЕЛЬЯНОВСКОГО РАЙОНА</w:t>
      </w:r>
    </w:p>
    <w:p w14:paraId="519D2327" w14:textId="77777777" w:rsidR="009748B6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КРАСНОЯРСКОГО КРАЯ</w:t>
      </w:r>
    </w:p>
    <w:p w14:paraId="145A6E54" w14:textId="77777777" w:rsidR="009748B6" w:rsidRDefault="009748B6">
      <w:pPr>
        <w:pStyle w:val="1b"/>
        <w:jc w:val="center"/>
        <w:rPr>
          <w:rFonts w:ascii="Arial" w:hAnsi="Arial" w:cs="Arial"/>
        </w:rPr>
      </w:pPr>
    </w:p>
    <w:p w14:paraId="6C475A37" w14:textId="77777777" w:rsidR="009748B6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ПОСТАНОВЛЕНИЕ</w:t>
      </w:r>
    </w:p>
    <w:p w14:paraId="085CD7AF" w14:textId="77777777" w:rsidR="009748B6" w:rsidRDefault="009748B6">
      <w:pPr>
        <w:pStyle w:val="1b"/>
        <w:rPr>
          <w:rFonts w:ascii="Arial" w:hAnsi="Arial" w:cs="Arial"/>
          <w:u w:val="single"/>
        </w:rPr>
      </w:pPr>
    </w:p>
    <w:p w14:paraId="6CCB1709" w14:textId="77777777" w:rsidR="009748B6" w:rsidRDefault="00000000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Style w:val="14"/>
          <w:rFonts w:ascii="Arial" w:eastAsia="Arial" w:hAnsi="Arial" w:cs="Arial"/>
          <w:sz w:val="24"/>
          <w:szCs w:val="24"/>
          <w:u w:val="single"/>
          <w:lang w:eastAsia="ru-RU"/>
        </w:rPr>
        <w:t>27.11.2024</w:t>
      </w:r>
      <w:r>
        <w:rPr>
          <w:rStyle w:val="14"/>
          <w:rFonts w:ascii="Arial" w:eastAsia="Arial" w:hAnsi="Arial" w:cs="Arial"/>
          <w:sz w:val="24"/>
          <w:szCs w:val="24"/>
          <w:lang w:eastAsia="ru-RU"/>
        </w:rPr>
        <w:t xml:space="preserve">                             пгт Емельяново                                          № </w:t>
      </w:r>
      <w:r>
        <w:rPr>
          <w:rStyle w:val="14"/>
          <w:rFonts w:ascii="Arial" w:eastAsia="Arial" w:hAnsi="Arial" w:cs="Arial"/>
          <w:sz w:val="24"/>
          <w:szCs w:val="24"/>
          <w:u w:val="single"/>
          <w:lang w:eastAsia="ru-RU"/>
        </w:rPr>
        <w:t>2654</w:t>
      </w:r>
    </w:p>
    <w:p w14:paraId="463F9287" w14:textId="77777777" w:rsidR="009748B6" w:rsidRDefault="009748B6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66C9F426" w14:textId="77777777" w:rsidR="009748B6" w:rsidRDefault="009748B6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B8FBC4B" w14:textId="77777777" w:rsidR="009748B6" w:rsidRDefault="00000000">
      <w:pPr>
        <w:jc w:val="both"/>
        <w:rPr>
          <w:rFonts w:ascii="Arial" w:hAnsi="Arial" w:cs="Arial"/>
          <w:sz w:val="24"/>
          <w:szCs w:val="24"/>
        </w:rPr>
      </w:pPr>
      <w:bookmarkStart w:id="0" w:name="__DdeLink__240_4111283471"/>
      <w:r>
        <w:rPr>
          <w:rFonts w:ascii="Arial" w:eastAsia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eastAsia="Arial" w:hAnsi="Arial" w:cs="Arial"/>
          <w:sz w:val="24"/>
          <w:szCs w:val="24"/>
        </w:rPr>
        <w:t>»</w:t>
      </w:r>
    </w:p>
    <w:p w14:paraId="74374111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06C80F62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eastAsia="Arial" w:hAnsi="Arial" w:cs="Arial"/>
          <w:sz w:val="24"/>
          <w:szCs w:val="24"/>
        </w:rPr>
        <w:t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rFonts w:ascii="Arial" w:eastAsia="Arial" w:hAnsi="Arial" w:cs="Arial"/>
          <w:sz w:val="24"/>
          <w:szCs w:val="24"/>
        </w:rPr>
        <w:t>, администрация постановляет:</w:t>
      </w:r>
    </w:p>
    <w:p w14:paraId="4402CCC9" w14:textId="77777777" w:rsidR="009748B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в постановление администрации Емельяновского района от 30.10.2013</w:t>
      </w:r>
      <w:r>
        <w:rPr>
          <w:rFonts w:ascii="Arial" w:eastAsia="Arial" w:hAnsi="Arial" w:cs="Arial"/>
          <w:sz w:val="24"/>
          <w:szCs w:val="24"/>
        </w:rPr>
        <w:br w:type="textWrapping" w:clear="all"/>
        <w:t>№ 2454 «Об утверждении муниципальной программы «Молодежь Емельяновского района в XXI веке» (в редакции от 26.06.2024 № 1338) следующие изменения:</w:t>
      </w:r>
    </w:p>
    <w:p w14:paraId="3A771EF9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06EC1C23" w14:textId="77777777" w:rsidR="009748B6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Контроль  за исполнением настоящего постановления возложить на заместителя Главы района по социальной политике Аликову И.П.</w:t>
      </w:r>
    </w:p>
    <w:p w14:paraId="2B0030D9" w14:textId="77777777" w:rsidR="009748B6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eastAsia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eastAsia="Arial" w:hAnsi="Arial" w:cs="Arial"/>
          <w:sz w:val="24"/>
          <w:szCs w:val="24"/>
          <w:lang w:val="en-US"/>
        </w:rPr>
        <w:t>https</w:t>
      </w:r>
      <w:r>
        <w:rPr>
          <w:rFonts w:ascii="Arial" w:eastAsia="Arial" w:hAnsi="Arial" w:cs="Arial"/>
          <w:sz w:val="24"/>
          <w:szCs w:val="24"/>
        </w:rPr>
        <w:t>://</w:t>
      </w:r>
      <w:r>
        <w:rPr>
          <w:rFonts w:ascii="Arial" w:eastAsia="Arial" w:hAnsi="Arial" w:cs="Arial"/>
          <w:sz w:val="24"/>
          <w:szCs w:val="24"/>
          <w:lang w:val="en-US"/>
        </w:rPr>
        <w:t>emelyanovskij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lang w:val="en-US"/>
        </w:rPr>
        <w:t>r</w:t>
      </w:r>
      <w:r>
        <w:rPr>
          <w:rFonts w:ascii="Arial" w:eastAsia="Arial" w:hAnsi="Arial" w:cs="Arial"/>
          <w:sz w:val="24"/>
          <w:szCs w:val="24"/>
        </w:rPr>
        <w:t>04.</w:t>
      </w:r>
      <w:r>
        <w:rPr>
          <w:rFonts w:ascii="Arial" w:eastAsia="Arial" w:hAnsi="Arial" w:cs="Arial"/>
          <w:sz w:val="24"/>
          <w:szCs w:val="24"/>
          <w:lang w:val="en-US"/>
        </w:rPr>
        <w:t>gosweb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gosuslugi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ru</w:t>
      </w:r>
      <w:r>
        <w:rPr>
          <w:rFonts w:ascii="Arial" w:eastAsia="Arial" w:hAnsi="Arial" w:cs="Arial"/>
          <w:sz w:val="24"/>
          <w:szCs w:val="24"/>
        </w:rPr>
        <w:t>/.</w:t>
      </w:r>
      <w:bookmarkEnd w:id="2"/>
    </w:p>
    <w:p w14:paraId="415ECF45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aff2"/>
          <w:rFonts w:ascii="Arial" w:eastAsia="Arial" w:hAnsi="Arial" w:cs="Arial"/>
          <w:i w:val="0"/>
          <w:sz w:val="24"/>
          <w:szCs w:val="24"/>
        </w:rPr>
        <w:t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</w:p>
    <w:p w14:paraId="6D426D1F" w14:textId="77777777" w:rsidR="009748B6" w:rsidRDefault="009748B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28611D0C" w14:textId="77777777" w:rsidR="009748B6" w:rsidRDefault="009748B6">
      <w:pPr>
        <w:rPr>
          <w:rFonts w:ascii="Arial" w:hAnsi="Arial" w:cs="Arial"/>
          <w:sz w:val="24"/>
          <w:szCs w:val="24"/>
        </w:rPr>
      </w:pPr>
    </w:p>
    <w:p w14:paraId="30A426A8" w14:textId="77777777" w:rsidR="009748B6" w:rsidRDefault="009748B6">
      <w:pPr>
        <w:spacing w:line="276" w:lineRule="auto"/>
        <w:rPr>
          <w:rFonts w:ascii="Arial" w:hAnsi="Arial" w:cs="Arial"/>
          <w:sz w:val="24"/>
          <w:szCs w:val="24"/>
        </w:rPr>
      </w:pPr>
    </w:p>
    <w:p w14:paraId="246BD7F2" w14:textId="77777777" w:rsidR="009748B6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 района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С.В. Дамов</w:t>
      </w:r>
    </w:p>
    <w:p w14:paraId="58481B61" w14:textId="77777777" w:rsidR="009748B6" w:rsidRDefault="009748B6">
      <w:pPr>
        <w:spacing w:line="276" w:lineRule="auto"/>
        <w:rPr>
          <w:rFonts w:ascii="Arial" w:hAnsi="Arial" w:cs="Arial"/>
          <w:sz w:val="24"/>
          <w:szCs w:val="24"/>
        </w:rPr>
      </w:pPr>
    </w:p>
    <w:p w14:paraId="614F487B" w14:textId="77777777" w:rsidR="009748B6" w:rsidRDefault="009748B6">
      <w:pPr>
        <w:spacing w:line="276" w:lineRule="auto"/>
        <w:rPr>
          <w:rFonts w:ascii="Arial" w:hAnsi="Arial" w:cs="Arial"/>
          <w:sz w:val="24"/>
          <w:szCs w:val="24"/>
        </w:rPr>
      </w:pPr>
    </w:p>
    <w:p w14:paraId="399C7445" w14:textId="77777777" w:rsidR="009748B6" w:rsidRDefault="009748B6">
      <w:pPr>
        <w:spacing w:line="276" w:lineRule="auto"/>
        <w:rPr>
          <w:rFonts w:ascii="Arial" w:hAnsi="Arial" w:cs="Arial"/>
          <w:sz w:val="24"/>
          <w:szCs w:val="24"/>
        </w:rPr>
      </w:pPr>
    </w:p>
    <w:p w14:paraId="42254FE3" w14:textId="77777777" w:rsidR="009748B6" w:rsidRDefault="009748B6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654CA35C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27EE0F29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0D7E1975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4988FD4E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3816AAF0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536B6441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2F8F6213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13487CF1" w14:textId="77777777" w:rsidR="00677A38" w:rsidRDefault="00677A38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2C76829F" w14:textId="2AB23FDB" w:rsidR="009748B6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lastRenderedPageBreak/>
        <w:t>Приложение к постановлению</w:t>
      </w:r>
    </w:p>
    <w:p w14:paraId="597DC85B" w14:textId="77777777" w:rsidR="009748B6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администрации Емельяновского</w:t>
      </w:r>
    </w:p>
    <w:p w14:paraId="497C268C" w14:textId="77777777" w:rsidR="009748B6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района                                                                                 </w:t>
      </w:r>
    </w:p>
    <w:p w14:paraId="3ADF9A62" w14:textId="77777777" w:rsidR="009748B6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27.11.2024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№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2654</w:t>
      </w:r>
    </w:p>
    <w:p w14:paraId="2F326D0E" w14:textId="77777777" w:rsidR="009748B6" w:rsidRDefault="009748B6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</w:p>
    <w:p w14:paraId="3C8E888E" w14:textId="77777777" w:rsidR="009748B6" w:rsidRDefault="009748B6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</w:p>
    <w:p w14:paraId="43197A97" w14:textId="77777777" w:rsidR="009748B6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Приложение к постановлению </w:t>
      </w:r>
    </w:p>
    <w:p w14:paraId="4380C5E0" w14:textId="77777777" w:rsidR="009748B6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eastAsia="Arial" w:hAnsi="Arial" w:cs="Arial"/>
          <w:b w:val="0"/>
          <w:sz w:val="24"/>
          <w:szCs w:val="24"/>
        </w:rPr>
        <w:t>Емельяновского</w:t>
      </w:r>
    </w:p>
    <w:p w14:paraId="3E34061B" w14:textId="77777777" w:rsidR="009748B6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района</w:t>
      </w:r>
    </w:p>
    <w:p w14:paraId="6CDB0A94" w14:textId="77777777" w:rsidR="009748B6" w:rsidRDefault="00000000">
      <w:pPr>
        <w:pStyle w:val="ConsPlusNormal0"/>
        <w:widowControl/>
        <w:ind w:right="-2" w:firstLine="5102"/>
        <w:rPr>
          <w:sz w:val="24"/>
          <w:szCs w:val="24"/>
        </w:rPr>
      </w:pPr>
      <w:r>
        <w:rPr>
          <w:rFonts w:eastAsia="Arial"/>
          <w:sz w:val="24"/>
          <w:szCs w:val="24"/>
        </w:rPr>
        <w:t>от 30.10.2013 № 2454</w:t>
      </w:r>
    </w:p>
    <w:p w14:paraId="2A31C8A0" w14:textId="77777777" w:rsidR="009748B6" w:rsidRDefault="009748B6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52EA7B83" w14:textId="77777777" w:rsidR="009748B6" w:rsidRDefault="009748B6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0891452F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Муниципальная программа Емельяновского района</w:t>
      </w:r>
    </w:p>
    <w:p w14:paraId="4817C177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5265BE35" w14:textId="77777777" w:rsidR="009748B6" w:rsidRDefault="009748B6">
      <w:pPr>
        <w:jc w:val="center"/>
        <w:rPr>
          <w:rFonts w:ascii="Arial" w:hAnsi="Arial" w:cs="Arial"/>
          <w:sz w:val="24"/>
          <w:szCs w:val="24"/>
        </w:rPr>
      </w:pPr>
    </w:p>
    <w:p w14:paraId="243ED823" w14:textId="77777777" w:rsidR="009748B6" w:rsidRDefault="00000000">
      <w:pPr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муниципальной программы</w:t>
      </w:r>
    </w:p>
    <w:p w14:paraId="19F68B3D" w14:textId="77777777" w:rsidR="009748B6" w:rsidRDefault="009748B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9" w:type="dxa"/>
        <w:tblLayout w:type="fixed"/>
        <w:tblLook w:val="04A0" w:firstRow="1" w:lastRow="0" w:firstColumn="1" w:lastColumn="0" w:noHBand="0" w:noVBand="1"/>
      </w:tblPr>
      <w:tblGrid>
        <w:gridCol w:w="3420"/>
        <w:gridCol w:w="6516"/>
      </w:tblGrid>
      <w:tr w:rsidR="009748B6" w14:paraId="58EDB96D" w14:textId="77777777">
        <w:trPr>
          <w:trHeight w:val="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48527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</w:t>
            </w:r>
          </w:p>
          <w:p w14:paraId="4B8F8421" w14:textId="0B74B45A" w:rsidR="009748B6" w:rsidRDefault="0067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CCBFF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9748B6" w14:paraId="0DFB8443" w14:textId="77777777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EF821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5F3B2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14:paraId="456CE58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</w:p>
          <w:p w14:paraId="7DADC21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_DdeLink__1940_3664026340"/>
            <w:r>
              <w:rPr>
                <w:rFonts w:ascii="Arial" w:eastAsia="Arial" w:hAnsi="Arial" w:cs="Arial"/>
                <w:sz w:val="24"/>
                <w:szCs w:val="24"/>
              </w:rPr>
              <w:t>распоряжение администрации Емельяновского района  от 16.10.2023 № 428р  «Об утверждении Перечня муниципальных программ Емельяновского района» (в редакции распоряжения от 24.06.2024 № 147р)</w:t>
            </w:r>
            <w:bookmarkEnd w:id="4"/>
          </w:p>
        </w:tc>
      </w:tr>
      <w:tr w:rsidR="009748B6" w14:paraId="4418E2DE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0DAFB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Ответственный </w:t>
            </w:r>
          </w:p>
          <w:p w14:paraId="791AF43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исполнитель</w:t>
            </w:r>
          </w:p>
          <w:p w14:paraId="1A17E20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47371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748B6" w14:paraId="30593013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C4280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3F818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9748B6" w14:paraId="31F9D303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96116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14:paraId="6027A29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6B948D4F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FDFA79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Подпрограммы:</w:t>
            </w:r>
          </w:p>
          <w:p w14:paraId="767EC7A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«Вовлечение молодежи Емельяновского района в социальную практику»;</w:t>
            </w:r>
          </w:p>
          <w:p w14:paraId="78BE276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«Профилактика безнадзорности и правонарушений среди несовершеннолетних в Емельяновском районе»</w:t>
            </w:r>
          </w:p>
        </w:tc>
      </w:tr>
      <w:tr w:rsidR="009748B6" w14:paraId="1A0F466E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20F008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A549D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9748B6" w14:paraId="2E1C2EE4" w14:textId="77777777">
        <w:trPr>
          <w:trHeight w:val="84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0DA4B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748DD1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молодежи Емельяновского района;</w:t>
            </w:r>
          </w:p>
          <w:p w14:paraId="2F717181" w14:textId="77777777" w:rsidR="009748B6" w:rsidRDefault="00000000">
            <w:pPr>
              <w:widowControl w:val="0"/>
              <w:shd w:val="clear" w:color="auto" w:fill="FFFFFF"/>
              <w:tabs>
                <w:tab w:val="left" w:pos="1594"/>
              </w:tabs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9748B6" w14:paraId="3CC17371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3FB02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 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5695E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2014-2030 годы</w:t>
            </w:r>
          </w:p>
        </w:tc>
      </w:tr>
      <w:tr w:rsidR="009748B6" w14:paraId="5ABEC269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769C8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60B9A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9748B6" w14:paraId="15879544" w14:textId="77777777">
        <w:trPr>
          <w:trHeight w:val="5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351D5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B2B13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79216,81156 тыс. рублей, в том числе по годам:</w:t>
            </w:r>
          </w:p>
          <w:p w14:paraId="6D44C64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г.– 14664,00 тыс. рублей,</w:t>
            </w:r>
          </w:p>
          <w:p w14:paraId="02772F9E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г.– 4960,3 тыс. рублей,</w:t>
            </w:r>
          </w:p>
          <w:p w14:paraId="316A7F4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г.– 4553,3 тыс. рублей,</w:t>
            </w:r>
          </w:p>
          <w:p w14:paraId="5DA1166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г.– 4204,38307 тыс. рублей,</w:t>
            </w:r>
          </w:p>
          <w:p w14:paraId="07E4DE23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г.– 4571,59269 тыс. рублей,</w:t>
            </w:r>
          </w:p>
          <w:p w14:paraId="722A961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4847,35215 тыс. рублей;</w:t>
            </w:r>
          </w:p>
          <w:p w14:paraId="66CCE51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 – 4786,08792 тыс. рублей;</w:t>
            </w:r>
          </w:p>
          <w:p w14:paraId="5D7DA38E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4870,58033 тыс. рублей;</w:t>
            </w:r>
          </w:p>
          <w:p w14:paraId="37F8769F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5390,31459 тыс. рублей;</w:t>
            </w:r>
          </w:p>
          <w:p w14:paraId="51EB8B2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 xml:space="preserve"> 5759,81681 тыс. рублей;</w:t>
            </w:r>
          </w:p>
          <w:p w14:paraId="5446256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г. – 9025,484 тыс. рублей;</w:t>
            </w:r>
          </w:p>
          <w:p w14:paraId="22155F7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г. - 5791,8 тыс. рублей;</w:t>
            </w:r>
          </w:p>
          <w:p w14:paraId="28FB646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2026 г. - </w:t>
            </w:r>
            <w:bookmarkStart w:id="6" w:name="__DdeLink__266_2482529363"/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рублей.</w:t>
            </w:r>
          </w:p>
          <w:p w14:paraId="4F473136" w14:textId="77777777" w:rsidR="009748B6" w:rsidRDefault="00974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37B92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них:</w:t>
            </w:r>
          </w:p>
          <w:p w14:paraId="69C6495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 всего 1 529,97000 тыс. рублей, в том числе по годам:</w:t>
            </w:r>
          </w:p>
          <w:p w14:paraId="76F9199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1529,97 тыс. рублей.</w:t>
            </w:r>
          </w:p>
          <w:p w14:paraId="4D56FD5C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краевого бюджета всего 27552,65459 тыс. рублей, в том числе по годам:</w:t>
            </w:r>
          </w:p>
          <w:p w14:paraId="1D428E10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6880,93 тыс. рублей;</w:t>
            </w:r>
          </w:p>
          <w:p w14:paraId="1D50B4E9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1081,8 тыс. рублей;</w:t>
            </w:r>
          </w:p>
          <w:p w14:paraId="3C3911D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 1259,8 тыс. рублей;</w:t>
            </w:r>
          </w:p>
          <w:p w14:paraId="746ED5C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1489,146 тыс. рублей;</w:t>
            </w:r>
          </w:p>
          <w:p w14:paraId="5B0BF740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1421,311 тыс. рублей;</w:t>
            </w:r>
          </w:p>
          <w:p w14:paraId="751948DC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1317,01705 тыс. рублей;</w:t>
            </w:r>
          </w:p>
          <w:p w14:paraId="660D0E5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1320,55 тыс. рублей;</w:t>
            </w:r>
          </w:p>
          <w:p w14:paraId="1DECFC19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1290,912 тыс. рублей;</w:t>
            </w:r>
          </w:p>
          <w:p w14:paraId="27901DA8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2022 г. – 2364,38654 </w:t>
            </w:r>
            <w:bookmarkStart w:id="7" w:name="__DdeLink__202_4111283471"/>
            <w:r>
              <w:rPr>
                <w:rFonts w:ascii="Arial" w:eastAsia="Arial" w:hAnsi="Arial" w:cs="Arial"/>
                <w:sz w:val="24"/>
                <w:szCs w:val="24"/>
              </w:rPr>
              <w:t>тыс. рублей</w:t>
            </w:r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ECE6FF3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2257,13800 тыс. рублей;</w:t>
            </w:r>
          </w:p>
          <w:p w14:paraId="30A9A6C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__DdeLink__64_1506983493"/>
            <w:r>
              <w:rPr>
                <w:rFonts w:ascii="Arial" w:eastAsia="Arial" w:hAnsi="Arial" w:cs="Arial"/>
                <w:sz w:val="24"/>
                <w:szCs w:val="24"/>
              </w:rPr>
              <w:t>2024 г. -  2775,264 тыс. рублей;</w:t>
            </w:r>
            <w:bookmarkEnd w:id="8"/>
          </w:p>
          <w:p w14:paraId="776FF08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__DdeLink__313_2482529363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2025 г. -  2047,2 тыс. рублей</w:t>
            </w:r>
            <w:bookmarkEnd w:id="9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C6BCC94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 2047,2 тыс. рублей.</w:t>
            </w:r>
          </w:p>
          <w:p w14:paraId="6E9419B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районного бюджета всего 36878,94497 тыс. рублей, в том числе по годам:</w:t>
            </w:r>
          </w:p>
          <w:p w14:paraId="42AB540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3548,1 тыс. рублей;</w:t>
            </w:r>
          </w:p>
          <w:p w14:paraId="41C45728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1473,5 тыс. рублей;</w:t>
            </w:r>
          </w:p>
          <w:p w14:paraId="24506A9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2016 г. – 1343,5 тыс. рублей; </w:t>
            </w:r>
          </w:p>
          <w:p w14:paraId="3C168451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1465,23707 тыс. рублей;</w:t>
            </w:r>
          </w:p>
          <w:p w14:paraId="46DEE04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1743,33469 тыс. рублей;</w:t>
            </w:r>
          </w:p>
          <w:p w14:paraId="6F4E0CB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1972,0401 тыс. рублей;</w:t>
            </w:r>
          </w:p>
          <w:p w14:paraId="204B4A1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2365,53792 тыс. рублей;</w:t>
            </w:r>
          </w:p>
          <w:p w14:paraId="0365F40E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2699,66833 тыс. рублей;</w:t>
            </w:r>
          </w:p>
          <w:p w14:paraId="79506A31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3025,92805 тыс. рублей;</w:t>
            </w:r>
          </w:p>
          <w:p w14:paraId="1D06C0F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3502,67881 тыс. рублей;</w:t>
            </w:r>
          </w:p>
          <w:p w14:paraId="2726154F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__DdeLink__98_1506983493"/>
            <w:r>
              <w:rPr>
                <w:rFonts w:ascii="Arial" w:eastAsia="Arial" w:hAnsi="Arial" w:cs="Arial"/>
                <w:sz w:val="24"/>
                <w:szCs w:val="24"/>
              </w:rPr>
              <w:t>2024 г. - 6250,22 тыс. рублей;</w:t>
            </w:r>
            <w:bookmarkEnd w:id="10"/>
          </w:p>
          <w:p w14:paraId="7B0C2D0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__DdeLink__315_2482529363"/>
            <w:r>
              <w:rPr>
                <w:rFonts w:ascii="Arial" w:eastAsia="Arial" w:hAnsi="Arial" w:cs="Arial"/>
                <w:sz w:val="24"/>
                <w:szCs w:val="24"/>
              </w:rPr>
              <w:t>2025 г. - 3744,6 тыс. рублей</w:t>
            </w:r>
            <w:bookmarkEnd w:id="11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D290BC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- 3744,6 тыс. рублей.</w:t>
            </w:r>
          </w:p>
          <w:p w14:paraId="4AB6038C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__DdeLink__310_292053162"/>
            <w:r>
              <w:rPr>
                <w:rFonts w:ascii="Arial" w:eastAsia="Arial" w:hAnsi="Arial" w:cs="Arial"/>
                <w:sz w:val="24"/>
                <w:szCs w:val="24"/>
              </w:rPr>
              <w:t>средства бюджетов поселений всего 13255,242 тыс. рублей, в том числе по годам:</w:t>
            </w:r>
          </w:p>
          <w:p w14:paraId="43B2F06B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2705,0 тыс. рублей;</w:t>
            </w:r>
          </w:p>
          <w:p w14:paraId="42BE1B8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2405,0 тыс. рублей;</w:t>
            </w:r>
          </w:p>
          <w:p w14:paraId="1233D288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–1950,0 тыс. рублей;</w:t>
            </w:r>
          </w:p>
          <w:p w14:paraId="69206ADE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1250,0 тыс. рублей;</w:t>
            </w:r>
          </w:p>
          <w:p w14:paraId="1BB0C11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1406,947 тыс. рублей;</w:t>
            </w:r>
          </w:p>
          <w:p w14:paraId="66EC14D3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1558,295 тыс. рублей;</w:t>
            </w:r>
          </w:p>
          <w:p w14:paraId="09E7C676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1100,00 тыс. рублей;</w:t>
            </w:r>
          </w:p>
          <w:p w14:paraId="1BB54E3F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__DdeLink__204_4111283471"/>
            <w:r>
              <w:rPr>
                <w:rFonts w:ascii="Arial" w:eastAsia="Arial" w:hAnsi="Arial" w:cs="Arial"/>
                <w:sz w:val="24"/>
                <w:szCs w:val="24"/>
              </w:rPr>
              <w:t>2021 г. – 880,0 тыс. рублей</w:t>
            </w:r>
            <w:bookmarkEnd w:id="12"/>
            <w:bookmarkEnd w:id="13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0D760508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03ABC7A5" w14:textId="77777777" w:rsidR="009748B6" w:rsidRDefault="00000000">
      <w:pPr>
        <w:pStyle w:val="a3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14:paraId="7016C035" w14:textId="77777777" w:rsidR="009748B6" w:rsidRDefault="009748B6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3D8A518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7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19425CAB" w14:textId="77777777" w:rsidR="009748B6" w:rsidRDefault="0000000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Заявленные приоритеты социально-экономического развития Сибири –</w:t>
      </w:r>
      <w:r>
        <w:rPr>
          <w:rFonts w:ascii="Arial" w:eastAsia="Arial" w:hAnsi="Arial" w:cs="Arial"/>
        </w:rPr>
        <w:br w:type="textWrapping" w:clear="all"/>
        <w:t xml:space="preserve">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</w:t>
      </w:r>
      <w:r>
        <w:rPr>
          <w:rFonts w:ascii="Arial" w:eastAsia="Arial" w:hAnsi="Arial" w:cs="Arial"/>
        </w:rPr>
        <w:lastRenderedPageBreak/>
        <w:t>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14:paraId="21E9C285" w14:textId="77777777" w:rsidR="009748B6" w:rsidRDefault="00000000">
      <w:pPr>
        <w:pStyle w:val="ConsPlusTitle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  <w:lang w:eastAsia="ru-RU"/>
        </w:rPr>
        <w:t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14:paraId="1FD83D3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14:paraId="45B112B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</w:p>
    <w:p w14:paraId="3528B97F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14:paraId="766118FF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-"/>
          <w:rFonts w:ascii="Arial" w:eastAsia="Arial" w:hAnsi="Arial" w:cs="Arial"/>
          <w:color w:val="000000"/>
          <w:sz w:val="24"/>
          <w:szCs w:val="24"/>
          <w:u w:val="none"/>
        </w:rPr>
        <w:t>программ</w:t>
      </w:r>
      <w:r>
        <w:rPr>
          <w:rFonts w:ascii="Arial" w:eastAsia="Arial" w:hAnsi="Arial" w:cs="Arial"/>
          <w:sz w:val="24"/>
          <w:szCs w:val="24"/>
        </w:rPr>
        <w:t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</w:p>
    <w:p w14:paraId="0608E30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Актуальность проблемы улучшения жилищных условий молодых семей определяется низкой доступностью жилья и ипотечных жилищных кредитов. Как </w:t>
      </w:r>
      <w:r>
        <w:rPr>
          <w:rFonts w:ascii="Arial" w:eastAsia="Arial" w:hAnsi="Arial" w:cs="Arial"/>
          <w:sz w:val="24"/>
          <w:szCs w:val="24"/>
        </w:rPr>
        <w:lastRenderedPageBreak/>
        <w:t>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</w:p>
    <w:p w14:paraId="1DF9544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>ослабили институт семьи и воздействие на воспитание детей. Ч</w:t>
      </w:r>
      <w:r>
        <w:rPr>
          <w:rFonts w:ascii="Arial" w:eastAsia="Arial" w:hAnsi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eastAsia="Arial" w:hAnsi="Arial" w:cs="Arial"/>
          <w:sz w:val="24"/>
          <w:szCs w:val="24"/>
        </w:rPr>
        <w:t xml:space="preserve"> в 2016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22 семьи, в которых 56 детей, в 2020 году – 9 семей, в которых 23 человека,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</w:p>
    <w:p w14:paraId="012353D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>каникулярное время и во 2-й половине дня.</w:t>
      </w:r>
    </w:p>
    <w:p w14:paraId="4353C7A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001F3122" w14:textId="77777777" w:rsidR="009748B6" w:rsidRDefault="009748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47AC8DAA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14:paraId="41C381F5" w14:textId="77777777" w:rsidR="009748B6" w:rsidRDefault="009748B6">
      <w:pPr>
        <w:widowControl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45D7C02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eastAsia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14:paraId="116B10B3" w14:textId="77777777" w:rsidR="009748B6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14:paraId="536C70CD" w14:textId="77777777" w:rsidR="009748B6" w:rsidRDefault="0000000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14:paraId="02305725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14:paraId="138BE4C9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78D4AB4A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14:paraId="11BC368A" w14:textId="77777777" w:rsidR="009748B6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7C84FAF6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14:paraId="149C9D5D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поддержку и институционализацию инициатив молодых людей, отвечающих направлениям флагманских программ;</w:t>
      </w:r>
    </w:p>
    <w:p w14:paraId="574DC523" w14:textId="77777777" w:rsidR="009748B6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5D90AD13" w14:textId="77777777" w:rsidR="009748B6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программы: совершенствование условий для развития потенциала молодежи и его реализации в интересах развития Емельяновского района.</w:t>
      </w:r>
    </w:p>
    <w:p w14:paraId="124C982F" w14:textId="77777777" w:rsidR="009748B6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программы:</w:t>
      </w:r>
    </w:p>
    <w:p w14:paraId="1F76F43B" w14:textId="77777777" w:rsidR="009748B6" w:rsidRDefault="00000000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</w:p>
    <w:p w14:paraId="318434E8" w14:textId="77777777" w:rsidR="009748B6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37EE67F9" w14:textId="77777777" w:rsidR="009748B6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50177E11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1 «Вовлечение молодежи Емельяновского района в социальную практику»;</w:t>
      </w:r>
    </w:p>
    <w:p w14:paraId="304C3E60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14:paraId="7801A770" w14:textId="77777777" w:rsidR="009748B6" w:rsidRDefault="009748B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2816739" w14:textId="77777777" w:rsidR="009748B6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</w:t>
      </w:r>
    </w:p>
    <w:p w14:paraId="6961F981" w14:textId="77777777" w:rsidR="009748B6" w:rsidRDefault="009748B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6EADB72E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14:paraId="1959607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социально-экономических проектов, реализуемых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4" w:name="__DdeLink__9_4111283471"/>
      <w:r>
        <w:rPr>
          <w:rFonts w:ascii="Arial" w:eastAsia="Arial" w:hAnsi="Arial" w:cs="Arial"/>
          <w:sz w:val="24"/>
          <w:szCs w:val="24"/>
        </w:rPr>
        <w:t>в 2023 году – 21 единицы,</w:t>
      </w:r>
      <w:bookmarkEnd w:id="14"/>
      <w:r>
        <w:rPr>
          <w:rFonts w:ascii="Arial" w:eastAsia="Arial" w:hAnsi="Arial" w:cs="Arial"/>
          <w:sz w:val="24"/>
          <w:szCs w:val="24"/>
        </w:rPr>
        <w:t xml:space="preserve"> в 2024 году – 21 единиц, в 2025 году – 27 единиц, в 2026 году – 28 единиц, в 2030 – 32 единицы);</w:t>
      </w:r>
    </w:p>
    <w:p w14:paraId="14D584E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</w:p>
    <w:p w14:paraId="5E594293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5" w:name="__DdeLink__596_1896846107"/>
      <w:r>
        <w:rPr>
          <w:rFonts w:ascii="Arial" w:eastAsia="Arial" w:hAnsi="Arial" w:cs="Arial"/>
          <w:sz w:val="24"/>
          <w:szCs w:val="24"/>
        </w:rPr>
        <w:t xml:space="preserve">в 2021 году – </w:t>
      </w:r>
      <w:bookmarkEnd w:id="15"/>
      <w:r>
        <w:rPr>
          <w:rFonts w:ascii="Arial" w:eastAsia="Arial" w:hAnsi="Arial" w:cs="Arial"/>
          <w:sz w:val="24"/>
          <w:szCs w:val="24"/>
        </w:rPr>
        <w:t>235 человек, в 2022 году – 252 человек, в 2023 году – 252 человек, в</w:t>
      </w:r>
      <w:bookmarkStart w:id="16" w:name="__DdeLink__598_1896846107"/>
      <w:r>
        <w:rPr>
          <w:rFonts w:ascii="Arial" w:eastAsia="Arial" w:hAnsi="Arial" w:cs="Arial"/>
          <w:sz w:val="24"/>
          <w:szCs w:val="24"/>
        </w:rPr>
        <w:t xml:space="preserve"> 2024 году — 220 человек, </w:t>
      </w:r>
      <w:bookmarkEnd w:id="16"/>
      <w:r>
        <w:rPr>
          <w:rFonts w:ascii="Arial" w:eastAsia="Arial" w:hAnsi="Arial" w:cs="Arial"/>
          <w:sz w:val="24"/>
          <w:szCs w:val="24"/>
        </w:rPr>
        <w:t>в 2025 году – 230 человек, в 2026 году – 240 человек, в 2030 году – 280 человек);</w:t>
      </w:r>
    </w:p>
    <w:p w14:paraId="215BF06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молодых граждан, проживающих в Емельяновском районе, </w:t>
      </w:r>
      <w:r>
        <w:rPr>
          <w:rFonts w:ascii="Arial" w:eastAsia="Arial" w:hAnsi="Arial" w:cs="Arial"/>
          <w:sz w:val="24"/>
          <w:szCs w:val="24"/>
        </w:rPr>
        <w:lastRenderedPageBreak/>
        <w:t>вовлеченных в добровольческую деятельность (в 2014 году – 160 человек, в 2015 году – 160 человек, в 2016 году – 160 человек, в 2017 году – 168 человек, в 2018 году – 170 человек, в 2019 году – 177  человек, в 2020 году – 199  человек, в 2021 году – 200 человек, в 2022 году – 200 человек, в 2023 году – 210 человек,  2024 году — 376 человек, в 2025 году – 230 человек, в 2026 году – 240 человек, в 2030 году – 280 человек);</w:t>
      </w:r>
    </w:p>
    <w:p w14:paraId="5F2146B9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7" w:name="__DdeLink__177_2759431444"/>
      <w:r>
        <w:rPr>
          <w:rFonts w:ascii="Arial" w:eastAsia="Arial" w:hAnsi="Arial" w:cs="Arial"/>
          <w:sz w:val="24"/>
          <w:szCs w:val="24"/>
        </w:rPr>
        <w:t>«-»</w:t>
      </w:r>
      <w:bookmarkEnd w:id="17"/>
      <w:r>
        <w:rPr>
          <w:rFonts w:ascii="Arial" w:eastAsia="Arial" w:hAnsi="Arial" w:cs="Arial"/>
          <w:color w:val="000000"/>
          <w:sz w:val="24"/>
          <w:szCs w:val="24"/>
        </w:rPr>
        <w:t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eastAsia="Arial" w:hAnsi="Arial" w:cs="Arial"/>
          <w:sz w:val="24"/>
          <w:szCs w:val="24"/>
        </w:rPr>
        <w:t xml:space="preserve">39%, </w:t>
      </w:r>
      <w:bookmarkStart w:id="18" w:name="__DdeLink__600_1896846107"/>
      <w:r>
        <w:rPr>
          <w:rFonts w:ascii="Arial" w:eastAsia="Arial" w:hAnsi="Arial" w:cs="Arial"/>
          <w:sz w:val="24"/>
          <w:szCs w:val="24"/>
        </w:rPr>
        <w:t>в 2023 году «-» 6,2%,</w:t>
      </w:r>
      <w:bookmarkEnd w:id="18"/>
      <w:r>
        <w:rPr>
          <w:rFonts w:ascii="Arial" w:eastAsia="Arial" w:hAnsi="Arial" w:cs="Arial"/>
          <w:color w:val="000000"/>
          <w:sz w:val="24"/>
          <w:szCs w:val="24"/>
        </w:rPr>
        <w:t>в 2024 году «-» 10%, в 2025 году «-» 15%, в 2026 году «-» 15%, 2030 году «-» 35%.</w:t>
      </w:r>
    </w:p>
    <w:p w14:paraId="1AA31BB9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E6B4CFD" w14:textId="77777777" w:rsidR="009748B6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 Описание механизмов реализации отдельных мероприятий программы</w:t>
      </w:r>
    </w:p>
    <w:p w14:paraId="75757C5E" w14:textId="77777777" w:rsidR="009748B6" w:rsidRDefault="009748B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37312918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__DdeLink__399_728663604"/>
      <w:r>
        <w:rPr>
          <w:rFonts w:ascii="Arial" w:eastAsia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  <w:bookmarkEnd w:id="19"/>
    </w:p>
    <w:p w14:paraId="74025CCD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AF1192" w14:textId="77777777" w:rsidR="009748B6" w:rsidRDefault="009748B6">
      <w:pPr>
        <w:pStyle w:val="ConsPlusNormal0"/>
        <w:ind w:firstLine="0"/>
        <w:jc w:val="both"/>
        <w:rPr>
          <w:sz w:val="24"/>
          <w:szCs w:val="24"/>
        </w:rPr>
      </w:pPr>
    </w:p>
    <w:p w14:paraId="6C41D37F" w14:textId="77777777" w:rsidR="009748B6" w:rsidRDefault="0000000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  <w:lang w:eastAsia="en-US"/>
        </w:rPr>
        <w:t>6. Информация по подпрограммам</w:t>
      </w:r>
    </w:p>
    <w:p w14:paraId="345B9796" w14:textId="77777777" w:rsidR="009748B6" w:rsidRDefault="009748B6">
      <w:pPr>
        <w:pStyle w:val="ConsPlusNormal0"/>
        <w:ind w:firstLine="0"/>
        <w:jc w:val="center"/>
        <w:rPr>
          <w:b/>
          <w:sz w:val="24"/>
          <w:szCs w:val="24"/>
        </w:rPr>
      </w:pPr>
    </w:p>
    <w:p w14:paraId="38D3376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14:paraId="1A02139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</w:p>
    <w:p w14:paraId="5CB623C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Так, согласно </w:t>
      </w:r>
      <w:hyperlink r:id="rId8" w:history="1">
        <w:r>
          <w:rPr>
            <w:rStyle w:val="-"/>
            <w:rFonts w:ascii="Arial" w:eastAsia="Arial" w:hAnsi="Arial" w:cs="Arial"/>
            <w:sz w:val="24"/>
            <w:szCs w:val="24"/>
          </w:rPr>
          <w:t>Концепции</w:t>
        </w:r>
      </w:hyperlink>
      <w:r>
        <w:rPr>
          <w:rFonts w:ascii="Arial" w:eastAsia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9" w:history="1">
        <w:r>
          <w:rPr>
            <w:rStyle w:val="-"/>
            <w:rFonts w:ascii="Arial" w:eastAsia="Arial" w:hAnsi="Arial" w:cs="Arial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52886629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eastAsia="Arial" w:hAnsi="Arial" w:cs="Arial"/>
          <w:color w:val="000000"/>
          <w:sz w:val="24"/>
          <w:szCs w:val="24"/>
        </w:rPr>
        <w:t>На сегодняшний день 35 молодежных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</w:p>
    <w:p w14:paraId="55C401F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Вместе с тем потенциал молодых людей, проживающих на территории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Емельяновского района, значительно</w:t>
      </w:r>
      <w:r>
        <w:rPr>
          <w:rFonts w:ascii="Arial" w:eastAsia="Arial" w:hAnsi="Arial" w:cs="Arial"/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14:paraId="5B8B6C9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14:paraId="0ED1C83B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14:paraId="20FB3E13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</w:p>
    <w:p w14:paraId="6189330C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</w:p>
    <w:p w14:paraId="67782C8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0850F05E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</w:p>
    <w:p w14:paraId="2421F7E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14:paraId="463023C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Выбор мероприятий подпрограммы в рамках решаемых задач обусловлен положениями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</w:p>
    <w:p w14:paraId="3FD92804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1: Развитие молодежных общественных объединений, действующих на территории Емельяновского района.</w:t>
      </w:r>
    </w:p>
    <w:p w14:paraId="08E0E71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14:paraId="370D20D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2: Обеспечение взаимодействия с молодежными общественными объединениями и некоммерческими организациями.</w:t>
      </w:r>
    </w:p>
    <w:p w14:paraId="0DB18B49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включения в реализацию молодежной политики общественной составляющей требуются новые организационные и административные меры: </w:t>
      </w:r>
      <w:r>
        <w:rPr>
          <w:rFonts w:ascii="Arial" w:eastAsia="Arial" w:hAnsi="Arial" w:cs="Arial"/>
          <w:sz w:val="24"/>
          <w:szCs w:val="24"/>
        </w:rPr>
        <w:lastRenderedPageBreak/>
        <w:t>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</w:p>
    <w:p w14:paraId="6F39255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14:paraId="7E597E4C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__DdeLink__403_728663604"/>
      <w:r>
        <w:rPr>
          <w:rFonts w:ascii="Arial" w:eastAsia="Arial" w:hAnsi="Arial" w:cs="Arial"/>
          <w:sz w:val="24"/>
          <w:szCs w:val="24"/>
        </w:rPr>
        <w:t xml:space="preserve">Задача 3: </w:t>
      </w:r>
      <w:bookmarkStart w:id="21" w:name="__DdeLink__441_728663604"/>
      <w:r>
        <w:rPr>
          <w:rFonts w:ascii="Arial" w:eastAsia="Arial" w:hAnsi="Arial" w:cs="Arial"/>
          <w:sz w:val="24"/>
          <w:szCs w:val="24"/>
        </w:rPr>
        <w:t>Повышение социализации молодежи, эффективной самореализации, развитию процесса оздоровления, воспитания.</w:t>
      </w:r>
      <w:bookmarkEnd w:id="20"/>
      <w:bookmarkEnd w:id="21"/>
    </w:p>
    <w:p w14:paraId="4A4F1CC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2" w:name="__DdeLink__401_728663604"/>
      <w:r>
        <w:rPr>
          <w:rFonts w:ascii="Arial" w:eastAsia="Arial" w:hAnsi="Arial" w:cs="Arial"/>
          <w:sz w:val="24"/>
          <w:szCs w:val="24"/>
        </w:rPr>
        <w:t>оциализации молодежи, эффективной самореализации, развитию процесса оздоровления, воспитания</w:t>
      </w:r>
      <w:bookmarkEnd w:id="22"/>
      <w:r>
        <w:rPr>
          <w:rFonts w:ascii="Arial" w:eastAsia="Arial" w:hAnsi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</w:p>
    <w:p w14:paraId="580FB8D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Мероприятие реализуется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- 0 участников., 2025 г. - 120 участников, 2026 г. – 130 участников.</w:t>
      </w:r>
    </w:p>
    <w:p w14:paraId="6E31D814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14:paraId="093B734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</w:t>
      </w:r>
      <w:r>
        <w:rPr>
          <w:rFonts w:ascii="Arial" w:eastAsia="Arial" w:hAnsi="Arial" w:cs="Arial"/>
          <w:color w:val="000000"/>
          <w:sz w:val="24"/>
          <w:szCs w:val="24"/>
        </w:rPr>
        <w:t>: 2014-2026 годы</w:t>
      </w:r>
      <w:r>
        <w:rPr>
          <w:rFonts w:ascii="Arial" w:eastAsia="Arial" w:hAnsi="Arial" w:cs="Arial"/>
          <w:sz w:val="24"/>
          <w:szCs w:val="24"/>
        </w:rPr>
        <w:t xml:space="preserve"> (без деления на этапы).</w:t>
      </w:r>
    </w:p>
    <w:p w14:paraId="48C20F9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Подпрограмма «Профилактика безнадзорности и правонарушений среди несовершеннолетних</w:t>
      </w:r>
      <w:r>
        <w:rPr>
          <w:rFonts w:ascii="Arial" w:eastAsia="Arial" w:hAnsi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</w:p>
    <w:p w14:paraId="57DCA816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3" w:name="__DdeLink__161_292053162"/>
    </w:p>
    <w:p w14:paraId="47292F7B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4" w:name="__DdeLink__245_2977281187"/>
      <w:r>
        <w:rPr>
          <w:rFonts w:ascii="Arial" w:eastAsia="Arial" w:hAnsi="Arial" w:cs="Arial"/>
          <w:sz w:val="24"/>
          <w:szCs w:val="24"/>
          <w:lang w:eastAsia="en-US"/>
        </w:rPr>
        <w:t>в них проживает 336 опекаемых детей</w:t>
      </w:r>
      <w:bookmarkEnd w:id="23"/>
      <w:r>
        <w:rPr>
          <w:rFonts w:ascii="Arial" w:eastAsia="Arial" w:hAnsi="Arial" w:cs="Arial"/>
          <w:sz w:val="24"/>
          <w:szCs w:val="24"/>
          <w:lang w:eastAsia="en-US"/>
        </w:rPr>
        <w:t xml:space="preserve">, 2022 год — 209, </w:t>
      </w:r>
      <w:bookmarkStart w:id="25" w:name="__DdeLink__197_2852740417"/>
      <w:r>
        <w:rPr>
          <w:rFonts w:ascii="Arial" w:eastAsia="Arial" w:hAnsi="Arial" w:cs="Arial"/>
          <w:sz w:val="24"/>
          <w:szCs w:val="24"/>
          <w:lang w:eastAsia="en-US"/>
        </w:rPr>
        <w:t>в них проживает 364 опекаемых детей</w:t>
      </w:r>
      <w:bookmarkEnd w:id="24"/>
      <w:r>
        <w:rPr>
          <w:rFonts w:ascii="Arial" w:eastAsia="Arial" w:hAnsi="Arial" w:cs="Arial"/>
          <w:sz w:val="24"/>
          <w:szCs w:val="24"/>
          <w:lang w:eastAsia="en-US"/>
        </w:rPr>
        <w:t>, 2023 год — 190, в них проживает 335 опекаемых детей.</w:t>
      </w:r>
    </w:p>
    <w:p w14:paraId="120F5335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__DdeLink__248_2977281187"/>
      <w:bookmarkStart w:id="27" w:name="__DdeLink__11_4111283471"/>
      <w:r>
        <w:rPr>
          <w:rFonts w:ascii="Arial" w:eastAsia="Arial" w:hAnsi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8" w:name="__DdeLink__207_1651226006"/>
      <w:r>
        <w:rPr>
          <w:rFonts w:ascii="Arial" w:eastAsia="Arial" w:hAnsi="Arial" w:cs="Arial"/>
          <w:sz w:val="24"/>
          <w:szCs w:val="24"/>
          <w:lang w:eastAsia="en-US"/>
        </w:rPr>
        <w:t>Неполных семей с детьми до 18 лет – 1139, в них детей – 1980</w:t>
      </w:r>
      <w:bookmarkEnd w:id="25"/>
      <w:r>
        <w:rPr>
          <w:rFonts w:ascii="Arial" w:eastAsia="Arial" w:hAnsi="Arial" w:cs="Arial"/>
          <w:sz w:val="24"/>
          <w:szCs w:val="24"/>
          <w:lang w:eastAsia="en-US"/>
        </w:rPr>
        <w:t>. Детей, находящихся в трудной  жизненной ситуации – 3789. В районе 226 семей, воспитывающих 236 детей-инвалидов.</w:t>
      </w:r>
      <w:bookmarkStart w:id="29" w:name="__DdeLink__205_1651226006"/>
      <w:bookmarkEnd w:id="26"/>
      <w:bookmarkEnd w:id="27"/>
      <w:r>
        <w:rPr>
          <w:rFonts w:ascii="Arial" w:eastAsia="Arial" w:hAnsi="Arial" w:cs="Arial"/>
          <w:sz w:val="24"/>
          <w:szCs w:val="24"/>
          <w:lang w:eastAsia="en-US"/>
        </w:rPr>
        <w:t>В 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28"/>
      <w:r>
        <w:rPr>
          <w:rFonts w:ascii="Arial" w:eastAsia="Arial" w:hAnsi="Arial" w:cs="Arial"/>
          <w:sz w:val="24"/>
          <w:szCs w:val="24"/>
          <w:lang w:eastAsia="en-US"/>
        </w:rPr>
        <w:t>.</w:t>
      </w:r>
      <w:bookmarkEnd w:id="29"/>
      <w:r>
        <w:rPr>
          <w:rFonts w:ascii="Arial" w:eastAsia="Arial" w:hAnsi="Arial" w:cs="Arial"/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детей. Неполных семей с детьми до 18 лет – 1139, в них детей – 4556. В районе 267 семей, воспитывающих 282 детей-инвалидов</w:t>
      </w:r>
    </w:p>
    <w:p w14:paraId="70F7E3B4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Образовательных учреждений в районе - 21 школа, 15 ДОУ. Дошкольные образовательные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образование, Дополнительным образованием в школьных программах занято 3639 учащихся.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дополнительное образование, в 26 программах занято 257 дошкольников с 5-7 лет.</w:t>
      </w:r>
    </w:p>
    <w:p w14:paraId="70E76D38" w14:textId="77777777" w:rsidR="009748B6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eastAsia="Arial" w:hAnsi="Arial" w:cs="Arial"/>
          <w:sz w:val="24"/>
          <w:szCs w:val="24"/>
        </w:rPr>
        <w:t xml:space="preserve">обучается 498студента. В КГКУ «Емельяновский детский дом» проживают и воспитываются 66 человек. 2 детские школы искусств с общей численностью учащихся 361 человек (п. Солонцы – 196 учащихся, п. Емельяново – 165), </w:t>
      </w:r>
      <w:r>
        <w:rPr>
          <w:rFonts w:ascii="Arial" w:eastAsia="Arial" w:hAnsi="Arial" w:cs="Arial"/>
          <w:sz w:val="24"/>
          <w:szCs w:val="24"/>
        </w:rPr>
        <w:br/>
        <w:t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</w:p>
    <w:p w14:paraId="7955EEDB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__DdeLink__14_4111283471"/>
      <w:bookmarkStart w:id="31" w:name="__DdeLink__210_292053162"/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eastAsia="Arial" w:hAnsi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0"/>
    </w:p>
    <w:p w14:paraId="70B94EF4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__DdeLink__18_4111283471"/>
      <w:r>
        <w:rPr>
          <w:rFonts w:ascii="Arial" w:eastAsia="Arial" w:hAnsi="Arial" w:cs="Arial"/>
          <w:sz w:val="24"/>
          <w:szCs w:val="24"/>
        </w:rPr>
        <w:t xml:space="preserve">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</w:p>
    <w:p w14:paraId="1016C92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 xml:space="preserve">каникулярное время и во </w:t>
      </w:r>
      <w:r>
        <w:rPr>
          <w:rFonts w:ascii="Arial" w:eastAsia="Arial" w:hAnsi="Arial" w:cs="Arial"/>
          <w:sz w:val="24"/>
          <w:szCs w:val="24"/>
          <w:lang w:val="en-US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половине дня. В связи с чем, учреждения образования, культуры,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1"/>
      <w:r>
        <w:rPr>
          <w:rFonts w:ascii="Arial" w:eastAsia="Arial" w:hAnsi="Arial" w:cs="Arial"/>
          <w:sz w:val="24"/>
          <w:szCs w:val="24"/>
        </w:rPr>
        <w:t>за 2022 год — 14, за 2023 год - 16.</w:t>
      </w:r>
      <w:bookmarkEnd w:id="32"/>
    </w:p>
    <w:p w14:paraId="5530716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3E7C57A3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14:paraId="433AD76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14:paraId="4366D71F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14:paraId="5B57A364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14:paraId="4C24191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14:paraId="1FE307BB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14:paraId="63AC674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источников;</w:t>
      </w:r>
    </w:p>
    <w:p w14:paraId="6801E5A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14:paraId="2BD51F7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14:paraId="2A2547F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73459A0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14:paraId="5031EDB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26790E6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14:paraId="0D2A2A23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подпрограммы: 2014-2026 годы (без деления на этапы).</w:t>
      </w:r>
    </w:p>
    <w:p w14:paraId="259F3458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</w:p>
    <w:p w14:paraId="67A7CD3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«Обеспечение жильем молодых семей в Емельяновском </w:t>
      </w:r>
      <w:r>
        <w:rPr>
          <w:rFonts w:ascii="Arial" w:eastAsia="Arial" w:hAnsi="Arial" w:cs="Arial"/>
          <w:sz w:val="24"/>
          <w:szCs w:val="24"/>
        </w:rPr>
        <w:lastRenderedPageBreak/>
        <w:t>районе» действовала в 2014 году.</w:t>
      </w:r>
    </w:p>
    <w:p w14:paraId="2B788821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0B28F6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14:paraId="292F5071" w14:textId="77777777" w:rsidR="009748B6" w:rsidRDefault="009748B6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72DC82F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14:paraId="52657157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8B9EE46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2FF6BAD6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76A818E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14:paraId="3BF8E7F2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6E71411" w14:textId="77777777" w:rsidR="009748B6" w:rsidRDefault="00000000">
      <w:pPr>
        <w:widowControl w:val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Информация по ресурсному обеспечению программы</w:t>
      </w:r>
    </w:p>
    <w:p w14:paraId="79F9B241" w14:textId="77777777" w:rsidR="009748B6" w:rsidRDefault="009748B6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B385EE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14:paraId="3C9D7DFD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</w:p>
    <w:p w14:paraId="00F7241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14:paraId="242F226D" w14:textId="77777777" w:rsidR="009748B6" w:rsidRDefault="009748B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F48744F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14:paraId="59A2CF54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5F8BCC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14:paraId="426E1FE4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5CA3743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14:paraId="09B6B91E" w14:textId="77777777" w:rsidR="009748B6" w:rsidRDefault="009748B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41E87B1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14:paraId="0EC69D8A" w14:textId="77777777" w:rsidR="009748B6" w:rsidRDefault="009748B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496607E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14:paraId="4800A5CD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BE59631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реализация которых осуществляется в рамках государственно-частного партнерства.</w:t>
      </w:r>
    </w:p>
    <w:p w14:paraId="11BFC526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4FAF323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14:paraId="2A4E3F43" w14:textId="77777777" w:rsidR="009748B6" w:rsidRDefault="009748B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16DDB40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14:paraId="524F227D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EB01FB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14:paraId="12B7DB98" w14:textId="77777777" w:rsidR="009748B6" w:rsidRDefault="009748B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32700EC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14:paraId="0FF43A8C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6B433" w14:textId="77777777" w:rsidR="009748B6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14:paraId="0FEBC9DE" w14:textId="77777777" w:rsidR="009748B6" w:rsidRDefault="009748B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63AC0C1C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14:paraId="5A596C6E" w14:textId="77777777" w:rsidR="009748B6" w:rsidRDefault="009748B6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33A1A522" w14:textId="77777777" w:rsidR="009748B6" w:rsidRDefault="00000000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5B48D5C7" w14:textId="77777777" w:rsidR="009748B6" w:rsidRDefault="009748B6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43E17A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5 к муниципальной программе.</w:t>
      </w:r>
    </w:p>
    <w:p w14:paraId="2D1D10EB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9748B6">
          <w:footerReference w:type="default" r:id="rId10"/>
          <w:footerReference w:type="first" r:id="rId11"/>
          <w:pgSz w:w="11906" w:h="16838"/>
          <w:pgMar w:top="1135" w:right="851" w:bottom="993" w:left="1701" w:header="709" w:footer="709" w:gutter="0"/>
          <w:cols w:space="1701"/>
          <w:titlePg/>
          <w:docGrid w:linePitch="360"/>
        </w:sectPr>
      </w:pPr>
    </w:p>
    <w:p w14:paraId="4F1EDF43" w14:textId="77777777" w:rsidR="009748B6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</w:t>
      </w:r>
    </w:p>
    <w:p w14:paraId="6E67E9A6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паспорту муниципальной программы </w:t>
      </w:r>
    </w:p>
    <w:p w14:paraId="237B7D1E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537BAC75" w14:textId="77777777" w:rsidR="009748B6" w:rsidRDefault="009748B6">
      <w:pPr>
        <w:pStyle w:val="ConsPlusNormal0"/>
        <w:widowControl/>
        <w:ind w:left="10206"/>
        <w:jc w:val="both"/>
        <w:rPr>
          <w:b/>
          <w:sz w:val="24"/>
          <w:szCs w:val="24"/>
        </w:rPr>
      </w:pPr>
    </w:p>
    <w:p w14:paraId="4A93E60F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</w:t>
      </w:r>
    </w:p>
    <w:p w14:paraId="26EDBA52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14:paraId="0911B2B6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14:paraId="07019835" w14:textId="77777777" w:rsidR="009748B6" w:rsidRDefault="009748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3" w:type="dxa"/>
        <w:tblLayout w:type="fixed"/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 w:rsidR="009748B6" w14:paraId="08CA75C0" w14:textId="7777777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338E38C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7E57D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Цели, 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целевые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показатели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FC8EC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измерения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FD25B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5A9C4EF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8D6A9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3FD49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0FE14F68" w14:textId="77777777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140DA2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5BDEBF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7D3448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4B8167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2EB01EB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630B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DD789BC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BE66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9532051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B728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43369517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27597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2017 год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965DA5B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686E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2521844A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CCBD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E8509D0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6636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B137E6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A2A3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F2CB56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F7B0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CFC51D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9AFE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  <w:p w14:paraId="1D6DAD2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9947AE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F97C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__DdeLink__362_2482529363"/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404DB42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  <w:bookmarkEnd w:id="33"/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046149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4D45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229E2B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A9E6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303CAE6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AF04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9748B6" w14:paraId="56FA9258" w14:textId="77777777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AFFA4F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228502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55958A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56939F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4C69EEFC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17022A8B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4926C6AD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6FA0ACD1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0212C331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24D6EC9E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64403D9E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88CD8A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41D345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52B105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5DD413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9DACC7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FA19E4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04A9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</w:tr>
      <w:tr w:rsidR="009748B6" w14:paraId="19E8FE6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CD0DB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94E85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A26C4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1FF63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359EC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1A243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EC5B0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6CD77C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9395E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E9867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D7959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93657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A8D11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69213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2B082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E39DB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26A3D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83C9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9748B6" w14:paraId="062CCD0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74092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8F502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025968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9748B6" w14:paraId="5FBDE6B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C1CAF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93A478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9617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9748B6" w14:paraId="185E65A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486F9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EECD4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социально-экономических проектов,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реализуемых молодежью района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45DE3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6A60B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0BF3B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917AA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1B94A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230D7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C90BB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D331C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28EE3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478EC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3DE14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F8515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55235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3984F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ADDE3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243C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</w:tr>
      <w:tr w:rsidR="009748B6" w14:paraId="2380E94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6DD0F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F5864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2CBAF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0C7A0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B24D8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5474E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14B0D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D1A89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3D52F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A4AAB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36184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4E47E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29C56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87FC9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F292A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F13AC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67E46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1A7D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3300</w:t>
            </w:r>
          </w:p>
        </w:tc>
      </w:tr>
      <w:tr w:rsidR="009748B6" w14:paraId="5431CED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83151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CD500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молодых граждан,  проживающих в Емельянов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ском 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83DE4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F248F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7E708E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4D241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6F4E1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13B5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1C48F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28E05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340A2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76671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5EA16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63769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C8535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32396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D1D80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843E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9748B6" w14:paraId="6FAD962A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D89A0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99871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>молодых граждан, проживающих в Емельяновском районе, вовлеченных в  добровольческую деятельность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E0259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0F007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91198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8C995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E3AE6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A621F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7219A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4F37D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1D3B7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7E5B2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7CDA9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DA956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A2028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48EAB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611BE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7B02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9748B6" w14:paraId="034253E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66CCD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CCDFB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F75AD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</w:tc>
      </w:tr>
      <w:tr w:rsidR="009748B6" w14:paraId="156AF0CB" w14:textId="77777777">
        <w:trPr>
          <w:trHeight w:val="1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99878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F1323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214A18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243EFA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-5,9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90E8D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4263CB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+28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FB1FBC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FD69F4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-38,5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D69CB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-0,96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47FC76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AD3A1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+4,7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9A950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+33,3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54972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38341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-6,2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33771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6C059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1E7A9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1064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-35</w:t>
            </w:r>
          </w:p>
        </w:tc>
      </w:tr>
    </w:tbl>
    <w:p w14:paraId="42A46028" w14:textId="77777777" w:rsidR="009748B6" w:rsidRDefault="009748B6">
      <w:pPr>
        <w:pStyle w:val="ConsPlusNormal0"/>
        <w:jc w:val="both"/>
        <w:rPr>
          <w:sz w:val="24"/>
          <w:szCs w:val="24"/>
        </w:rPr>
      </w:pPr>
    </w:p>
    <w:p w14:paraId="3709B227" w14:textId="77777777" w:rsidR="009748B6" w:rsidRDefault="009748B6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A0450EC" w14:textId="77777777" w:rsidR="009748B6" w:rsidRDefault="009748B6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62A11D89" w14:textId="77777777" w:rsidR="009748B6" w:rsidRDefault="009748B6">
      <w:pPr>
        <w:rPr>
          <w:rFonts w:ascii="Arial" w:hAnsi="Arial" w:cs="Arial"/>
          <w:sz w:val="24"/>
          <w:szCs w:val="24"/>
        </w:rPr>
        <w:sectPr w:rsidR="009748B6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992" w:header="709" w:footer="709" w:gutter="0"/>
          <w:cols w:space="1701"/>
          <w:docGrid w:linePitch="360"/>
        </w:sectPr>
      </w:pPr>
    </w:p>
    <w:p w14:paraId="59F70CA0" w14:textId="77777777" w:rsidR="009748B6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1</w:t>
      </w:r>
    </w:p>
    <w:p w14:paraId="75AC39A0" w14:textId="77777777" w:rsidR="009748B6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6B2BB7B8" w14:textId="77777777" w:rsidR="009748B6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Емельяновского района</w:t>
      </w:r>
    </w:p>
    <w:p w14:paraId="0733ECC8" w14:textId="77777777" w:rsidR="009748B6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</w:t>
      </w:r>
    </w:p>
    <w:p w14:paraId="6E0F6D86" w14:textId="77777777" w:rsidR="009748B6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района в XXI веке»</w:t>
      </w:r>
    </w:p>
    <w:p w14:paraId="60E9A8B6" w14:textId="77777777" w:rsidR="009748B6" w:rsidRDefault="009748B6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7EFA31D8" w14:textId="77777777" w:rsidR="009748B6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14:paraId="5F57229A" w14:textId="77777777" w:rsidR="009748B6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в социальную практику»</w:t>
      </w:r>
    </w:p>
    <w:p w14:paraId="2CD766F5" w14:textId="77777777" w:rsidR="009748B6" w:rsidRDefault="009748B6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E9585E4" w14:textId="77777777" w:rsidR="009748B6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p w14:paraId="293E6135" w14:textId="77777777" w:rsidR="009748B6" w:rsidRDefault="009748B6">
      <w:pPr>
        <w:widowControl w:val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 w:rsidR="009748B6" w14:paraId="732BBF2A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23FEE0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F5C24C" w14:textId="77777777" w:rsidR="009748B6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 подпрограмма)</w:t>
            </w:r>
          </w:p>
        </w:tc>
      </w:tr>
      <w:tr w:rsidR="009748B6" w14:paraId="46B4495A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519B20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B917FC" w14:textId="77777777" w:rsidR="009748B6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 Программа)</w:t>
            </w:r>
          </w:p>
          <w:p w14:paraId="28D9CDAE" w14:textId="77777777" w:rsidR="009748B6" w:rsidRDefault="009748B6">
            <w:pPr>
              <w:pStyle w:val="ConsPlusCell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48B6" w14:paraId="70F86431" w14:textId="77777777">
        <w:trPr>
          <w:trHeight w:val="28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6EE3EE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2AD9F4" w14:textId="77777777" w:rsidR="009748B6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748B6" w14:paraId="4010459B" w14:textId="77777777">
        <w:trPr>
          <w:trHeight w:val="80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428A411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2AC1D2" w14:textId="77777777" w:rsidR="009748B6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15A5E1E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99405" w14:textId="77777777" w:rsidR="009748B6" w:rsidRDefault="00000000">
            <w:pPr>
              <w:tabs>
                <w:tab w:val="left" w:pos="4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9748B6" w14:paraId="508DAFDE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4B1137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E056E1" w14:textId="77777777" w:rsidR="009748B6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  <w:p w14:paraId="4E71BECB" w14:textId="77777777" w:rsidR="009748B6" w:rsidRDefault="009748B6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CB14F6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Задачи: </w:t>
            </w:r>
          </w:p>
          <w:p w14:paraId="3940249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14:paraId="6CC7BC25" w14:textId="77777777" w:rsidR="009748B6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  <w:p w14:paraId="4589BFBE" w14:textId="77777777" w:rsidR="009748B6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9748B6" w14:paraId="585460B2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A0BB4D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3E6924" w14:textId="77777777" w:rsidR="009748B6" w:rsidRDefault="0000000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9748B6" w14:paraId="4EC24E78" w14:textId="77777777">
        <w:trPr>
          <w:trHeight w:val="549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80E659B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CB617" w14:textId="77777777" w:rsidR="009748B6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2014-2026 годы</w:t>
            </w:r>
          </w:p>
        </w:tc>
      </w:tr>
      <w:tr w:rsidR="009748B6" w14:paraId="44B3DCBF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4941B1" w14:textId="77777777" w:rsidR="009748B6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69CC97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подпрограммы составляет: 20429,084 тыс. рублей, в том числе:</w:t>
            </w:r>
          </w:p>
          <w:p w14:paraId="5DDA738D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— </w:t>
            </w:r>
            <w:bookmarkStart w:id="34" w:name="__DdeLink__413_2482529363"/>
            <w:r>
              <w:rPr>
                <w:rFonts w:ascii="Arial" w:eastAsia="Arial" w:hAnsi="Arial" w:cs="Arial"/>
                <w:sz w:val="24"/>
                <w:szCs w:val="24"/>
              </w:rPr>
              <w:t>8965,484 тыс. рублей;</w:t>
            </w:r>
            <w:bookmarkEnd w:id="34"/>
          </w:p>
          <w:p w14:paraId="208FD8FE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5" w:name="__DdeLink__366_2482529363"/>
            <w:r>
              <w:rPr>
                <w:rFonts w:ascii="Arial" w:eastAsia="Arial" w:hAnsi="Arial" w:cs="Arial"/>
                <w:sz w:val="24"/>
                <w:szCs w:val="24"/>
              </w:rPr>
              <w:t>2025 год — 5731,8 тыс. рублей.</w:t>
            </w:r>
            <w:bookmarkEnd w:id="35"/>
          </w:p>
          <w:p w14:paraId="498449E9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— 5731,8 тыс. рублей.</w:t>
            </w:r>
          </w:p>
          <w:p w14:paraId="73144DFA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краевого бюджета –  6869,664 тыс. рублей, из них по  годам:</w:t>
            </w:r>
          </w:p>
          <w:p w14:paraId="6D0063F5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– </w:t>
            </w:r>
            <w:bookmarkStart w:id="36" w:name="__DdeLink__415_2482529363"/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  <w:bookmarkEnd w:id="36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рублей;</w:t>
            </w:r>
          </w:p>
          <w:p w14:paraId="43079CD3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7" w:name="__DdeLink__198_1506983493"/>
            <w:r>
              <w:rPr>
                <w:rFonts w:ascii="Arial" w:eastAsia="Arial" w:hAnsi="Arial" w:cs="Arial"/>
                <w:sz w:val="24"/>
                <w:szCs w:val="24"/>
              </w:rPr>
              <w:t>2025 год – 2047,2 тыс. рублей</w:t>
            </w:r>
            <w:bookmarkEnd w:id="37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6181702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2047,2 тыс. рублей.</w:t>
            </w:r>
          </w:p>
          <w:p w14:paraId="35375EBA" w14:textId="77777777" w:rsidR="009748B6" w:rsidRDefault="009748B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39C57C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районного бюджета – 13559,42 тыс. рублей, из них по годам:</w:t>
            </w:r>
          </w:p>
          <w:p w14:paraId="4B59FD90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год – 6190,22тыс. рублей;</w:t>
            </w:r>
          </w:p>
          <w:p w14:paraId="56615D25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8" w:name="__DdeLink__200_1506983493"/>
            <w:r>
              <w:rPr>
                <w:rFonts w:ascii="Arial" w:eastAsia="Arial" w:hAnsi="Arial" w:cs="Arial"/>
                <w:sz w:val="24"/>
                <w:szCs w:val="24"/>
              </w:rPr>
              <w:t>2025 год – 3684,6 тыс. рублей</w:t>
            </w:r>
            <w:bookmarkEnd w:id="38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703F3A7E" w14:textId="77777777" w:rsidR="009748B6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3684,6</w:t>
            </w:r>
            <w:bookmarkStart w:id="39" w:name="__DdeLink__364_2482529363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</w:t>
            </w:r>
            <w:bookmarkEnd w:id="39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432877A9" w14:textId="77777777" w:rsidR="009748B6" w:rsidRDefault="009748B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28353EF" w14:textId="77777777" w:rsidR="009748B6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03379A85" w14:textId="77777777" w:rsidR="009748B6" w:rsidRDefault="009748B6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72F979F" w14:textId="77777777" w:rsidR="009748B6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47D854D2" w14:textId="77777777" w:rsidR="009748B6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513AD8FE" w14:textId="77777777" w:rsidR="009748B6" w:rsidRDefault="00000000">
      <w:pPr>
        <w:widowControl w:val="0"/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59A374B2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EC0A422" w14:textId="77777777" w:rsidR="009748B6" w:rsidRDefault="00000000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Механизм реализации подпрограммы</w:t>
      </w:r>
    </w:p>
    <w:p w14:paraId="6F659386" w14:textId="77777777" w:rsidR="009748B6" w:rsidRDefault="009748B6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26D98088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eastAsia="Arial" w:hAnsi="Arial" w:cs="Arial"/>
          <w:sz w:val="24"/>
          <w:szCs w:val="24"/>
          <w:lang w:val="en-US"/>
        </w:rPr>
        <w:t>XXI</w:t>
      </w:r>
      <w:r>
        <w:rPr>
          <w:rFonts w:ascii="Arial" w:eastAsia="Arial" w:hAnsi="Arial" w:cs="Arial"/>
          <w:sz w:val="24"/>
          <w:szCs w:val="24"/>
        </w:rPr>
        <w:t xml:space="preserve"> веке».</w:t>
      </w:r>
    </w:p>
    <w:p w14:paraId="012496D6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Главным распорядителем средств районного бюджета является </w:t>
      </w:r>
      <w:r>
        <w:rPr>
          <w:rFonts w:ascii="Arial" w:eastAsia="Arial" w:hAnsi="Arial" w:cs="Arial"/>
          <w:sz w:val="24"/>
          <w:szCs w:val="24"/>
        </w:rPr>
        <w:lastRenderedPageBreak/>
        <w:t>администрация Емельяновского района.</w:t>
      </w:r>
    </w:p>
    <w:p w14:paraId="73BB3068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F3D0D7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143AE4E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326C34D5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</w:p>
    <w:p w14:paraId="7C338AB8" w14:textId="77777777" w:rsidR="009748B6" w:rsidRDefault="009748B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05DAFA6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Управление подпрограммой и контроль</w:t>
      </w:r>
    </w:p>
    <w:p w14:paraId="0528686C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ходом ее выполнения</w:t>
      </w:r>
    </w:p>
    <w:p w14:paraId="7A3AA709" w14:textId="77777777" w:rsidR="009748B6" w:rsidRDefault="009748B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37270020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14:paraId="6E3CAF34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реализации подпрограммы в администрацию Емельяновского района и ежеквартально  за 1, 2, 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291A471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7026181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Емельяновского района, их формирования и реализации». </w:t>
      </w:r>
    </w:p>
    <w:p w14:paraId="0077294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7677A3F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</w:p>
    <w:p w14:paraId="66DA41C0" w14:textId="77777777" w:rsidR="009748B6" w:rsidRDefault="009748B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9748B6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993" w:left="1701" w:header="709" w:footer="709" w:gutter="0"/>
          <w:cols w:space="1701"/>
          <w:docGrid w:linePitch="360"/>
        </w:sectPr>
      </w:pPr>
    </w:p>
    <w:p w14:paraId="5E195444" w14:textId="77777777" w:rsidR="009748B6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№ 1 </w:t>
      </w:r>
    </w:p>
    <w:p w14:paraId="0CC295AA" w14:textId="77777777" w:rsidR="009748B6" w:rsidRDefault="00000000">
      <w:pPr>
        <w:pStyle w:val="ConsPlusNormal0"/>
        <w:ind w:left="9214" w:right="-30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1FF44FE2" w14:textId="77777777" w:rsidR="009748B6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7AA9629F" w14:textId="77777777" w:rsidR="009748B6" w:rsidRDefault="009748B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4F395F94" w14:textId="77777777" w:rsidR="009748B6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714874E" w14:textId="77777777" w:rsidR="009748B6" w:rsidRDefault="009748B6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 w:rsidR="009748B6" w14:paraId="4C687A96" w14:textId="77777777">
        <w:trPr>
          <w:trHeight w:val="240"/>
          <w:jc w:val="center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1997B3AC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66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6BD49C62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56803FB4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Единица измерения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1118D002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7FF09A9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9748B6" w14:paraId="19BF0241" w14:textId="77777777">
        <w:trPr>
          <w:trHeight w:val="240"/>
          <w:jc w:val="center"/>
        </w:trPr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5F33A894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5BD718AB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65DA4F54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03224959" w14:textId="77777777" w:rsidR="009748B6" w:rsidRDefault="00974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5648A29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2023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D1534E5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19AF230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49C95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9748B6" w14:paraId="5932C87C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FC6343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1CD235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5D09E9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F61ABC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0106D6D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7E6DCE9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59CB102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73F79DB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9748B6" w14:paraId="5E947DDA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C4215B1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E46D634" w14:textId="77777777" w:rsidR="009748B6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9748B6" w14:paraId="6A3FAAA7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1AD02CB" w14:textId="77777777" w:rsidR="009748B6" w:rsidRDefault="009748B6">
            <w:pPr>
              <w:pStyle w:val="ConsPlusNormal0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550DD1E" w14:textId="77777777" w:rsidR="009748B6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1  подпрограммы – развитие молодежных общественных объединений, действующих на территории Емельяновского района</w:t>
            </w:r>
          </w:p>
        </w:tc>
      </w:tr>
      <w:tr w:rsidR="009748B6" w14:paraId="117850DC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782C8F2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F63C48D" w14:textId="77777777" w:rsidR="009748B6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2 подпрограммы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9748B6" w14:paraId="6EB2040B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FC2B028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AECDD1F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BEBF25C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5BD964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53A059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DF4703A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21,9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5825822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7BDBF5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14,7</w:t>
            </w:r>
          </w:p>
        </w:tc>
      </w:tr>
      <w:tr w:rsidR="009748B6" w14:paraId="3A9AFF94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E52031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B4E901B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FFB3F7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4BE823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B9529A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0,78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46AD62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1A7BAF6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BC732A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0,68</w:t>
            </w:r>
          </w:p>
        </w:tc>
      </w:tr>
    </w:tbl>
    <w:p w14:paraId="674BAB21" w14:textId="77777777" w:rsidR="009748B6" w:rsidRDefault="009748B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5CF0ED13" w14:textId="77777777" w:rsidR="009748B6" w:rsidRDefault="009748B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21C3D4CF" w14:textId="77777777" w:rsidR="009748B6" w:rsidRDefault="009748B6">
      <w:pPr>
        <w:rPr>
          <w:rFonts w:ascii="Arial" w:hAnsi="Arial" w:cs="Arial"/>
          <w:sz w:val="24"/>
          <w:szCs w:val="24"/>
        </w:rPr>
        <w:sectPr w:rsidR="009748B6">
          <w:footerReference w:type="even" r:id="rId18"/>
          <w:footerReference w:type="default" r:id="rId19"/>
          <w:footerReference w:type="first" r:id="rId20"/>
          <w:pgSz w:w="16838" w:h="11906" w:orient="landscape"/>
          <w:pgMar w:top="1135" w:right="1134" w:bottom="851" w:left="992" w:header="709" w:footer="709" w:gutter="0"/>
          <w:cols w:space="1701"/>
          <w:docGrid w:linePitch="360"/>
        </w:sectPr>
      </w:pPr>
    </w:p>
    <w:p w14:paraId="70C7DA0B" w14:textId="77777777" w:rsidR="009748B6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2</w:t>
      </w:r>
    </w:p>
    <w:p w14:paraId="3E04D7D3" w14:textId="77777777" w:rsidR="009748B6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5AD88EFF" w14:textId="77777777" w:rsidR="009748B6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40F2A235" w14:textId="77777777" w:rsidR="009748B6" w:rsidRDefault="009748B6">
      <w:pPr>
        <w:ind w:left="10206"/>
        <w:rPr>
          <w:rFonts w:ascii="Arial" w:hAnsi="Arial" w:cs="Arial"/>
          <w:sz w:val="24"/>
          <w:szCs w:val="24"/>
        </w:rPr>
      </w:pPr>
    </w:p>
    <w:p w14:paraId="37458F5D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мероприятий подпрограммы </w:t>
      </w:r>
    </w:p>
    <w:p w14:paraId="0299C0E6" w14:textId="77777777" w:rsidR="009748B6" w:rsidRDefault="009748B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 w:rsidR="009748B6" w14:paraId="1B278D2C" w14:textId="77777777">
        <w:trPr>
          <w:trHeight w:val="675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5F89F06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D95A4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68DD4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FE19A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2AF7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15B6B1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748B6" w14:paraId="4A70F195" w14:textId="77777777">
        <w:trPr>
          <w:trHeight w:val="978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575F9F95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7A05BA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3A67F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B26B4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CB789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DEDA6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6C8FA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D0FB4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4343957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C9366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387D7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31D74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91BCC14" w14:textId="77777777" w:rsidR="009748B6" w:rsidRDefault="009748B6">
            <w:pPr>
              <w:rPr>
                <w:sz w:val="24"/>
                <w:szCs w:val="24"/>
              </w:rPr>
            </w:pPr>
          </w:p>
        </w:tc>
      </w:tr>
      <w:tr w:rsidR="009748B6" w14:paraId="0CE1217C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F0C48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B17D3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1D639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82BC6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826A6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38A09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76DE3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3881F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DF606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81868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12338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50412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9748B6" w14:paraId="3B4A6036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CE4620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64F652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9748B6" w14:paraId="58A6D14F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59C8D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7AB60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9748B6" w14:paraId="584F647B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2B8B39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2CDA2C8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5EABC1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__DdeLink__577_680033821"/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  <w:bookmarkEnd w:id="4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3E3AE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66C8D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33FC4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61382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B3471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BC30C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A804E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D0FE3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1170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B4635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Реализация 76 молодежных проектов, в том числе по годам: </w:t>
            </w:r>
          </w:p>
          <w:p w14:paraId="3B53A34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– 21 ед.</w:t>
            </w:r>
          </w:p>
          <w:p w14:paraId="12AC785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– 27 ед.</w:t>
            </w:r>
          </w:p>
          <w:p w14:paraId="7D91AAB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– 28 ед.</w:t>
            </w:r>
          </w:p>
        </w:tc>
      </w:tr>
      <w:tr w:rsidR="009748B6" w14:paraId="7F98CF16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8CEA47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A8844A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8BE387F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8A2FB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552F3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00F92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03100S4540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62C1B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2ADF83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196B4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34FC8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C78A7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212,2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7305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мероприятий направленных на развитие системы патриотического воспитания молодежи - 31. </w:t>
            </w:r>
          </w:p>
          <w:p w14:paraId="2AA6A6C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Члены и участники патриотических объединений 690 человек, в том числе по годам:</w:t>
            </w:r>
          </w:p>
          <w:p w14:paraId="56587E4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— 220 чел.</w:t>
            </w:r>
          </w:p>
          <w:p w14:paraId="1BF131C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— 230 чел.</w:t>
            </w:r>
          </w:p>
          <w:p w14:paraId="0F104E4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— 240 чел.</w:t>
            </w:r>
          </w:p>
        </w:tc>
      </w:tr>
      <w:tr w:rsidR="009748B6" w14:paraId="347215FE" w14:textId="77777777">
        <w:trPr>
          <w:trHeight w:val="130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44D8D82" w14:textId="77777777" w:rsidR="009748B6" w:rsidRDefault="00000000">
            <w:pPr>
              <w:tabs>
                <w:tab w:val="left" w:pos="443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3A7A49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9748B6" w14:paraId="5297A373" w14:textId="77777777">
        <w:trPr>
          <w:trHeight w:val="300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C2721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  <w:p w14:paraId="199F9468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0D082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00FEF772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678F2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2FEAC01B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D885F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1C97B9A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BB327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3F8BA21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D5782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0310080610</w:t>
            </w:r>
          </w:p>
          <w:p w14:paraId="1A6EAA4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86943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F0236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3980,121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8BB7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3294,6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0139D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1493B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10569,321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72DC0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  <w:p w14:paraId="0C707DD2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62307660" w14:textId="77777777">
        <w:trPr>
          <w:trHeight w:val="322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665B88" w14:textId="77777777" w:rsidR="009748B6" w:rsidRDefault="009748B6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D22155" w14:textId="77777777" w:rsidR="009748B6" w:rsidRDefault="009748B6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55AB2C" w14:textId="77777777" w:rsidR="009748B6" w:rsidRDefault="009748B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948309" w14:textId="77777777" w:rsidR="009748B6" w:rsidRDefault="009748B6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73D81E" w14:textId="77777777" w:rsidR="009748B6" w:rsidRDefault="009748B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36EDD0" w14:textId="77777777" w:rsidR="009748B6" w:rsidRDefault="009748B6"/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4E02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B857B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1807,899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09EFD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437F6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7A3F0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1807,899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D1798A" w14:textId="77777777" w:rsidR="009748B6" w:rsidRDefault="009748B6"/>
        </w:tc>
      </w:tr>
      <w:tr w:rsidR="009748B6" w14:paraId="4DACCF37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3A398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  <w:p w14:paraId="6CBD1AFF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1A2B2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8B5C7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  <w:p w14:paraId="1566CD86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E7391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7884FB2B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A4911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645EEB8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7F9C6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429ED70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AC24A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4560</w:t>
            </w:r>
          </w:p>
          <w:p w14:paraId="0107C15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91CF5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CB620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1782,2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7C280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1789D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1041B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5876,6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B5FB4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Участие в краевых проектах, мероприятиях  и проведение муниципальных грантовых конкурсов. Количество поданных заявок на получение поддержки для реализации проектов - 60, количество реализованных проектов - 20.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Приобретение основных средств для деятельности молодежного центра</w:t>
            </w:r>
          </w:p>
          <w:p w14:paraId="04766928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28FF2460" w14:textId="77777777">
        <w:trPr>
          <w:trHeight w:val="1585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9646D8" w14:textId="77777777" w:rsidR="009748B6" w:rsidRDefault="009748B6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28D2D1" w14:textId="77777777" w:rsidR="009748B6" w:rsidRDefault="009748B6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2C69A0" w14:textId="77777777" w:rsidR="009748B6" w:rsidRDefault="009748B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DD06D3" w14:textId="77777777" w:rsidR="009748B6" w:rsidRDefault="009748B6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5BB57A" w14:textId="77777777" w:rsidR="009748B6" w:rsidRDefault="009748B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4DE7A7" w14:textId="77777777" w:rsidR="009748B6" w:rsidRDefault="009748B6"/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BCE5C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C8FEA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DE3F5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2F903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BD6C7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F81309" w14:textId="77777777" w:rsidR="009748B6" w:rsidRDefault="009748B6"/>
        </w:tc>
      </w:tr>
      <w:tr w:rsidR="009748B6" w14:paraId="22C53BB2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23442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F963E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Финансовое обеспечение расходов на увеличение размеров оплаты труда отдельным категориям работников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7989E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39AD251C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757F1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09A2A2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4F802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0310010320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F4CA5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03217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406,2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228363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B591B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A4AF6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406,2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E95DE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Увеличение размеров оплаты труда отдельным категориям  работников МБУ «ЦМП»</w:t>
            </w:r>
          </w:p>
        </w:tc>
      </w:tr>
      <w:tr w:rsidR="009748B6" w14:paraId="0B9A3A28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8FD30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9FE30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Средства на повышение размеров оплаты труда работникам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D5467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FCB1D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3FA64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DAC07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0310010470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168AC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D7675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121,864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A5178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8561F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0C80E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121,864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BAB40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Предоставление специальной краевой выплаты работникам МБУ «ЦМП»</w:t>
            </w:r>
          </w:p>
        </w:tc>
      </w:tr>
      <w:tr w:rsidR="009748B6" w14:paraId="613F3241" w14:textId="77777777">
        <w:trPr>
          <w:trHeight w:val="365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6B5C58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66CFCF" w14:textId="77777777" w:rsidR="009748B6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9748B6" w14:paraId="15B6DE60" w14:textId="77777777">
        <w:trPr>
          <w:trHeight w:val="1839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077E3C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269D59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Мероприятие «Легкоатлетический забег»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13386E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0CA1FB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530396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616F08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916F350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08136B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81C6DE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5B23BC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1ACDB8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F6CF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Привлечено 250 чел. молодежи для социализации и самореализации, в том числе по годам:</w:t>
            </w:r>
          </w:p>
          <w:p w14:paraId="20B50BA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2024 - 0 чел.</w:t>
            </w:r>
          </w:p>
          <w:p w14:paraId="5C8D460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2025 - 120 чел.</w:t>
            </w:r>
          </w:p>
          <w:p w14:paraId="32C39EF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2026 - 130 чел.</w:t>
            </w:r>
          </w:p>
        </w:tc>
      </w:tr>
      <w:tr w:rsidR="009748B6" w14:paraId="718C706D" w14:textId="77777777">
        <w:trPr>
          <w:trHeight w:val="300"/>
          <w:jc w:val="center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7DBE8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02F69E" w14:textId="77777777" w:rsidR="009748B6" w:rsidRDefault="00974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BBE05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9B4F3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3BAFE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D7009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F518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8965,484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26FD8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DA312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9CE66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20429,084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400F00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C20859" w14:textId="77777777" w:rsidR="009748B6" w:rsidRDefault="009748B6">
      <w:pPr>
        <w:rPr>
          <w:rFonts w:ascii="Arial" w:hAnsi="Arial" w:cs="Arial"/>
          <w:sz w:val="24"/>
          <w:szCs w:val="24"/>
        </w:rPr>
        <w:sectPr w:rsidR="009748B6">
          <w:footerReference w:type="even" r:id="rId21"/>
          <w:footerReference w:type="default" r:id="rId22"/>
          <w:footerReference w:type="first" r:id="rId23"/>
          <w:pgSz w:w="16838" w:h="11906" w:orient="landscape"/>
          <w:pgMar w:top="1134" w:right="851" w:bottom="1134" w:left="992" w:header="709" w:footer="709" w:gutter="0"/>
          <w:cols w:space="1701"/>
          <w:docGrid w:linePitch="360"/>
        </w:sectPr>
      </w:pPr>
    </w:p>
    <w:p w14:paraId="35C716D3" w14:textId="77777777" w:rsidR="009748B6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2</w:t>
      </w:r>
    </w:p>
    <w:p w14:paraId="31C363FC" w14:textId="77777777" w:rsidR="009748B6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2FDF9164" w14:textId="77777777" w:rsidR="009748B6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2ED970D0" w14:textId="77777777" w:rsidR="009748B6" w:rsidRDefault="009748B6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14:paraId="66C999FA" w14:textId="77777777" w:rsidR="009748B6" w:rsidRDefault="00000000">
      <w:pPr>
        <w:shd w:val="clear" w:color="auto" w:fill="FFFFFF"/>
        <w:ind w:left="57"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14:paraId="5F24F16C" w14:textId="77777777" w:rsidR="009748B6" w:rsidRDefault="009748B6">
      <w:pPr>
        <w:shd w:val="clear" w:color="auto" w:fill="FFFFFF"/>
        <w:ind w:left="57" w:right="565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274EA1C4" w14:textId="77777777" w:rsidR="009748B6" w:rsidRDefault="00000000">
      <w:pPr>
        <w:numPr>
          <w:ilvl w:val="0"/>
          <w:numId w:val="4"/>
        </w:numPr>
        <w:ind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tbl>
      <w:tblPr>
        <w:tblW w:w="0" w:type="auto"/>
        <w:tblInd w:w="-271" w:type="dxa"/>
        <w:tblLayout w:type="fixed"/>
        <w:tblLook w:val="04A0" w:firstRow="1" w:lastRow="0" w:firstColumn="1" w:lastColumn="0" w:noHBand="0" w:noVBand="1"/>
      </w:tblPr>
      <w:tblGrid>
        <w:gridCol w:w="3408"/>
        <w:gridCol w:w="6384"/>
      </w:tblGrid>
      <w:tr w:rsidR="009748B6" w14:paraId="181EE19B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A09467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69EFBC" w14:textId="77777777" w:rsidR="009748B6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9748B6" w14:paraId="78F33858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C1B6C5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8D9DFF" w14:textId="77777777" w:rsidR="009748B6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9748B6" w14:paraId="2538DE44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C579B6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DB0AC5" w14:textId="77777777" w:rsidR="009748B6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748B6" w14:paraId="174C9389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B3A11C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3870CF" w14:textId="77777777" w:rsidR="009748B6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748B6" w14:paraId="20A95DFC" w14:textId="77777777">
        <w:trPr>
          <w:trHeight w:val="5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C4BC8B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Цель и </w:t>
            </w:r>
            <w:r>
              <w:rPr>
                <w:rFonts w:ascii="Arial" w:eastAsia="Arial" w:hAnsi="Arial" w:cs="Arial"/>
                <w:sz w:val="24"/>
                <w:szCs w:val="24"/>
              </w:rPr>
              <w:t>задачи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820F2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  <w:p w14:paraId="3D8CA309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Задачи:</w:t>
            </w:r>
          </w:p>
          <w:p w14:paraId="575775DF" w14:textId="77777777" w:rsidR="009748B6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14:paraId="5151D18A" w14:textId="77777777" w:rsidR="009748B6" w:rsidRDefault="00000000">
            <w:pPr>
              <w:pStyle w:val="a3"/>
              <w:widowControl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14:paraId="4AE079B1" w14:textId="77777777" w:rsidR="009748B6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</w:p>
        </w:tc>
      </w:tr>
      <w:tr w:rsidR="009748B6" w14:paraId="25D8FD3B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87487E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F4C93E" w14:textId="77777777" w:rsidR="009748B6" w:rsidRDefault="00000000">
            <w:pPr>
              <w:shd w:val="clear" w:color="auto" w:fill="FFFFFF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9748B6" w14:paraId="18CE2AFD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7792A2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10E4B" w14:textId="77777777" w:rsidR="009748B6" w:rsidRDefault="00000000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2014 - 2026 годы</w:t>
            </w:r>
          </w:p>
        </w:tc>
      </w:tr>
      <w:tr w:rsidR="009748B6" w14:paraId="1AC04B12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53FA49" w14:textId="77777777" w:rsidR="009748B6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B59C36" w14:textId="77777777" w:rsidR="009748B6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за счет средств районного бюджета – 180,0 тыс. рублей, из них по  годам:</w:t>
            </w:r>
          </w:p>
          <w:p w14:paraId="3A36875A" w14:textId="77777777" w:rsidR="009748B6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2024 г. – 60,00 тыс. рублей;</w:t>
            </w:r>
          </w:p>
          <w:p w14:paraId="58F36953" w14:textId="77777777" w:rsidR="009748B6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2025 г. – 60,00 тыс. рублей;</w:t>
            </w:r>
          </w:p>
          <w:p w14:paraId="0D1C88FF" w14:textId="77777777" w:rsidR="009748B6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2026 г. – 60,00 тыс. рублей.</w:t>
            </w:r>
          </w:p>
        </w:tc>
      </w:tr>
    </w:tbl>
    <w:p w14:paraId="5E0CC05D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2A3C8CEC" w14:textId="77777777" w:rsidR="009748B6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6FF70B1B" w14:textId="77777777" w:rsidR="009748B6" w:rsidRDefault="009748B6">
      <w:pPr>
        <w:ind w:left="417" w:right="-2"/>
        <w:jc w:val="center"/>
        <w:rPr>
          <w:rFonts w:ascii="Arial" w:hAnsi="Arial" w:cs="Arial"/>
          <w:b/>
          <w:sz w:val="24"/>
          <w:szCs w:val="24"/>
        </w:rPr>
      </w:pPr>
    </w:p>
    <w:p w14:paraId="7371EEAF" w14:textId="77777777" w:rsidR="009748B6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4DEB4B8" w14:textId="77777777" w:rsidR="009748B6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1EC7EE82" w14:textId="77777777" w:rsidR="009748B6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7715A7D9" w14:textId="77777777" w:rsidR="009748B6" w:rsidRDefault="009748B6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4D519A2" w14:textId="77777777" w:rsidR="009748B6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Механизм реализации подпрограммы</w:t>
      </w:r>
    </w:p>
    <w:p w14:paraId="4E45219C" w14:textId="77777777" w:rsidR="009748B6" w:rsidRDefault="009748B6">
      <w:pPr>
        <w:pStyle w:val="ConsPlusNormal0"/>
        <w:widowControl/>
        <w:ind w:left="567" w:right="-2" w:firstLine="0"/>
        <w:jc w:val="both"/>
        <w:rPr>
          <w:b/>
          <w:sz w:val="24"/>
          <w:szCs w:val="24"/>
        </w:rPr>
      </w:pPr>
    </w:p>
    <w:p w14:paraId="4D273BA2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</w:p>
    <w:p w14:paraId="75278725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Реализацию подпрограммы обеспечивают субъекты системы профилактики.</w:t>
      </w:r>
    </w:p>
    <w:p w14:paraId="087899B8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</w:p>
    <w:p w14:paraId="15ADE450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B1C9AF1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14:paraId="2370ED23" w14:textId="77777777" w:rsidR="009748B6" w:rsidRDefault="009748B6">
      <w:pPr>
        <w:pStyle w:val="ConsPlusNormal0"/>
        <w:ind w:right="-2" w:firstLine="567"/>
        <w:jc w:val="both"/>
        <w:rPr>
          <w:sz w:val="24"/>
          <w:szCs w:val="24"/>
        </w:rPr>
      </w:pPr>
    </w:p>
    <w:p w14:paraId="3E462C89" w14:textId="77777777" w:rsidR="009748B6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14:paraId="25274EED" w14:textId="77777777" w:rsidR="009748B6" w:rsidRDefault="009748B6">
      <w:pPr>
        <w:pStyle w:val="ConsPlusNormal0"/>
        <w:widowControl/>
        <w:ind w:left="567" w:right="-2" w:firstLine="0"/>
        <w:rPr>
          <w:b/>
          <w:sz w:val="24"/>
          <w:szCs w:val="24"/>
        </w:rPr>
      </w:pPr>
    </w:p>
    <w:p w14:paraId="700B94B0" w14:textId="77777777" w:rsidR="009748B6" w:rsidRDefault="00000000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14:paraId="075425CB" w14:textId="77777777" w:rsidR="009748B6" w:rsidRDefault="0000000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Контроль за целевым расходованием бюджетных средств осуществляет главный распорядитель.</w:t>
      </w:r>
    </w:p>
    <w:p w14:paraId="423A87FB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</w:p>
    <w:p w14:paraId="5A7F7A9A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Администрация Емельяновского района подготавливает полугодовой и годовой отчеты о реализации подпрограммы —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14:paraId="678F5EA7" w14:textId="77777777" w:rsidR="009748B6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022F1E6A" w14:textId="77777777" w:rsidR="009748B6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14:paraId="64AE71A4" w14:textId="77777777" w:rsidR="009748B6" w:rsidRDefault="009748B6">
      <w:pPr>
        <w:rPr>
          <w:rFonts w:ascii="Arial" w:hAnsi="Arial" w:cs="Arial"/>
          <w:sz w:val="24"/>
          <w:szCs w:val="24"/>
        </w:rPr>
      </w:pPr>
    </w:p>
    <w:p w14:paraId="134A9612" w14:textId="77777777" w:rsidR="009748B6" w:rsidRDefault="009748B6">
      <w:pPr>
        <w:rPr>
          <w:rFonts w:ascii="Arial" w:hAnsi="Arial" w:cs="Arial"/>
          <w:sz w:val="24"/>
          <w:szCs w:val="24"/>
        </w:rPr>
        <w:sectPr w:rsidR="009748B6">
          <w:footerReference w:type="even" r:id="rId24"/>
          <w:footerReference w:type="default" r:id="rId25"/>
          <w:footerReference w:type="first" r:id="rId26"/>
          <w:pgSz w:w="11906" w:h="16838"/>
          <w:pgMar w:top="1134" w:right="851" w:bottom="1134" w:left="1701" w:header="709" w:footer="709" w:gutter="0"/>
          <w:cols w:space="1701"/>
          <w:docGrid w:linePitch="360"/>
        </w:sectPr>
      </w:pPr>
    </w:p>
    <w:p w14:paraId="2F6BF3D3" w14:textId="77777777" w:rsidR="009748B6" w:rsidRDefault="00000000">
      <w:pPr>
        <w:ind w:left="921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1 </w:t>
      </w:r>
    </w:p>
    <w:p w14:paraId="5B75C3D6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4FE6CEF2" w14:textId="77777777" w:rsidR="009748B6" w:rsidRDefault="009748B6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649DEA76" w14:textId="77777777" w:rsidR="009748B6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93894D3" w14:textId="77777777" w:rsidR="009748B6" w:rsidRDefault="009748B6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 w:rsidR="009748B6" w14:paraId="4705F8C6" w14:textId="77777777"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AB221F8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ECDED3B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D12A483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Единица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измерения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F3DF249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информации</w:t>
            </w:r>
          </w:p>
        </w:tc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268492F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9748B6" w14:paraId="77D5CABC" w14:textId="77777777">
        <w:trPr>
          <w:trHeight w:val="24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B2599DF" w14:textId="77777777" w:rsidR="009748B6" w:rsidRDefault="009748B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C8CE6F6" w14:textId="77777777" w:rsidR="009748B6" w:rsidRDefault="009748B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4855B3C" w14:textId="77777777" w:rsidR="009748B6" w:rsidRDefault="009748B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B09EDFB" w14:textId="77777777" w:rsidR="009748B6" w:rsidRDefault="009748B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6FB8036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9728325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91DC8A9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A7A0E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2026 год</w:t>
            </w:r>
          </w:p>
        </w:tc>
      </w:tr>
      <w:tr w:rsidR="009748B6" w14:paraId="1F90B316" w14:textId="77777777">
        <w:trPr>
          <w:trHeight w:val="240"/>
          <w:jc w:val="center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5FCF8D4C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386C985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391C30F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09906AC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045BFF8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58658A5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4A7A332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D0A4F4A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</w:tr>
      <w:tr w:rsidR="009748B6" w14:paraId="11B5DE75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D33075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9AE79B6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5802FC8" w14:textId="77777777" w:rsidR="009748B6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9748B6" w14:paraId="2D7BAFB3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923D6F8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EFA9EDE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FAD7C06" w14:textId="77777777" w:rsidR="009748B6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9748B6" w14:paraId="213AD9D8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D101E5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E6A1320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66CB32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320C03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A7C00D5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238E450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B9BB159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EF667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63</w:t>
            </w:r>
          </w:p>
        </w:tc>
      </w:tr>
      <w:tr w:rsidR="009748B6" w14:paraId="688A9DD8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9C3FB8C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E962006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Доля несовершеннолетних, имеющих статус находящихся в </w:t>
            </w:r>
            <w:r>
              <w:rPr>
                <w:rFonts w:eastAsia="Arial"/>
                <w:sz w:val="24"/>
                <w:szCs w:val="24"/>
              </w:rPr>
              <w:lastRenderedPageBreak/>
              <w:t>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0574AD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FDDF61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13692B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5A868B3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8C58799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EFD9F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89</w:t>
            </w:r>
          </w:p>
        </w:tc>
      </w:tr>
      <w:tr w:rsidR="009748B6" w14:paraId="3B822478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8D646A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F605C30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EBD8523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выявление детей, чьи права и интересы были нарушены</w:t>
            </w:r>
          </w:p>
          <w:p w14:paraId="77A97889" w14:textId="77777777" w:rsidR="009748B6" w:rsidRDefault="009748B6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9748B6" w14:paraId="3C8A55AD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ABDDD73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0E52DB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3169985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50C6253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724F04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F22C3CF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3BECB51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8ACA93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9748B6" w14:paraId="63921B1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2059362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AF3DFA8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8D80DB2" w14:textId="77777777" w:rsidR="009748B6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9748B6" w14:paraId="21A1CFF9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7260862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91C9F4D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A17FEA7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591108D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934E0CA" w14:textId="77777777" w:rsidR="009748B6" w:rsidRDefault="00000000">
            <w:pPr>
              <w:pStyle w:val="ConsPlusNormal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CA0910E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6E9A09A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C2F79C" w14:textId="77777777" w:rsidR="009748B6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13</w:t>
            </w:r>
          </w:p>
        </w:tc>
      </w:tr>
    </w:tbl>
    <w:p w14:paraId="57B4550E" w14:textId="77777777" w:rsidR="009748B6" w:rsidRDefault="009748B6">
      <w:pPr>
        <w:rPr>
          <w:rFonts w:ascii="Arial" w:hAnsi="Arial" w:cs="Arial"/>
          <w:sz w:val="24"/>
          <w:szCs w:val="24"/>
        </w:rPr>
        <w:sectPr w:rsidR="009748B6">
          <w:footerReference w:type="even" r:id="rId27"/>
          <w:footerReference w:type="default" r:id="rId28"/>
          <w:footerReference w:type="first" r:id="rId29"/>
          <w:pgSz w:w="16838" w:h="11906" w:orient="landscape"/>
          <w:pgMar w:top="1134" w:right="1134" w:bottom="851" w:left="1134" w:header="709" w:footer="709" w:gutter="0"/>
          <w:cols w:space="1701"/>
          <w:titlePg/>
          <w:docGrid w:linePitch="360"/>
        </w:sectPr>
      </w:pPr>
    </w:p>
    <w:p w14:paraId="3C2FCC82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2 </w:t>
      </w:r>
    </w:p>
    <w:p w14:paraId="10C56993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006FF7C9" w14:textId="77777777" w:rsidR="009748B6" w:rsidRDefault="009748B6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62818327" w14:textId="77777777" w:rsidR="009748B6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</w:t>
      </w:r>
    </w:p>
    <w:p w14:paraId="1D9164A9" w14:textId="77777777" w:rsidR="009748B6" w:rsidRDefault="009748B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 w:rsidR="009748B6" w14:paraId="3702B832" w14:textId="77777777">
        <w:trPr>
          <w:trHeight w:val="675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CF5F2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781C75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C81CC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05F56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A395A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20F5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748B6" w14:paraId="0FBB0A4A" w14:textId="77777777">
        <w:trPr>
          <w:trHeight w:val="97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61363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69FD4C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274FA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27D46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0C03E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FE8D4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7DFCB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55976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629D515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4615B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  <w:p w14:paraId="43BB5C7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D7961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3AA63ED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C6487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73FE5" w14:textId="77777777" w:rsidR="009748B6" w:rsidRDefault="009748B6">
            <w:pPr>
              <w:rPr>
                <w:sz w:val="24"/>
                <w:szCs w:val="24"/>
              </w:rPr>
            </w:pPr>
          </w:p>
        </w:tc>
      </w:tr>
      <w:tr w:rsidR="009748B6" w14:paraId="5E6E01AE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86610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45CA9F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7B179F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45EAC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4CC11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985F4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8D05E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28759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32FED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664D4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AF5CD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8A230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9748B6" w14:paraId="239DD92B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435703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6DF005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9748B6" w14:paraId="0DFA45DB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A108EE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E0892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9748B6" w14:paraId="71EF19B8" w14:textId="77777777">
        <w:trPr>
          <w:trHeight w:val="28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556AE3C" w14:textId="77777777" w:rsidR="009748B6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671F2A" w14:textId="77777777" w:rsidR="009748B6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подростковой среде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2399A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64C96344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F2273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D7E21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0A710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9E714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6DA8C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F0ECA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B2AC8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90F72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     </w:t>
            </w:r>
          </w:p>
          <w:p w14:paraId="1065892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B60D5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CE7FA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507C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09629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9401B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BD3D8D" w14:textId="77777777" w:rsidR="009748B6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</w:t>
            </w:r>
            <w:r>
              <w:rPr>
                <w:rFonts w:eastAsia="Arial"/>
                <w:sz w:val="24"/>
                <w:szCs w:val="24"/>
              </w:rPr>
              <w:lastRenderedPageBreak/>
              <w:t>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57%</w:t>
            </w:r>
          </w:p>
        </w:tc>
      </w:tr>
      <w:tr w:rsidR="009748B6" w14:paraId="5361F6B5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BA9D54" w14:textId="77777777" w:rsidR="009748B6" w:rsidRDefault="009748B6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329887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eastAsia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123402" w14:textId="77777777" w:rsidR="009748B6" w:rsidRDefault="009748B6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9748B6" w14:paraId="57F51E6E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42709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E748B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DCB2B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7BC0554A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94F70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D5F78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86A98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234B1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043BB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72F80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A2E32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F09C7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AE761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9748B6" w14:paraId="0CE3C2AD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9D464A" w14:textId="77777777" w:rsidR="009748B6" w:rsidRDefault="009748B6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9E670A" w14:textId="77777777" w:rsidR="009748B6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eastAsia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9748B6" w14:paraId="2C97DDF3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B02AB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64378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профилактику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B2151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Администрация района</w:t>
            </w:r>
          </w:p>
          <w:p w14:paraId="4EE033A0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296F4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9E845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486C2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6AE15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54F05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95635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10043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7EEAD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0A03A4FB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DCDC4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B078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D86D0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09A43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CC25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87BF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79B7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436EE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 xml:space="preserve">Внедрение современных методик работы с несовершеннолетними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и их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lastRenderedPageBreak/>
              <w:t>семьями, находящимися в социально-опасном положении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, что приведет к</w:t>
            </w:r>
          </w:p>
          <w:p w14:paraId="6F01A15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</w:tc>
      </w:tr>
      <w:tr w:rsidR="009748B6" w14:paraId="3673F87F" w14:textId="77777777">
        <w:trPr>
          <w:trHeight w:val="300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2A8E9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Итоги по подпрограмме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AE06FC" w14:textId="77777777" w:rsidR="009748B6" w:rsidRDefault="00974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4EC53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F1B13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29699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C3DBE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D8334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33855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8EC84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A505D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DD9A4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10F927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18331EEB" w14:textId="77777777" w:rsidR="009748B6" w:rsidRDefault="00000000">
      <w:pPr>
        <w:pStyle w:val="ConsPlusNormal0"/>
        <w:pageBreakBefore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3</w:t>
      </w:r>
    </w:p>
    <w:p w14:paraId="7C35D75D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3893FB41" w14:textId="77777777" w:rsidR="009748B6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201AB8D1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3C30F95A" w14:textId="77777777" w:rsidR="009748B6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14:paraId="3DDAB9DA" w14:textId="77777777" w:rsidR="009748B6" w:rsidRDefault="009748B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194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 w:rsidR="009748B6" w14:paraId="22CF8E73" w14:textId="77777777">
        <w:trPr>
          <w:trHeight w:val="815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0B18B6F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4E2FE23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1E074D6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320D7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03B50EB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9C142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BEBCC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545D854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748B6" w14:paraId="132353FF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0F98A374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6DC34C2A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84DDBD8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F7DF9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49498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97415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B2C3B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0BB2F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DD023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AA23E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F308320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</w:tr>
      <w:tr w:rsidR="009748B6" w14:paraId="13206DDF" w14:textId="77777777">
        <w:trPr>
          <w:trHeight w:val="21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5A0A4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49C2F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C9C19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14B6B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B263C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AB505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37018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424BE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665E5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3E1AC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52E5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9748B6" w14:paraId="49DD8777" w14:textId="77777777">
        <w:trPr>
          <w:trHeight w:val="36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E23AD7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19C1D96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BE79A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4E7DD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3FAB4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9B9A5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7CCEA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0FB3D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9025,484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73A95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33F46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2EDE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20609,084</w:t>
            </w:r>
          </w:p>
        </w:tc>
      </w:tr>
      <w:tr w:rsidR="009748B6" w14:paraId="3B67381B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2A2C44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4950049F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CE302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19898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BDDF9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36FAF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45E90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08DC6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FD0E4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18801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7FB0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10A5E83C" w14:textId="77777777">
        <w:trPr>
          <w:trHeight w:val="338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01E02C7E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1017989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445C93F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46786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863E2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0BD24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8F0C1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D0AD5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9025,484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95F52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EA0B2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B472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20609,084</w:t>
            </w:r>
          </w:p>
        </w:tc>
      </w:tr>
      <w:tr w:rsidR="009748B6" w14:paraId="63547E78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CAEE55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2616F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4C8EC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0F0C5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5A26F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96117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2921E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0677A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8965,484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2A231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9194E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B4B4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20429,084</w:t>
            </w:r>
          </w:p>
        </w:tc>
      </w:tr>
      <w:tr w:rsidR="009748B6" w14:paraId="15A82223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84B5F6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456C37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B556F9F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A7E12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749BE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8EFDB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A7F97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196B7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3BD6F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B1D64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6766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72245133" w14:textId="77777777">
        <w:trPr>
          <w:trHeight w:val="611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324359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4EABBD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A1F359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58E4F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538C7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3FF9A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589E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BB2A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8965,484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4FE96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B9272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0A34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20429,084</w:t>
            </w:r>
          </w:p>
        </w:tc>
      </w:tr>
      <w:tr w:rsidR="009748B6" w14:paraId="2EFB1140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4C082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E1153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F875A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C5DC0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98103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B366A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76BA0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CAE3A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8C39F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995AD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F430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9748B6" w14:paraId="6FEEE07C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1969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8B36F6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C84B0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F2B58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2A538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D271C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649B9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B0D83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630426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A32E06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7EB6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1C9A5911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26E31E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E3C94C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DAE227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6C9EA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100C5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B5657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02E24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B0437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182AF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35AC5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222B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</w:tbl>
    <w:p w14:paraId="68579673" w14:textId="77777777" w:rsidR="009748B6" w:rsidRDefault="00000000">
      <w:pPr>
        <w:pStyle w:val="ConsPlusNormal0"/>
        <w:pageBreakBefore/>
        <w:ind w:firstLine="9214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4</w:t>
      </w:r>
    </w:p>
    <w:p w14:paraId="0333993D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6D8A7C5E" w14:textId="77777777" w:rsidR="009748B6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74D21FBA" w14:textId="77777777" w:rsidR="009748B6" w:rsidRDefault="009748B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1823F9" w14:textId="77777777" w:rsidR="009748B6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rFonts w:ascii="Arial" w:eastAsia="Arial" w:hAnsi="Arial" w:cs="Arial"/>
          <w:sz w:val="24"/>
          <w:szCs w:val="24"/>
        </w:rPr>
        <w:br w:type="textWrapping" w:clear="all"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14:paraId="0528D59C" w14:textId="77777777" w:rsidR="009748B6" w:rsidRDefault="0000000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 w:rsidR="009748B6" w14:paraId="3ED6282B" w14:textId="77777777">
        <w:trPr>
          <w:trHeight w:val="1309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97867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0E069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20227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D6942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  <w:p w14:paraId="78FF92F5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5B092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3BCB5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B6CB4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62676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E3403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E4B4F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BEB0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7F2720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0CD18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CE751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6EDFC6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BA8C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748B6" w14:paraId="074CDB1B" w14:textId="77777777">
        <w:trPr>
          <w:trHeight w:val="7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CFBF9B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F669D0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46157F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B3872C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557B3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661F0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C1A5E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06CF56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</w:tr>
      <w:tr w:rsidR="009748B6" w14:paraId="30C1CBB5" w14:textId="77777777">
        <w:trPr>
          <w:trHeight w:val="31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7E4B8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23BCF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159B3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F1338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5276A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9E5F0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B137B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4021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9748B6" w14:paraId="6D7F0A70" w14:textId="7777777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B0A8F0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4DABE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14:paraId="7FC9411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D21C3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9056C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5CBA2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9025,484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5E18B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E65D2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057A4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20609,084</w:t>
            </w:r>
          </w:p>
        </w:tc>
      </w:tr>
      <w:tr w:rsidR="009748B6" w14:paraId="253C36A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C05F0D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0B5303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7C530A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8A5BE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F4B2B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79E63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82630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1D546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48B6" w14:paraId="5A2248E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0A98B1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906BDC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869B2F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FC1FC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5B2C7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C5CD1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59A89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A4D23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48B6" w14:paraId="606F787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537831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36EB6F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F2D013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253F12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F16B0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A3F56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0A9F6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9104B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6869,664</w:t>
            </w:r>
          </w:p>
        </w:tc>
      </w:tr>
      <w:tr w:rsidR="009748B6" w14:paraId="04F4ED0D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6E253C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972FC3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1011D2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889828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41FB77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6250,22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58E24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ED22F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635D09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13739,42</w:t>
            </w:r>
          </w:p>
        </w:tc>
      </w:tr>
      <w:tr w:rsidR="009748B6" w14:paraId="0E0E82F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36C9D7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EA06D6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150F64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FC4C6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0B62BB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D787E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86BA2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084A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48B6" w14:paraId="53865B63" w14:textId="77777777">
        <w:trPr>
          <w:trHeight w:val="24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C223D4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E55268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974A2E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059DDA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85978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13D0A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38FEC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93A74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9748B6" w14:paraId="6172942E" w14:textId="77777777">
        <w:trPr>
          <w:trHeight w:val="256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6CCF23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535A51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BC9EC8" w14:textId="77777777" w:rsidR="009748B6" w:rsidRDefault="00974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2431D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985D5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40DB65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2D8BE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5D116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48B6" w14:paraId="1D723925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ABA625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118F7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B9A0A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Вовлечение молодежи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54C0AB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703B16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8965,484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97821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66E16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1407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20429,084</w:t>
            </w:r>
          </w:p>
        </w:tc>
      </w:tr>
      <w:tr w:rsidR="009748B6" w14:paraId="3814D80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071137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2C3D7B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3F4AA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1F167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ADEFD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D689F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7846AA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3BB17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194304A4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B19483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9B2FFE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8D0B45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F65AC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04DF0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EDEB5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6B0901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454A5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27BA707B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15D129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05D39B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93C69D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373EB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6CD4F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33825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1D1A4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84FBB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6869,664</w:t>
            </w:r>
          </w:p>
        </w:tc>
      </w:tr>
      <w:tr w:rsidR="009748B6" w14:paraId="07F147C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79EAF6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37B5C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44BDE0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35118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EDD84E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6250,22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902325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A1111D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A7B18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13739,42</w:t>
            </w:r>
          </w:p>
        </w:tc>
      </w:tr>
      <w:tr w:rsidR="009748B6" w14:paraId="366BDFC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5B3ABD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E94D43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45CCB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CA9BD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C92C0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AB90E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E24E13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DA012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66FE0CD9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73E91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C232D4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24EB8B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6D2F8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C432F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E3218A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8A8AD2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FC4C0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9748B6" w14:paraId="0DB33D17" w14:textId="77777777">
        <w:trPr>
          <w:trHeight w:val="26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3FCC4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8CABC4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A64E3A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13E09C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9C9CD6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39814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20675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94E7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2C02DAAB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3B4E62" w14:textId="77777777" w:rsidR="009748B6" w:rsidRDefault="00974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3AD3D3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DD37C4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B14C9D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D5313F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CF34C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295A23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3DD7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9748B6" w14:paraId="6CEE736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8BA8D1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D8137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6FCF9E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7C9EF7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EB36E7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A63F9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E17D0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878B0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716B00C0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CEE030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7B3EEC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29A108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13535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7153F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AE6A3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2DB11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F0D6B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631EBB4B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08BBC3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1804FA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83BC3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D787AE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7CFCE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FFB3F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A8CAF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7F990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2DE8C8B5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0421F6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979B8F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377179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091576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8915EC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1AF891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BEBA00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F27E6B" w14:textId="77777777" w:rsidR="009748B6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9748B6" w14:paraId="619E919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6888B7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51C0D5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5F5184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C72041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2D2C5C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0BC1F4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1C834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E55298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75DF7C37" w14:textId="77777777">
        <w:trPr>
          <w:trHeight w:val="28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436DBA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D52A54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C57D03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597AD0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C9432D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22CA82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BFC56A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05501E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B6" w14:paraId="069EB66B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AD4AB6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17DDFE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AC23C1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E46BB9" w14:textId="77777777" w:rsidR="009748B6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054C0F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43A99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CE3DBA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22FF09" w14:textId="77777777" w:rsidR="009748B6" w:rsidRDefault="0097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8D88D" w14:textId="77777777" w:rsidR="009748B6" w:rsidRDefault="009748B6">
      <w:pPr>
        <w:jc w:val="both"/>
        <w:rPr>
          <w:rFonts w:ascii="Arial" w:hAnsi="Arial" w:cs="Arial"/>
          <w:sz w:val="24"/>
          <w:szCs w:val="24"/>
        </w:rPr>
      </w:pPr>
    </w:p>
    <w:p w14:paraId="61285D1B" w14:textId="77777777" w:rsidR="009748B6" w:rsidRDefault="00000000">
      <w:pPr>
        <w:pStyle w:val="ConsPlusNormal0"/>
        <w:pageBreakBefore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5</w:t>
      </w:r>
    </w:p>
    <w:p w14:paraId="6488C460" w14:textId="77777777" w:rsidR="009748B6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6DE28278" w14:textId="77777777" w:rsidR="009748B6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25B42F81" w14:textId="77777777" w:rsidR="009748B6" w:rsidRDefault="009748B6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C8F2FB9" w14:textId="77777777" w:rsidR="009748B6" w:rsidRDefault="00000000">
      <w:pPr>
        <w:pStyle w:val="ConsPlusNormal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Информация о сводных показателях муниципальных заданий</w:t>
      </w:r>
    </w:p>
    <w:p w14:paraId="6C268719" w14:textId="77777777" w:rsidR="009748B6" w:rsidRDefault="009748B6">
      <w:pPr>
        <w:pStyle w:val="ConsPlusNormal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 w:rsidR="009748B6" w14:paraId="7D8EEC57" w14:textId="77777777">
        <w:trPr>
          <w:trHeight w:val="511"/>
          <w:jc w:val="center"/>
        </w:trPr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19C172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1EF388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7155F7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FBA8FE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9748B6" w14:paraId="357D642F" w14:textId="77777777">
        <w:trPr>
          <w:trHeight w:val="23"/>
          <w:jc w:val="center"/>
        </w:trPr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0DBE2A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453522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145E7F" w14:textId="77777777" w:rsidR="009748B6" w:rsidRDefault="009748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7A25C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08E006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8702A5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9748B6" w14:paraId="75B0BF20" w14:textId="77777777">
        <w:trPr>
          <w:trHeight w:val="25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793CD0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1EB3F5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EA80E9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6072B7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1DAAE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3314C6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9748B6" w14:paraId="5161A4C8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A12E9B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85AD12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4D97A7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BFD548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660F7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CEA34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9748B6" w14:paraId="23B6114A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FB68F8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  <w:p w14:paraId="2CF6C38B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B86FFC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ACCAC5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EBD88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DFBC7E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EFFBE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9748B6" w14:paraId="12A5C565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C201A0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  <w:r>
              <w:rPr>
                <w:rFonts w:eastAsia="Arial"/>
                <w:sz w:val="24"/>
                <w:szCs w:val="24"/>
              </w:rPr>
              <w:lastRenderedPageBreak/>
              <w:t>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C52461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115B20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E1DC2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C8865C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7535C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9748B6" w14:paraId="587989E6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92666A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6FEF97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4729BB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18B56A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F46C1C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46EB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9748B6" w14:paraId="5C66BC38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AC27C7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7ED45B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A5A9CF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7042B0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BB47A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7E8B1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9748B6" w14:paraId="0D48F346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4F9C17" w14:textId="77777777" w:rsidR="009748B6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23FFD6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1A9AB9" w14:textId="77777777" w:rsidR="009748B6" w:rsidRDefault="009748B6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AE66DA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2226,785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AC8326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02D5D" w14:textId="77777777" w:rsidR="009748B6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</w:tbl>
    <w:p w14:paraId="42A97789" w14:textId="77777777" w:rsidR="009748B6" w:rsidRDefault="009748B6">
      <w:pPr>
        <w:rPr>
          <w:rFonts w:ascii="Arial" w:hAnsi="Arial" w:cs="Arial"/>
          <w:sz w:val="24"/>
          <w:szCs w:val="24"/>
        </w:rPr>
      </w:pPr>
    </w:p>
    <w:sectPr w:rsidR="009748B6">
      <w:footerReference w:type="even" r:id="rId30"/>
      <w:footerReference w:type="default" r:id="rId31"/>
      <w:footerReference w:type="first" r:id="rId32"/>
      <w:pgSz w:w="16838" w:h="11906" w:orient="landscape"/>
      <w:pgMar w:top="1134" w:right="1134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6BDE" w14:textId="77777777" w:rsidR="00D2734F" w:rsidRDefault="00D2734F">
      <w:r>
        <w:separator/>
      </w:r>
    </w:p>
  </w:endnote>
  <w:endnote w:type="continuationSeparator" w:id="0">
    <w:p w14:paraId="414CD66A" w14:textId="77777777" w:rsidR="00D2734F" w:rsidRDefault="00D2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871A" w14:textId="77777777" w:rsidR="009748B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35F4D42D" w14:textId="77777777" w:rsidR="009748B6" w:rsidRDefault="009748B6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F2B" w14:textId="77777777" w:rsidR="009748B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7E6E3FED" w14:textId="77777777" w:rsidR="009748B6" w:rsidRDefault="009748B6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877F" w14:textId="77777777" w:rsidR="009748B6" w:rsidRDefault="009748B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F0C7" w14:textId="77777777" w:rsidR="009748B6" w:rsidRDefault="009748B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6939" w14:textId="2A4D8647" w:rsidR="009748B6" w:rsidRDefault="00677A38">
    <w:pPr>
      <w:pStyle w:val="ad"/>
      <w:ind w:right="360"/>
      <w:jc w:val="right"/>
    </w:pPr>
    <w:r>
      <w:rPr>
        <w:noProof/>
      </w:rPr>
      <w:pict w14:anchorId="230E53AA">
        <v:shapetype id="_x0000_t202" coordsize="21600,21600" o:spt="202" path="m,l,21600r21600,l21600,xe">
          <v:stroke joinstyle="miter"/>
          <v:path gradientshapeok="t" o:connecttype="rect"/>
        </v:shapetype>
        <v:shape id="_x0000_s2053" o:spid="_x0000_s1029" type="#_x0000_t202" style="position:absolute;left:0;text-align:left;margin-left:799.35pt;margin-top:.05pt;width:22.3pt;height:20.2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" stroked="f">
          <v:textbox inset="0,0,0,0">
            <w:txbxContent>
              <w:p w14:paraId="640393A8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23</w:t>
                </w:r>
                <w:r>
                  <w:rPr>
                    <w:rStyle w:val="afd"/>
                  </w:rPr>
                  <w:fldChar w:fldCharType="end"/>
                </w:r>
              </w:p>
              <w:p w14:paraId="78447715" w14:textId="77777777" w:rsidR="009748B6" w:rsidRDefault="009748B6"/>
              <w:p w14:paraId="759965C6" w14:textId="77777777" w:rsidR="009748B6" w:rsidRDefault="009748B6"/>
            </w:txbxContent>
          </v:textbox>
          <w10:wrap type="square" anchorx="page"/>
        </v:shape>
      </w:pict>
    </w:r>
  </w:p>
  <w:p w14:paraId="217570D2" w14:textId="77777777" w:rsidR="009748B6" w:rsidRDefault="009748B6">
    <w:pPr>
      <w:pStyle w:val="a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67E1" w14:textId="77777777" w:rsidR="009748B6" w:rsidRDefault="009748B6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4E3A" w14:textId="77777777" w:rsidR="009748B6" w:rsidRDefault="009748B6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63D1" w14:textId="74908E2B" w:rsidR="009748B6" w:rsidRDefault="00677A38">
    <w:pPr>
      <w:pStyle w:val="ad"/>
      <w:ind w:right="360"/>
      <w:jc w:val="right"/>
    </w:pPr>
    <w:r>
      <w:rPr>
        <w:noProof/>
      </w:rPr>
      <w:pict w14:anchorId="7D9C778D">
        <v:shapetype id="_x0000_t202" coordsize="21600,21600" o:spt="202" path="m,l,21600r21600,l21600,xe">
          <v:stroke joinstyle="miter"/>
          <v:path gradientshapeok="t" o:connecttype="rect"/>
        </v:shapetype>
        <v:shape id="_x0000_s2052" o:spid="_x0000_s1028" type="#_x0000_t202" style="position:absolute;left:0;text-align:left;margin-left:552.75pt;margin-top:.05pt;width:26.6pt;height:23.3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" stroked="f">
          <v:textbox inset="0,0,0,0">
            <w:txbxContent>
              <w:p w14:paraId="3DD401D8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26</w:t>
                </w:r>
                <w:r>
                  <w:rPr>
                    <w:rStyle w:val="afd"/>
                  </w:rPr>
                  <w:fldChar w:fldCharType="end"/>
                </w:r>
              </w:p>
              <w:p w14:paraId="09577EE8" w14:textId="77777777" w:rsidR="009748B6" w:rsidRDefault="009748B6"/>
              <w:p w14:paraId="7CAC5009" w14:textId="77777777" w:rsidR="009748B6" w:rsidRDefault="009748B6"/>
            </w:txbxContent>
          </v:textbox>
          <w10:wrap type="square" anchorx="page"/>
        </v:shape>
      </w:pict>
    </w:r>
  </w:p>
  <w:p w14:paraId="3C182B28" w14:textId="77777777" w:rsidR="009748B6" w:rsidRDefault="009748B6">
    <w:pPr>
      <w:pStyle w:val="a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E084" w14:textId="77777777" w:rsidR="009748B6" w:rsidRDefault="009748B6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C60A" w14:textId="77777777" w:rsidR="009748B6" w:rsidRDefault="009748B6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BEB0" w14:textId="61AAC5CD" w:rsidR="009748B6" w:rsidRDefault="00677A38">
    <w:pPr>
      <w:pStyle w:val="ad"/>
      <w:ind w:right="360"/>
      <w:jc w:val="right"/>
    </w:pPr>
    <w:r>
      <w:rPr>
        <w:noProof/>
      </w:rPr>
      <w:pict w14:anchorId="3EF7160C"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1027" type="#_x0000_t202" style="position:absolute;left:0;text-align:left;margin-left:718pt;margin-top:.05pt;width:25.85pt;height:17.9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" stroked="f">
          <v:textbox inset="0,0,0,0">
            <w:txbxContent>
              <w:p w14:paraId="5B8431AA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28</w:t>
                </w:r>
                <w:r>
                  <w:rPr>
                    <w:rStyle w:val="afd"/>
                  </w:rPr>
                  <w:fldChar w:fldCharType="end"/>
                </w:r>
              </w:p>
              <w:p w14:paraId="797231AD" w14:textId="77777777" w:rsidR="009748B6" w:rsidRDefault="009748B6"/>
              <w:p w14:paraId="2CE8C1C5" w14:textId="77777777" w:rsidR="009748B6" w:rsidRDefault="009748B6"/>
            </w:txbxContent>
          </v:textbox>
          <w10:wrap type="square"/>
        </v:shape>
      </w:pict>
    </w:r>
  </w:p>
  <w:p w14:paraId="57812ADF" w14:textId="77777777" w:rsidR="009748B6" w:rsidRDefault="009748B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DEC3" w14:textId="77777777" w:rsidR="009748B6" w:rsidRDefault="009748B6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23A0" w14:textId="2C3E7175" w:rsidR="009748B6" w:rsidRDefault="00677A38">
    <w:pPr>
      <w:pStyle w:val="ad"/>
      <w:ind w:right="360"/>
      <w:jc w:val="right"/>
    </w:pPr>
    <w:r>
      <w:rPr>
        <w:noProof/>
      </w:rPr>
      <w:pict w14:anchorId="312FB141">
        <v:shapetype id="_x0000_t202" coordsize="21600,21600" o:spt="202" path="m,l,21600r21600,l21600,xe">
          <v:stroke joinstyle="miter"/>
          <v:path gradientshapeok="t" o:connecttype="rect"/>
        </v:shapetype>
        <v:shape id="_x0000_s2050" o:spid="_x0000_s1026" type="#_x0000_t202" style="position:absolute;left:0;text-align:left;margin-left:785.2pt;margin-top:.05pt;width:20.75pt;height:22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" stroked="f">
          <v:textbox inset="0,0,0,0">
            <w:txbxContent>
              <w:p w14:paraId="58F7948F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27</w:t>
                </w:r>
                <w:r>
                  <w:rPr>
                    <w:rStyle w:val="afd"/>
                  </w:rPr>
                  <w:fldChar w:fldCharType="end"/>
                </w:r>
              </w:p>
              <w:p w14:paraId="2D0B1EAC" w14:textId="77777777" w:rsidR="009748B6" w:rsidRDefault="009748B6"/>
              <w:p w14:paraId="1EA47578" w14:textId="77777777" w:rsidR="009748B6" w:rsidRDefault="009748B6"/>
            </w:txbxContent>
          </v:textbox>
          <w10:wrap type="square" anchorx="page"/>
        </v:shape>
      </w:pict>
    </w:r>
  </w:p>
  <w:p w14:paraId="526089EA" w14:textId="77777777" w:rsidR="009748B6" w:rsidRDefault="009748B6">
    <w:pPr>
      <w:pStyle w:val="a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3957" w14:textId="77777777" w:rsidR="009748B6" w:rsidRDefault="009748B6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5C2F" w14:textId="3BFDAE8D" w:rsidR="009748B6" w:rsidRDefault="00677A38">
    <w:pPr>
      <w:pStyle w:val="ad"/>
      <w:ind w:right="360"/>
      <w:jc w:val="right"/>
    </w:pPr>
    <w:r>
      <w:rPr>
        <w:noProof/>
      </w:rPr>
      <w:pict w14:anchorId="0863E09A"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1025" type="#_x0000_t202" style="position:absolute;left:0;text-align:left;margin-left:718pt;margin-top:.05pt;width:25.85pt;height:17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" stroked="f">
          <v:textbox inset="0,0,0,0">
            <w:txbxContent>
              <w:p w14:paraId="473739A4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33</w:t>
                </w:r>
                <w:r>
                  <w:rPr>
                    <w:rStyle w:val="afd"/>
                  </w:rPr>
                  <w:fldChar w:fldCharType="end"/>
                </w:r>
              </w:p>
              <w:p w14:paraId="2CAB359A" w14:textId="77777777" w:rsidR="009748B6" w:rsidRDefault="009748B6"/>
              <w:p w14:paraId="3F341370" w14:textId="77777777" w:rsidR="009748B6" w:rsidRDefault="009748B6"/>
            </w:txbxContent>
          </v:textbox>
          <w10:wrap type="square"/>
        </v:shape>
      </w:pict>
    </w:r>
  </w:p>
  <w:p w14:paraId="3C1456FC" w14:textId="77777777" w:rsidR="009748B6" w:rsidRDefault="009748B6">
    <w:pPr>
      <w:pStyle w:val="a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57BE" w14:textId="77777777" w:rsidR="009748B6" w:rsidRDefault="009748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E000" w14:textId="77777777" w:rsidR="009748B6" w:rsidRDefault="009748B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DA3" w14:textId="77777777" w:rsidR="009748B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494CE049" w14:textId="77777777" w:rsidR="009748B6" w:rsidRDefault="009748B6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8C39" w14:textId="77777777" w:rsidR="009748B6" w:rsidRDefault="009748B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47AC" w14:textId="77777777" w:rsidR="009748B6" w:rsidRDefault="009748B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2820" w14:textId="63F16C86" w:rsidR="009748B6" w:rsidRDefault="00677A38">
    <w:pPr>
      <w:pStyle w:val="ad"/>
      <w:ind w:right="360"/>
      <w:jc w:val="right"/>
    </w:pPr>
    <w:r>
      <w:rPr>
        <w:noProof/>
      </w:rPr>
      <w:pict w14:anchorId="713B1447">
        <v:shapetype id="_x0000_t202" coordsize="21600,21600" o:spt="202" path="m,l,21600r21600,l21600,xe">
          <v:stroke joinstyle="miter"/>
          <v:path gradientshapeok="t" o:connecttype="rect"/>
        </v:shapetype>
        <v:shape id="_x0000_s2054" o:spid="_x0000_s1030" type="#_x0000_t202" style="position:absolute;left:0;text-align:left;margin-left:552.75pt;margin-top:.05pt;width:20.15pt;height:19.2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" stroked="f">
          <v:textbox inset="0,0,0,0">
            <w:txbxContent>
              <w:p w14:paraId="37D8B6BC" w14:textId="77777777" w:rsidR="009748B6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19</w:t>
                </w:r>
                <w:r>
                  <w:rPr>
                    <w:rStyle w:val="afd"/>
                  </w:rPr>
                  <w:fldChar w:fldCharType="end"/>
                </w:r>
              </w:p>
              <w:p w14:paraId="0FE72E41" w14:textId="77777777" w:rsidR="009748B6" w:rsidRDefault="009748B6"/>
              <w:p w14:paraId="32E632EE" w14:textId="77777777" w:rsidR="009748B6" w:rsidRDefault="009748B6"/>
            </w:txbxContent>
          </v:textbox>
          <w10:wrap type="square" anchorx="page"/>
        </v:shape>
      </w:pict>
    </w:r>
  </w:p>
  <w:p w14:paraId="134F193D" w14:textId="77777777" w:rsidR="009748B6" w:rsidRDefault="009748B6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6BD4" w14:textId="77777777" w:rsidR="009748B6" w:rsidRDefault="009748B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2838" w14:textId="77777777" w:rsidR="009748B6" w:rsidRDefault="00974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446C" w14:textId="77777777" w:rsidR="00D2734F" w:rsidRDefault="00D2734F">
      <w:r>
        <w:separator/>
      </w:r>
    </w:p>
  </w:footnote>
  <w:footnote w:type="continuationSeparator" w:id="0">
    <w:p w14:paraId="415D0F2D" w14:textId="77777777" w:rsidR="00D2734F" w:rsidRDefault="00D2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6C8"/>
    <w:multiLevelType w:val="hybridMultilevel"/>
    <w:tmpl w:val="78DC0882"/>
    <w:lvl w:ilvl="0" w:tplc="B4884A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BABE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AAA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7AF6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F6AE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3206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38A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4A01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A299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2857C0"/>
    <w:multiLevelType w:val="hybridMultilevel"/>
    <w:tmpl w:val="3D987114"/>
    <w:lvl w:ilvl="0" w:tplc="717AB2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EAACB88">
      <w:numFmt w:val="decimal"/>
      <w:lvlText w:val=""/>
      <w:lvlJc w:val="left"/>
      <w:pPr>
        <w:tabs>
          <w:tab w:val="num" w:pos="360"/>
        </w:tabs>
      </w:pPr>
    </w:lvl>
    <w:lvl w:ilvl="2" w:tplc="D7BCD454">
      <w:numFmt w:val="decimal"/>
      <w:lvlText w:val=""/>
      <w:lvlJc w:val="left"/>
      <w:pPr>
        <w:tabs>
          <w:tab w:val="num" w:pos="360"/>
        </w:tabs>
      </w:pPr>
    </w:lvl>
    <w:lvl w:ilvl="3" w:tplc="24869E20">
      <w:numFmt w:val="decimal"/>
      <w:lvlText w:val=""/>
      <w:lvlJc w:val="left"/>
      <w:pPr>
        <w:tabs>
          <w:tab w:val="num" w:pos="360"/>
        </w:tabs>
      </w:pPr>
    </w:lvl>
    <w:lvl w:ilvl="4" w:tplc="A11E97C8">
      <w:numFmt w:val="decimal"/>
      <w:lvlText w:val=""/>
      <w:lvlJc w:val="left"/>
      <w:pPr>
        <w:tabs>
          <w:tab w:val="num" w:pos="360"/>
        </w:tabs>
      </w:pPr>
    </w:lvl>
    <w:lvl w:ilvl="5" w:tplc="3C84E34A">
      <w:numFmt w:val="decimal"/>
      <w:lvlText w:val=""/>
      <w:lvlJc w:val="left"/>
      <w:pPr>
        <w:tabs>
          <w:tab w:val="num" w:pos="360"/>
        </w:tabs>
      </w:pPr>
    </w:lvl>
    <w:lvl w:ilvl="6" w:tplc="37540ED4">
      <w:numFmt w:val="decimal"/>
      <w:lvlText w:val=""/>
      <w:lvlJc w:val="left"/>
      <w:pPr>
        <w:tabs>
          <w:tab w:val="num" w:pos="360"/>
        </w:tabs>
      </w:pPr>
    </w:lvl>
    <w:lvl w:ilvl="7" w:tplc="310E64D6">
      <w:numFmt w:val="decimal"/>
      <w:lvlText w:val=""/>
      <w:lvlJc w:val="left"/>
      <w:pPr>
        <w:tabs>
          <w:tab w:val="num" w:pos="360"/>
        </w:tabs>
      </w:pPr>
    </w:lvl>
    <w:lvl w:ilvl="8" w:tplc="FA8ED23C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3227A5C"/>
    <w:multiLevelType w:val="hybridMultilevel"/>
    <w:tmpl w:val="BEE298EC"/>
    <w:lvl w:ilvl="0" w:tplc="371C8DE6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 w:tplc="178C9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8C9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C780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1EA7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B8F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47E1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8CE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D0C88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DBC45CA"/>
    <w:multiLevelType w:val="hybridMultilevel"/>
    <w:tmpl w:val="2B0CC984"/>
    <w:lvl w:ilvl="0" w:tplc="6242FA82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/>
      </w:rPr>
    </w:lvl>
    <w:lvl w:ilvl="1" w:tplc="0D60A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0E89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B3077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968B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64C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6BCC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BB0F8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003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F4E734C"/>
    <w:multiLevelType w:val="hybridMultilevel"/>
    <w:tmpl w:val="D1C86FFE"/>
    <w:lvl w:ilvl="0" w:tplc="C6C4EF7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FFAE774A">
      <w:numFmt w:val="decimal"/>
      <w:lvlText w:val=""/>
      <w:lvlJc w:val="left"/>
      <w:pPr>
        <w:tabs>
          <w:tab w:val="num" w:pos="360"/>
        </w:tabs>
      </w:pPr>
    </w:lvl>
    <w:lvl w:ilvl="2" w:tplc="D774073A">
      <w:numFmt w:val="decimal"/>
      <w:lvlText w:val=""/>
      <w:lvlJc w:val="left"/>
      <w:pPr>
        <w:tabs>
          <w:tab w:val="num" w:pos="360"/>
        </w:tabs>
      </w:pPr>
    </w:lvl>
    <w:lvl w:ilvl="3" w:tplc="90CC463A">
      <w:numFmt w:val="decimal"/>
      <w:lvlText w:val=""/>
      <w:lvlJc w:val="left"/>
      <w:pPr>
        <w:tabs>
          <w:tab w:val="num" w:pos="360"/>
        </w:tabs>
      </w:pPr>
    </w:lvl>
    <w:lvl w:ilvl="4" w:tplc="89087790">
      <w:numFmt w:val="decimal"/>
      <w:lvlText w:val=""/>
      <w:lvlJc w:val="left"/>
      <w:pPr>
        <w:tabs>
          <w:tab w:val="num" w:pos="360"/>
        </w:tabs>
      </w:pPr>
    </w:lvl>
    <w:lvl w:ilvl="5" w:tplc="2FB47F24">
      <w:numFmt w:val="decimal"/>
      <w:lvlText w:val=""/>
      <w:lvlJc w:val="left"/>
      <w:pPr>
        <w:tabs>
          <w:tab w:val="num" w:pos="360"/>
        </w:tabs>
      </w:pPr>
    </w:lvl>
    <w:lvl w:ilvl="6" w:tplc="05FA8EE2">
      <w:numFmt w:val="decimal"/>
      <w:lvlText w:val=""/>
      <w:lvlJc w:val="left"/>
      <w:pPr>
        <w:tabs>
          <w:tab w:val="num" w:pos="360"/>
        </w:tabs>
      </w:pPr>
    </w:lvl>
    <w:lvl w:ilvl="7" w:tplc="D7069E5C">
      <w:numFmt w:val="decimal"/>
      <w:lvlText w:val=""/>
      <w:lvlJc w:val="left"/>
      <w:pPr>
        <w:tabs>
          <w:tab w:val="num" w:pos="360"/>
        </w:tabs>
      </w:pPr>
    </w:lvl>
    <w:lvl w:ilvl="8" w:tplc="CCFC9C2A">
      <w:numFmt w:val="decimal"/>
      <w:lvlText w:val=""/>
      <w:lvlJc w:val="left"/>
      <w:pPr>
        <w:tabs>
          <w:tab w:val="num" w:pos="360"/>
        </w:tabs>
      </w:pPr>
    </w:lvl>
  </w:abstractNum>
  <w:num w:numId="1" w16cid:durableId="1058014977">
    <w:abstractNumId w:val="0"/>
  </w:num>
  <w:num w:numId="2" w16cid:durableId="1456630821">
    <w:abstractNumId w:val="1"/>
  </w:num>
  <w:num w:numId="3" w16cid:durableId="1695110896">
    <w:abstractNumId w:val="4"/>
  </w:num>
  <w:num w:numId="4" w16cid:durableId="100298938">
    <w:abstractNumId w:val="3"/>
  </w:num>
  <w:num w:numId="5" w16cid:durableId="135176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B6"/>
    <w:rsid w:val="00677A38"/>
    <w:rsid w:val="009748B6"/>
    <w:rsid w:val="00D2734F"/>
    <w:rsid w:val="00E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4E1C"/>
  <w15:docId w15:val="{3EA37D8F-2AE8-4229-8493-8363D47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/>
      <w:ind w:left="720"/>
      <w:contextualSpacing/>
    </w:pPr>
  </w:style>
  <w:style w:type="paragraph" w:styleId="a4">
    <w:name w:val="No Spacing"/>
    <w:rPr>
      <w:sz w:val="22"/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rPr>
      <w:rFonts w:eastAsia="Calibri"/>
      <w:lang w:val="en-US"/>
    </w:rPr>
  </w:style>
  <w:style w:type="paragraph" w:styleId="ad">
    <w:name w:val="footer"/>
    <w:basedOn w:val="a"/>
    <w:rPr>
      <w:rFonts w:eastAsia="Calibri"/>
      <w:lang w:val="en-U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table" w:styleId="af">
    <w:name w:val="Table Grid"/>
    <w:basedOn w:val="a1"/>
    <w:uiPriority w:val="59"/>
    <w:tblPr/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af9">
    <w:name w:val="Название"/>
    <w:basedOn w:val="a"/>
    <w:link w:val="1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азвание Знак1"/>
    <w:link w:val="af9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0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1">
    <w:name w:val="Header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</w:style>
  <w:style w:type="paragraph" w:customStyle="1" w:styleId="Footer1">
    <w:name w:val="Footer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Footer1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3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Заголовок 2 Знак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34">
    <w:name w:val="Заголовок 3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44">
    <w:name w:val="Заголовок 4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4">
    <w:name w:val="Заголовок 5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62">
    <w:name w:val="Заголовок 6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72">
    <w:name w:val="Заголовок 7 Знак"/>
    <w:rPr>
      <w:rFonts w:ascii="Times New Roman" w:hAnsi="Times New Roman" w:cs="Times New Roman"/>
      <w:sz w:val="28"/>
      <w:szCs w:val="28"/>
      <w:lang w:bidi="ar-SA"/>
    </w:rPr>
  </w:style>
  <w:style w:type="character" w:customStyle="1" w:styleId="82">
    <w:name w:val="Заголовок 8 Знак"/>
    <w:rPr>
      <w:rFonts w:ascii="Times New Roman" w:hAnsi="Times New Roman" w:cs="Times New Roman"/>
      <w:sz w:val="24"/>
      <w:szCs w:val="24"/>
      <w:lang w:bidi="ar-SA"/>
    </w:rPr>
  </w:style>
  <w:style w:type="character" w:customStyle="1" w:styleId="92">
    <w:name w:val="Заголовок 9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customStyle="1" w:styleId="afb">
    <w:name w:val="Верх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afc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примечания1"/>
    <w:rPr>
      <w:sz w:val="16"/>
      <w:szCs w:val="16"/>
    </w:rPr>
  </w:style>
  <w:style w:type="character" w:styleId="afd">
    <w:name w:val="page number"/>
    <w:basedOn w:val="14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ListLabel25">
    <w:name w:val="ListLabel 25"/>
    <w:rPr>
      <w:rFonts w:ascii="Times New Roman" w:eastAsia="Calibri" w:hAnsi="Times New Roman" w:cs="Times New Roman"/>
      <w:sz w:val="26"/>
      <w:szCs w:val="26"/>
    </w:rPr>
  </w:style>
  <w:style w:type="character" w:customStyle="1" w:styleId="ListLabel24">
    <w:name w:val="ListLabel 24"/>
    <w:rPr>
      <w:rFonts w:ascii="Times New Roman" w:hAnsi="Times New Roman" w:cs="Times New Roman"/>
      <w:sz w:val="26"/>
      <w:szCs w:val="26"/>
    </w:rPr>
  </w:style>
  <w:style w:type="character" w:customStyle="1" w:styleId="ListLabel23">
    <w:name w:val="ListLabel 23"/>
    <w:rPr>
      <w:rFonts w:ascii="Times New Roman" w:eastAsia="Calibri" w:hAnsi="Times New Roman" w:cs="Times New Roman"/>
      <w:sz w:val="26"/>
      <w:szCs w:val="26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21">
    <w:name w:val="ListLabel 21"/>
    <w:rPr>
      <w:rFonts w:ascii="Times New Roman" w:eastAsia="Calibri" w:hAnsi="Times New Roman" w:cs="Times New Roman"/>
      <w:sz w:val="26"/>
      <w:szCs w:val="26"/>
    </w:rPr>
  </w:style>
  <w:style w:type="character" w:customStyle="1" w:styleId="ListLabel20">
    <w:name w:val="ListLabel 20"/>
    <w:rPr>
      <w:rFonts w:ascii="Times New Roman" w:hAnsi="Times New Roman" w:cs="Times New Roman"/>
      <w:sz w:val="26"/>
      <w:szCs w:val="26"/>
    </w:rPr>
  </w:style>
  <w:style w:type="character" w:customStyle="1" w:styleId="ListLabel19">
    <w:name w:val="ListLabel 19"/>
    <w:rPr>
      <w:rFonts w:ascii="Times New Roman" w:eastAsia="Calibri" w:hAnsi="Times New Roman" w:cs="Times New Roman"/>
      <w:sz w:val="26"/>
      <w:szCs w:val="26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7">
    <w:name w:val="ListLabel 17"/>
    <w:rPr>
      <w:rFonts w:ascii="Times New Roman" w:eastAsia="Calibri" w:hAnsi="Times New Roman" w:cs="Times New Roman"/>
      <w:sz w:val="26"/>
      <w:szCs w:val="26"/>
    </w:rPr>
  </w:style>
  <w:style w:type="character" w:customStyle="1" w:styleId="ListLabel16">
    <w:name w:val="ListLabel 16"/>
    <w:rPr>
      <w:rFonts w:ascii="Times New Roman" w:hAnsi="Times New Roman" w:cs="Times New Roman"/>
      <w:sz w:val="26"/>
      <w:szCs w:val="26"/>
    </w:rPr>
  </w:style>
  <w:style w:type="character" w:customStyle="1" w:styleId="ListLabel15">
    <w:name w:val="ListLabel 15"/>
    <w:rPr>
      <w:rFonts w:ascii="Times New Roman" w:eastAsia="Calibri" w:hAnsi="Times New Roman" w:cs="Times New Roman"/>
      <w:sz w:val="26"/>
      <w:szCs w:val="26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3">
    <w:name w:val="ListLabel 13"/>
    <w:rPr>
      <w:rFonts w:ascii="Times New Roman" w:eastAsia="Calibri" w:hAnsi="Times New Roman" w:cs="Times New Roman"/>
      <w:sz w:val="26"/>
      <w:szCs w:val="26"/>
    </w:rPr>
  </w:style>
  <w:style w:type="character" w:customStyle="1" w:styleId="ListLabel12">
    <w:name w:val="ListLabel 12"/>
    <w:rPr>
      <w:rFonts w:ascii="Times New Roman" w:hAnsi="Times New Roman" w:cs="Times New Roman"/>
      <w:sz w:val="26"/>
      <w:szCs w:val="26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6"/>
      <w:szCs w:val="26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aff">
    <w:name w:val="Основной текст с отступом Знак"/>
    <w:rPr>
      <w:rFonts w:ascii="Calibri" w:eastAsia="Calibri" w:hAnsi="Calibri" w:cs="Times New Roman"/>
    </w:rPr>
  </w:style>
  <w:style w:type="character" w:customStyle="1" w:styleId="ConsPlusNormal">
    <w:name w:val="ConsPlusNormal Знак"/>
    <w:rPr>
      <w:rFonts w:ascii="Calibri" w:eastAsia="Times New Roman" w:hAnsi="Calibri" w:cs="Calibri"/>
      <w:szCs w:val="20"/>
    </w:rPr>
  </w:style>
  <w:style w:type="character" w:customStyle="1" w:styleId="aff0">
    <w:name w:val="Абзац списка Знак"/>
  </w:style>
  <w:style w:type="character" w:customStyle="1" w:styleId="27">
    <w:name w:val="Основной текст (2)_"/>
    <w:rPr>
      <w:rFonts w:ascii="Times New Roman" w:hAnsi="Times New Roman" w:cs="Times New Roman"/>
    </w:rPr>
  </w:style>
  <w:style w:type="character" w:customStyle="1" w:styleId="29pt2">
    <w:name w:val="Основной текст (2) + 9 pt2"/>
    <w:rPr>
      <w:rFonts w:ascii="Times New Roman" w:hAnsi="Times New Roman" w:cs="Times New Roman"/>
      <w:i/>
      <w:iCs/>
      <w:sz w:val="18"/>
      <w:szCs w:val="18"/>
    </w:rPr>
  </w:style>
  <w:style w:type="character" w:customStyle="1" w:styleId="28">
    <w:name w:val="Основной текст (2) + 8"/>
    <w:rPr>
      <w:rFonts w:ascii="Times New Roman" w:hAnsi="Times New Roman" w:cs="Times New Roman"/>
      <w:sz w:val="17"/>
      <w:szCs w:val="17"/>
    </w:rPr>
  </w:style>
  <w:style w:type="character" w:customStyle="1" w:styleId="29pt">
    <w:name w:val="Основной текст (2) + 9 pt"/>
    <w:rPr>
      <w:rFonts w:ascii="Times New Roman" w:hAnsi="Times New Roman" w:cs="Times New Roman"/>
      <w:sz w:val="18"/>
      <w:szCs w:val="18"/>
    </w:rPr>
  </w:style>
  <w:style w:type="character" w:customStyle="1" w:styleId="aff1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styleId="aff2">
    <w:name w:val="Emphasis"/>
    <w:rPr>
      <w:i/>
      <w:i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ff3">
    <w:name w:val="List"/>
    <w:basedOn w:val="a6"/>
    <w:rPr>
      <w:rFonts w:cs="FreeSans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customStyle="1" w:styleId="55">
    <w:name w:val="Указатель5"/>
    <w:basedOn w:val="a"/>
    <w:pPr>
      <w:suppressLineNumbers/>
    </w:pPr>
    <w:rPr>
      <w:rFonts w:cs="FreeSans"/>
      <w:lang w:val="en-US" w:bidi="en-US"/>
    </w:rPr>
  </w:style>
  <w:style w:type="paragraph" w:customStyle="1" w:styleId="45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pPr>
      <w:suppressLineNumbers/>
    </w:pPr>
    <w:rPr>
      <w:rFonts w:cs="FreeSans"/>
      <w:lang w:val="en-US" w:bidi="en-US"/>
    </w:rPr>
  </w:style>
  <w:style w:type="paragraph" w:customStyle="1" w:styleId="35">
    <w:name w:val="Название объекта3"/>
    <w:basedOn w:val="a"/>
    <w:next w:val="a6"/>
    <w:pPr>
      <w:jc w:val="center"/>
    </w:pPr>
    <w:rPr>
      <w:szCs w:val="24"/>
    </w:rPr>
  </w:style>
  <w:style w:type="paragraph" w:customStyle="1" w:styleId="36">
    <w:name w:val="Указатель3"/>
    <w:basedOn w:val="a"/>
    <w:pPr>
      <w:suppressLineNumbers/>
    </w:pPr>
    <w:rPr>
      <w:rFonts w:cs="Free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a">
    <w:name w:val="Указатель2"/>
    <w:basedOn w:val="a"/>
    <w:pPr>
      <w:suppressLineNumbers/>
    </w:pPr>
    <w:rPr>
      <w:rFonts w:cs="FreeSans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FreeSan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line="100" w:lineRule="atLeast"/>
    </w:pPr>
    <w:rPr>
      <w:rFonts w:ascii="Calibri" w:eastAsia="SimSun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Style5">
    <w:name w:val="Style5"/>
    <w:basedOn w:val="a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19">
    <w:name w:val="Текст1"/>
    <w:basedOn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pPr>
      <w:ind w:left="720"/>
    </w:pPr>
    <w:rPr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  <w:style w:type="paragraph" w:customStyle="1" w:styleId="1b">
    <w:name w:val="Обычный1"/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fa">
    <w:name w:val="Body Text Indent"/>
    <w:basedOn w:val="a"/>
    <w:pPr>
      <w:spacing w:after="120"/>
      <w:ind w:left="283"/>
    </w:pPr>
    <w:rPr>
      <w:rFonts w:ascii="Calibri" w:eastAsia="Calibri" w:hAnsi="Calibri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900" w:after="300" w:line="240" w:lineRule="atLeast"/>
      <w:jc w:val="both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A5F346AFA6524F09195E50DCA7464ACF22B8AD94BCF5C97448DB5EF50CF44EI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185EF20120DD71E774FA5F346AFA6524F01195E57DCA7464ACF22B8AD94BCF5C97448DB5EF50CF44EI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5EF20120DD71E774FA5F346AFA6524F01195E57DCA7464ACF22B8AD94BCF5C97448DB5EF50CF44EI" TargetMode="Externa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9787</Words>
  <Characters>55790</Characters>
  <Application>Microsoft Office Word</Application>
  <DocSecurity>0</DocSecurity>
  <Lines>464</Lines>
  <Paragraphs>130</Paragraphs>
  <ScaleCrop>false</ScaleCrop>
  <Company/>
  <LinksUpToDate>false</LinksUpToDate>
  <CharactersWithSpaces>65447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lastModifiedBy>Елена Вохмина</cp:lastModifiedBy>
  <cp:revision>14</cp:revision>
  <dcterms:created xsi:type="dcterms:W3CDTF">2024-06-26T09:13:00Z</dcterms:created>
  <dcterms:modified xsi:type="dcterms:W3CDTF">2024-11-27T04:48:00Z</dcterms:modified>
  <cp:version>786432</cp:version>
</cp:coreProperties>
</file>