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Look w:val="04A0"/>
      </w:tblPr>
      <w:tblGrid>
        <w:gridCol w:w="817"/>
        <w:gridCol w:w="4820"/>
        <w:gridCol w:w="4110"/>
        <w:gridCol w:w="710"/>
        <w:gridCol w:w="4110"/>
      </w:tblGrid>
      <w:tr w:rsidR="00776861" w:rsidRPr="000311E2" w:rsidTr="00092795">
        <w:tc>
          <w:tcPr>
            <w:tcW w:w="817" w:type="dxa"/>
          </w:tcPr>
          <w:p w:rsidR="00776861" w:rsidRPr="000311E2" w:rsidRDefault="00776861" w:rsidP="009D339D">
            <w:pPr>
              <w:pStyle w:val="a3"/>
              <w:rPr>
                <w:b w:val="0"/>
                <w:sz w:val="20"/>
                <w:szCs w:val="20"/>
              </w:rPr>
            </w:pPr>
          </w:p>
        </w:tc>
        <w:tc>
          <w:tcPr>
            <w:tcW w:w="8930" w:type="dxa"/>
            <w:gridSpan w:val="2"/>
          </w:tcPr>
          <w:p w:rsidR="00776861" w:rsidRDefault="00776861" w:rsidP="00FA2F00">
            <w:pPr>
              <w:pStyle w:val="a3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Приложение № </w:t>
            </w:r>
            <w:r w:rsidR="00E6423A">
              <w:rPr>
                <w:b w:val="0"/>
                <w:sz w:val="28"/>
                <w:szCs w:val="28"/>
              </w:rPr>
              <w:t>4</w:t>
            </w:r>
          </w:p>
          <w:p w:rsidR="00092795" w:rsidRDefault="00092795" w:rsidP="00092795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 Примерному положению об оплате труда </w:t>
            </w:r>
          </w:p>
          <w:p w:rsidR="00092795" w:rsidRDefault="00092795" w:rsidP="00092795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работников муниципальных организаций, </w:t>
            </w:r>
          </w:p>
          <w:p w:rsidR="00092795" w:rsidRDefault="00092795" w:rsidP="00092795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подведомственных муниципальному казенному </w:t>
            </w:r>
          </w:p>
          <w:p w:rsidR="00092795" w:rsidRDefault="00092795" w:rsidP="00092795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учреждению «Управление образованием </w:t>
            </w:r>
          </w:p>
          <w:p w:rsidR="00092795" w:rsidRDefault="00092795" w:rsidP="00092795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Емельяновского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района»</w:t>
            </w:r>
          </w:p>
          <w:p w:rsidR="00092795" w:rsidRPr="000311E2" w:rsidRDefault="00092795" w:rsidP="00FA2F00">
            <w:pPr>
              <w:pStyle w:val="a3"/>
              <w:jc w:val="right"/>
              <w:rPr>
                <w:b w:val="0"/>
                <w:sz w:val="28"/>
                <w:szCs w:val="28"/>
              </w:rPr>
            </w:pPr>
          </w:p>
          <w:p w:rsidR="00776861" w:rsidRPr="000311E2" w:rsidRDefault="00776861" w:rsidP="005D0248">
            <w:pPr>
              <w:pStyle w:val="a3"/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4820" w:type="dxa"/>
            <w:gridSpan w:val="2"/>
          </w:tcPr>
          <w:p w:rsidR="00776861" w:rsidRPr="000311E2" w:rsidRDefault="00776861" w:rsidP="00092795">
            <w:pPr>
              <w:pStyle w:val="a3"/>
              <w:ind w:left="3719" w:hanging="3719"/>
              <w:jc w:val="left"/>
              <w:rPr>
                <w:b w:val="0"/>
                <w:sz w:val="28"/>
                <w:szCs w:val="28"/>
              </w:rPr>
            </w:pPr>
          </w:p>
        </w:tc>
      </w:tr>
      <w:tr w:rsidR="00776861" w:rsidRPr="00AE1FB0" w:rsidTr="00092795">
        <w:trPr>
          <w:gridAfter w:val="1"/>
          <w:wAfter w:w="4110" w:type="dxa"/>
        </w:trPr>
        <w:tc>
          <w:tcPr>
            <w:tcW w:w="817" w:type="dxa"/>
          </w:tcPr>
          <w:p w:rsidR="00776861" w:rsidRPr="000311E2" w:rsidRDefault="00776861" w:rsidP="009D339D">
            <w:pPr>
              <w:pStyle w:val="a3"/>
              <w:rPr>
                <w:b w:val="0"/>
                <w:sz w:val="20"/>
                <w:szCs w:val="20"/>
              </w:rPr>
            </w:pPr>
          </w:p>
        </w:tc>
        <w:tc>
          <w:tcPr>
            <w:tcW w:w="4820" w:type="dxa"/>
          </w:tcPr>
          <w:p w:rsidR="00776861" w:rsidRPr="00AE1FB0" w:rsidRDefault="00776861" w:rsidP="005D0248">
            <w:pPr>
              <w:pStyle w:val="a3"/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4820" w:type="dxa"/>
            <w:gridSpan w:val="2"/>
          </w:tcPr>
          <w:p w:rsidR="00776861" w:rsidRPr="00AE1FB0" w:rsidRDefault="00776861" w:rsidP="009D339D">
            <w:pPr>
              <w:pStyle w:val="a3"/>
              <w:jc w:val="left"/>
              <w:rPr>
                <w:b w:val="0"/>
                <w:sz w:val="28"/>
                <w:szCs w:val="28"/>
              </w:rPr>
            </w:pPr>
          </w:p>
        </w:tc>
      </w:tr>
    </w:tbl>
    <w:p w:rsidR="00F838BF" w:rsidRPr="004A4AE4" w:rsidRDefault="00F838BF" w:rsidP="004A4A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6B97" w:rsidRPr="00776861" w:rsidRDefault="00D66B97" w:rsidP="00FD4A63">
      <w:pPr>
        <w:pStyle w:val="ConsPlusNormal"/>
        <w:jc w:val="center"/>
        <w:rPr>
          <w:rFonts w:ascii="Times New Roman" w:hAnsi="Times New Roman"/>
        </w:rPr>
      </w:pPr>
      <w:r w:rsidRPr="00776861">
        <w:rPr>
          <w:rFonts w:ascii="Times New Roman" w:hAnsi="Times New Roman"/>
        </w:rPr>
        <w:t>Размер персональных выплат</w:t>
      </w:r>
    </w:p>
    <w:p w:rsidR="00092795" w:rsidRDefault="00092795" w:rsidP="0077686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D66B97" w:rsidRPr="00776861">
        <w:rPr>
          <w:rFonts w:ascii="Times New Roman" w:hAnsi="Times New Roman"/>
          <w:sz w:val="28"/>
          <w:szCs w:val="28"/>
        </w:rPr>
        <w:t>уководителям</w:t>
      </w:r>
      <w:r>
        <w:rPr>
          <w:rFonts w:ascii="Times New Roman" w:hAnsi="Times New Roman"/>
          <w:sz w:val="28"/>
          <w:szCs w:val="28"/>
        </w:rPr>
        <w:t xml:space="preserve"> организаций</w:t>
      </w:r>
      <w:r w:rsidR="00D66B97" w:rsidRPr="0077686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их </w:t>
      </w:r>
      <w:r w:rsidR="00D66B97" w:rsidRPr="00776861">
        <w:rPr>
          <w:rFonts w:ascii="Times New Roman" w:hAnsi="Times New Roman"/>
          <w:sz w:val="28"/>
          <w:szCs w:val="28"/>
        </w:rPr>
        <w:t>заместителям и главным бухгалтерам</w:t>
      </w:r>
    </w:p>
    <w:p w:rsidR="00776861" w:rsidRPr="00776861" w:rsidRDefault="00D66B97" w:rsidP="0077686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76861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9"/>
        <w:tblW w:w="0" w:type="auto"/>
        <w:tblLook w:val="04A0"/>
      </w:tblPr>
      <w:tblGrid>
        <w:gridCol w:w="675"/>
        <w:gridCol w:w="7088"/>
        <w:gridCol w:w="1807"/>
      </w:tblGrid>
      <w:tr w:rsidR="00D66B97" w:rsidTr="00D66B97">
        <w:tc>
          <w:tcPr>
            <w:tcW w:w="675" w:type="dxa"/>
            <w:vAlign w:val="center"/>
          </w:tcPr>
          <w:p w:rsidR="00D66B97" w:rsidRDefault="00D66B97" w:rsidP="00D66B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8" w:type="dxa"/>
            <w:vAlign w:val="center"/>
          </w:tcPr>
          <w:p w:rsidR="00D66B97" w:rsidRPr="00D66B97" w:rsidRDefault="00D66B97" w:rsidP="00D66B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6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персональных выплат</w:t>
            </w:r>
          </w:p>
        </w:tc>
        <w:tc>
          <w:tcPr>
            <w:tcW w:w="1807" w:type="dxa"/>
            <w:vAlign w:val="center"/>
          </w:tcPr>
          <w:p w:rsidR="00D66B97" w:rsidRPr="00D66B97" w:rsidRDefault="00D66B97" w:rsidP="00D66B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6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Предельный</w:t>
            </w:r>
          </w:p>
          <w:p w:rsidR="00D66B97" w:rsidRPr="00D66B97" w:rsidRDefault="00D66B97" w:rsidP="00D66B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6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выплат</w:t>
            </w:r>
          </w:p>
          <w:p w:rsidR="00D66B97" w:rsidRPr="00D66B97" w:rsidRDefault="00D66B97" w:rsidP="00D66B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66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окладу (должностному</w:t>
            </w:r>
            <w:proofErr w:type="gramEnd"/>
          </w:p>
          <w:p w:rsidR="00D66B97" w:rsidRPr="00D66B97" w:rsidRDefault="00D66B97" w:rsidP="00D66B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6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окладу)</w:t>
            </w:r>
          </w:p>
        </w:tc>
      </w:tr>
      <w:tr w:rsidR="00D66B97" w:rsidTr="008F6497">
        <w:tc>
          <w:tcPr>
            <w:tcW w:w="675" w:type="dxa"/>
            <w:vAlign w:val="center"/>
          </w:tcPr>
          <w:p w:rsidR="00D66B97" w:rsidRPr="00D66B97" w:rsidRDefault="00D66B97" w:rsidP="00D66B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D66B97" w:rsidRPr="00D66B97" w:rsidRDefault="00D66B97" w:rsidP="00D66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6B97">
              <w:rPr>
                <w:rFonts w:ascii="Times New Roman" w:hAnsi="Times New Roman"/>
                <w:sz w:val="24"/>
                <w:szCs w:val="24"/>
                <w:lang w:eastAsia="ru-RU"/>
              </w:rPr>
              <w:t>при наличии высшей квалификационной категории</w:t>
            </w:r>
          </w:p>
          <w:p w:rsidR="00D66B97" w:rsidRPr="00D66B97" w:rsidRDefault="00D66B97" w:rsidP="00D66B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6B97">
              <w:rPr>
                <w:rFonts w:ascii="Times New Roman" w:hAnsi="Times New Roman"/>
                <w:sz w:val="24"/>
                <w:szCs w:val="24"/>
                <w:lang w:eastAsia="ru-RU"/>
              </w:rPr>
              <w:t>при наличии первой квалификационной категории</w:t>
            </w:r>
          </w:p>
        </w:tc>
        <w:tc>
          <w:tcPr>
            <w:tcW w:w="1807" w:type="dxa"/>
            <w:vAlign w:val="center"/>
          </w:tcPr>
          <w:p w:rsidR="00E95C08" w:rsidRDefault="00E95C08" w:rsidP="008F64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  <w:p w:rsidR="008F6497" w:rsidRDefault="008F6497" w:rsidP="00E95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8F6497" w:rsidTr="008F6497">
        <w:tc>
          <w:tcPr>
            <w:tcW w:w="675" w:type="dxa"/>
            <w:vMerge w:val="restart"/>
            <w:vAlign w:val="center"/>
          </w:tcPr>
          <w:p w:rsidR="008F6497" w:rsidRPr="008F6497" w:rsidRDefault="008F6497" w:rsidP="008F64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9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8F6497" w:rsidRPr="008F6497" w:rsidRDefault="008F6497" w:rsidP="005447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497">
              <w:rPr>
                <w:rFonts w:ascii="Times New Roman" w:hAnsi="Times New Roman"/>
                <w:sz w:val="24"/>
                <w:szCs w:val="24"/>
              </w:rPr>
              <w:t>сложность, напряженность и особый режим работы:</w:t>
            </w:r>
          </w:p>
        </w:tc>
        <w:tc>
          <w:tcPr>
            <w:tcW w:w="1807" w:type="dxa"/>
          </w:tcPr>
          <w:p w:rsidR="008F6497" w:rsidRPr="008F6497" w:rsidRDefault="008F6497" w:rsidP="005447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497" w:rsidTr="00163C3B">
        <w:tc>
          <w:tcPr>
            <w:tcW w:w="675" w:type="dxa"/>
            <w:vMerge/>
          </w:tcPr>
          <w:p w:rsidR="008F6497" w:rsidRDefault="008F6497" w:rsidP="005447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8F6497" w:rsidRPr="008F6497" w:rsidRDefault="008F6497" w:rsidP="002D3E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6497">
              <w:rPr>
                <w:rFonts w:ascii="Times New Roman" w:hAnsi="Times New Roman"/>
                <w:sz w:val="24"/>
                <w:szCs w:val="24"/>
                <w:lang w:eastAsia="ru-RU"/>
              </w:rPr>
              <w:t>наличие филиалов:</w:t>
            </w:r>
          </w:p>
          <w:p w:rsidR="008F6497" w:rsidRPr="008F6497" w:rsidRDefault="008F6497" w:rsidP="002D3E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6497">
              <w:rPr>
                <w:rFonts w:ascii="Times New Roman" w:hAnsi="Times New Roman"/>
                <w:sz w:val="24"/>
                <w:szCs w:val="24"/>
                <w:lang w:eastAsia="ru-RU"/>
              </w:rPr>
              <w:t>до 3-х (включительно)</w:t>
            </w:r>
          </w:p>
          <w:p w:rsidR="008F6497" w:rsidRPr="008F6497" w:rsidRDefault="008F6497" w:rsidP="002D3E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6497">
              <w:rPr>
                <w:rFonts w:ascii="Times New Roman" w:hAnsi="Times New Roman"/>
                <w:sz w:val="24"/>
                <w:szCs w:val="24"/>
                <w:lang w:eastAsia="ru-RU"/>
              </w:rPr>
              <w:t>свыше 3-х</w:t>
            </w:r>
          </w:p>
        </w:tc>
        <w:tc>
          <w:tcPr>
            <w:tcW w:w="1807" w:type="dxa"/>
            <w:vAlign w:val="center"/>
          </w:tcPr>
          <w:p w:rsidR="00E07E47" w:rsidRDefault="00E07E47" w:rsidP="002D3E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6497" w:rsidRPr="008F6497" w:rsidRDefault="008F6497" w:rsidP="002D3E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6497">
              <w:rPr>
                <w:rFonts w:ascii="Times New Roman" w:hAnsi="Times New Roman"/>
                <w:sz w:val="24"/>
                <w:szCs w:val="24"/>
                <w:lang w:eastAsia="ru-RU"/>
              </w:rPr>
              <w:t>30%</w:t>
            </w:r>
          </w:p>
          <w:p w:rsidR="008F6497" w:rsidRPr="008F6497" w:rsidRDefault="008F6497" w:rsidP="002D3E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6497">
              <w:rPr>
                <w:rFonts w:ascii="Times New Roman" w:hAnsi="Times New Roman"/>
                <w:sz w:val="24"/>
                <w:szCs w:val="24"/>
                <w:lang w:eastAsia="ru-RU"/>
              </w:rPr>
              <w:t>60%</w:t>
            </w:r>
          </w:p>
        </w:tc>
      </w:tr>
      <w:tr w:rsidR="008F6497" w:rsidTr="00957CFA">
        <w:tc>
          <w:tcPr>
            <w:tcW w:w="675" w:type="dxa"/>
            <w:vMerge/>
          </w:tcPr>
          <w:p w:rsidR="008F6497" w:rsidRDefault="008F6497" w:rsidP="005447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8F6497" w:rsidRPr="008F6497" w:rsidRDefault="008F6497" w:rsidP="00844E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6497">
              <w:rPr>
                <w:rFonts w:ascii="Times New Roman" w:hAnsi="Times New Roman"/>
                <w:sz w:val="24"/>
                <w:szCs w:val="24"/>
                <w:lang w:eastAsia="ru-RU"/>
              </w:rPr>
              <w:t>за обеспечение централизации учетных работ, внедрение</w:t>
            </w:r>
          </w:p>
          <w:p w:rsidR="008F6497" w:rsidRPr="008F6497" w:rsidRDefault="008F6497" w:rsidP="00844E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6497">
              <w:rPr>
                <w:rFonts w:ascii="Times New Roman" w:hAnsi="Times New Roman"/>
                <w:sz w:val="24"/>
                <w:szCs w:val="24"/>
                <w:lang w:eastAsia="ru-RU"/>
              </w:rPr>
              <w:t>передовых форм и методов учета, усиление контрольных</w:t>
            </w:r>
          </w:p>
          <w:p w:rsidR="008F6497" w:rsidRPr="008F6497" w:rsidRDefault="008F6497" w:rsidP="00844E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64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функций в организациях, </w:t>
            </w:r>
            <w:proofErr w:type="gramStart"/>
            <w:r w:rsidRPr="008F6497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эффективную</w:t>
            </w:r>
            <w:proofErr w:type="gramEnd"/>
            <w:r w:rsidRPr="008F64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</w:t>
            </w:r>
          </w:p>
          <w:p w:rsidR="008F6497" w:rsidRPr="008F6497" w:rsidRDefault="008F6497" w:rsidP="000A7C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64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оперативную работу в специализированных </w:t>
            </w:r>
            <w:r w:rsidR="000A7C9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организациях</w:t>
            </w:r>
            <w:r w:rsidRPr="008F64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ведению бухгалтерского учета</w:t>
            </w:r>
            <w:r w:rsidR="00EC6C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учреждениях по созданию и </w:t>
            </w:r>
            <w:proofErr w:type="spellStart"/>
            <w:r w:rsidR="00EC6CAC">
              <w:rPr>
                <w:rFonts w:ascii="Times New Roman" w:hAnsi="Times New Roman"/>
                <w:sz w:val="24"/>
                <w:szCs w:val="24"/>
                <w:lang w:eastAsia="ru-RU"/>
              </w:rPr>
              <w:t>сипорльзованию</w:t>
            </w:r>
            <w:proofErr w:type="spellEnd"/>
            <w:r w:rsidR="00EC6C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баз данных информационных ресурсов</w:t>
            </w:r>
          </w:p>
        </w:tc>
        <w:tc>
          <w:tcPr>
            <w:tcW w:w="1807" w:type="dxa"/>
            <w:vAlign w:val="center"/>
          </w:tcPr>
          <w:p w:rsidR="008F6497" w:rsidRPr="008F6497" w:rsidRDefault="008F6497" w:rsidP="00844E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6497">
              <w:rPr>
                <w:rFonts w:ascii="Times New Roman" w:hAnsi="Times New Roman"/>
                <w:sz w:val="24"/>
                <w:szCs w:val="24"/>
                <w:lang w:eastAsia="ru-RU"/>
              </w:rPr>
              <w:t>60%</w:t>
            </w:r>
          </w:p>
        </w:tc>
      </w:tr>
      <w:tr w:rsidR="00081B2E" w:rsidTr="00081B2E">
        <w:tc>
          <w:tcPr>
            <w:tcW w:w="675" w:type="dxa"/>
            <w:vMerge w:val="restart"/>
            <w:vAlign w:val="center"/>
          </w:tcPr>
          <w:p w:rsidR="00081B2E" w:rsidRDefault="00081B2E" w:rsidP="00081B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6C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081B2E" w:rsidRPr="008F6497" w:rsidRDefault="00081B2E" w:rsidP="008F6497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sz w:val="20"/>
                <w:szCs w:val="20"/>
              </w:rPr>
            </w:pPr>
            <w:r w:rsidRPr="008F64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опыт работы в занимаемой должности </w:t>
            </w:r>
            <w:hyperlink r:id="rId7" w:history="1">
              <w:r w:rsidRPr="008F6497">
                <w:rPr>
                  <w:rFonts w:ascii="Times New Roman" w:hAnsi="Times New Roman"/>
                  <w:sz w:val="24"/>
                  <w:szCs w:val="24"/>
                  <w:lang w:eastAsia="ru-RU"/>
                </w:rPr>
                <w:t>&lt;*&gt;</w:t>
              </w:r>
            </w:hyperlink>
            <w:r w:rsidRPr="008F649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807" w:type="dxa"/>
          </w:tcPr>
          <w:p w:rsidR="00081B2E" w:rsidRDefault="00081B2E" w:rsidP="005447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B2E" w:rsidTr="00602C0D">
        <w:tc>
          <w:tcPr>
            <w:tcW w:w="675" w:type="dxa"/>
            <w:vMerge/>
          </w:tcPr>
          <w:p w:rsidR="00081B2E" w:rsidRDefault="00081B2E" w:rsidP="005447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от 1 года до 5 лет</w:t>
            </w:r>
            <w:r w:rsidR="00F918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9182E" w:rsidRPr="00081B2E">
              <w:rPr>
                <w:rFonts w:ascii="Times New Roman" w:hAnsi="Times New Roman"/>
                <w:sz w:val="24"/>
                <w:szCs w:val="24"/>
              </w:rPr>
              <w:t>&lt;**&gt;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наличии ученой степени кандидата наук, </w:t>
            </w:r>
            <w:proofErr w:type="spellStart"/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культурологии</w:t>
            </w:r>
            <w:proofErr w:type="spellEnd"/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искусствоведения </w:t>
            </w:r>
            <w:hyperlink r:id="rId8" w:history="1">
              <w:r w:rsidRPr="00602C0D">
                <w:rPr>
                  <w:rFonts w:ascii="Times New Roman" w:hAnsi="Times New Roman"/>
                  <w:sz w:val="24"/>
                  <w:szCs w:val="24"/>
                  <w:lang w:eastAsia="ru-RU"/>
                </w:rPr>
                <w:t>&lt;**&gt;</w:t>
              </w:r>
            </w:hyperlink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наличии ученой степени доктора наук, </w:t>
            </w:r>
            <w:proofErr w:type="spellStart"/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культурологии</w:t>
            </w:r>
            <w:proofErr w:type="spellEnd"/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искусствоведения </w:t>
            </w:r>
            <w:hyperlink r:id="rId9" w:history="1">
              <w:r w:rsidRPr="00602C0D">
                <w:rPr>
                  <w:rFonts w:ascii="Times New Roman" w:hAnsi="Times New Roman"/>
                  <w:sz w:val="24"/>
                  <w:szCs w:val="24"/>
                  <w:lang w:eastAsia="ru-RU"/>
                </w:rPr>
                <w:t>&lt;**&gt;</w:t>
              </w:r>
            </w:hyperlink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при наличии почетного звания, начинающегося со слова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«Заслуженный»</w:t>
            </w: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Pr="00602C0D">
                <w:rPr>
                  <w:rFonts w:ascii="Times New Roman" w:hAnsi="Times New Roman"/>
                  <w:sz w:val="24"/>
                  <w:szCs w:val="24"/>
                  <w:lang w:eastAsia="ru-RU"/>
                </w:rPr>
                <w:t>&lt;**&gt;</w:t>
              </w:r>
            </w:hyperlink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наличии почетного звания, начинающегося со слова </w:t>
            </w:r>
          </w:p>
          <w:p w:rsidR="00081B2E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«народный»</w:t>
            </w: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11" w:history="1">
              <w:r w:rsidRPr="00602C0D">
                <w:rPr>
                  <w:rFonts w:ascii="Times New Roman" w:hAnsi="Times New Roman"/>
                  <w:sz w:val="24"/>
                  <w:szCs w:val="24"/>
                  <w:lang w:eastAsia="ru-RU"/>
                </w:rPr>
                <w:t>&lt;*</w:t>
              </w:r>
              <w:r w:rsidR="00FD286E">
                <w:rPr>
                  <w:rFonts w:ascii="Times New Roman" w:hAnsi="Times New Roman"/>
                  <w:sz w:val="24"/>
                  <w:szCs w:val="24"/>
                  <w:lang w:eastAsia="ru-RU"/>
                </w:rPr>
                <w:t>*</w:t>
              </w:r>
              <w:r w:rsidRPr="00602C0D">
                <w:rPr>
                  <w:rFonts w:ascii="Times New Roman" w:hAnsi="Times New Roman"/>
                  <w:sz w:val="24"/>
                  <w:szCs w:val="24"/>
                  <w:lang w:eastAsia="ru-RU"/>
                </w:rPr>
                <w:t>&gt;</w:t>
              </w:r>
            </w:hyperlink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7" w:type="dxa"/>
            <w:vAlign w:val="center"/>
          </w:tcPr>
          <w:p w:rsidR="00081B2E" w:rsidRDefault="00081B2E" w:rsidP="00602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5%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81B2E" w:rsidRDefault="00081B2E" w:rsidP="00602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15%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81B2E" w:rsidRDefault="00081B2E" w:rsidP="00602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20%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81B2E" w:rsidRDefault="00081B2E" w:rsidP="00602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15%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81B2E" w:rsidRDefault="00081B2E" w:rsidP="00602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20%</w:t>
            </w:r>
          </w:p>
        </w:tc>
      </w:tr>
      <w:tr w:rsidR="00081B2E" w:rsidTr="00081B2E">
        <w:tc>
          <w:tcPr>
            <w:tcW w:w="675" w:type="dxa"/>
            <w:vMerge/>
          </w:tcPr>
          <w:p w:rsidR="00081B2E" w:rsidRDefault="00081B2E" w:rsidP="005447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лет</w:t>
            </w:r>
            <w:r w:rsidR="00F918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9182E" w:rsidRPr="00081B2E">
              <w:rPr>
                <w:rFonts w:ascii="Times New Roman" w:hAnsi="Times New Roman"/>
                <w:sz w:val="24"/>
                <w:szCs w:val="24"/>
              </w:rPr>
              <w:t>&lt;**&gt;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наличии ученой степени кандидата наук, </w:t>
            </w:r>
            <w:proofErr w:type="spellStart"/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культурологии</w:t>
            </w:r>
            <w:proofErr w:type="spellEnd"/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искусствоведения </w:t>
            </w:r>
            <w:hyperlink r:id="rId12" w:history="1">
              <w:r w:rsidRPr="00602C0D">
                <w:rPr>
                  <w:rFonts w:ascii="Times New Roman" w:hAnsi="Times New Roman"/>
                  <w:sz w:val="24"/>
                  <w:szCs w:val="24"/>
                  <w:lang w:eastAsia="ru-RU"/>
                </w:rPr>
                <w:t>&lt;**&gt;</w:t>
              </w:r>
            </w:hyperlink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наличии ученой степени доктора наук, </w:t>
            </w:r>
            <w:proofErr w:type="spellStart"/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культурологии</w:t>
            </w:r>
            <w:proofErr w:type="spellEnd"/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искусствоведения </w:t>
            </w:r>
            <w:hyperlink r:id="rId13" w:history="1">
              <w:r w:rsidRPr="00602C0D">
                <w:rPr>
                  <w:rFonts w:ascii="Times New Roman" w:hAnsi="Times New Roman"/>
                  <w:sz w:val="24"/>
                  <w:szCs w:val="24"/>
                  <w:lang w:eastAsia="ru-RU"/>
                </w:rPr>
                <w:t>&lt;**&gt;</w:t>
              </w:r>
            </w:hyperlink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при наличии почетного звания, начинающегося со слова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«Заслуженный»</w:t>
            </w: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14" w:history="1">
              <w:r w:rsidRPr="00602C0D">
                <w:rPr>
                  <w:rFonts w:ascii="Times New Roman" w:hAnsi="Times New Roman"/>
                  <w:sz w:val="24"/>
                  <w:szCs w:val="24"/>
                  <w:lang w:eastAsia="ru-RU"/>
                </w:rPr>
                <w:t>&lt;**&gt;</w:t>
              </w:r>
            </w:hyperlink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наличии почетного звания, начинающегося со слова </w:t>
            </w:r>
          </w:p>
          <w:p w:rsidR="00081B2E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«народный»</w:t>
            </w: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15" w:history="1">
              <w:r w:rsidRPr="00602C0D">
                <w:rPr>
                  <w:rFonts w:ascii="Times New Roman" w:hAnsi="Times New Roman"/>
                  <w:sz w:val="24"/>
                  <w:szCs w:val="24"/>
                  <w:lang w:eastAsia="ru-RU"/>
                </w:rPr>
                <w:t>&lt;*</w:t>
              </w:r>
              <w:r w:rsidR="00FD286E">
                <w:rPr>
                  <w:rFonts w:ascii="Times New Roman" w:hAnsi="Times New Roman"/>
                  <w:sz w:val="24"/>
                  <w:szCs w:val="24"/>
                  <w:lang w:eastAsia="ru-RU"/>
                </w:rPr>
                <w:t>*</w:t>
              </w:r>
              <w:r w:rsidRPr="00602C0D">
                <w:rPr>
                  <w:rFonts w:ascii="Times New Roman" w:hAnsi="Times New Roman"/>
                  <w:sz w:val="24"/>
                  <w:szCs w:val="24"/>
                  <w:lang w:eastAsia="ru-RU"/>
                </w:rPr>
                <w:t>&gt;</w:t>
              </w:r>
            </w:hyperlink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7" w:type="dxa"/>
            <w:vAlign w:val="center"/>
          </w:tcPr>
          <w:p w:rsidR="00081B2E" w:rsidRPr="003C1C1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1C1E">
              <w:rPr>
                <w:rFonts w:ascii="Times New Roman" w:hAnsi="Times New Roman"/>
                <w:sz w:val="24"/>
                <w:szCs w:val="24"/>
                <w:lang w:eastAsia="ru-RU"/>
              </w:rPr>
              <w:t>15%</w:t>
            </w:r>
          </w:p>
          <w:p w:rsidR="00081B2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81B2E" w:rsidRPr="003C1C1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1C1E">
              <w:rPr>
                <w:rFonts w:ascii="Times New Roman" w:hAnsi="Times New Roman"/>
                <w:sz w:val="24"/>
                <w:szCs w:val="24"/>
                <w:lang w:eastAsia="ru-RU"/>
              </w:rPr>
              <w:t>25%</w:t>
            </w:r>
          </w:p>
          <w:p w:rsidR="00081B2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81B2E" w:rsidRPr="003C1C1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1C1E">
              <w:rPr>
                <w:rFonts w:ascii="Times New Roman" w:hAnsi="Times New Roman"/>
                <w:sz w:val="24"/>
                <w:szCs w:val="24"/>
                <w:lang w:eastAsia="ru-RU"/>
              </w:rPr>
              <w:t>30%</w:t>
            </w:r>
          </w:p>
          <w:p w:rsidR="00081B2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81B2E" w:rsidRPr="003C1C1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1C1E">
              <w:rPr>
                <w:rFonts w:ascii="Times New Roman" w:hAnsi="Times New Roman"/>
                <w:sz w:val="24"/>
                <w:szCs w:val="24"/>
                <w:lang w:eastAsia="ru-RU"/>
              </w:rPr>
              <w:t>25%</w:t>
            </w:r>
          </w:p>
          <w:p w:rsidR="00081B2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81B2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1C1E">
              <w:rPr>
                <w:rFonts w:ascii="Times New Roman" w:hAnsi="Times New Roman"/>
                <w:sz w:val="24"/>
                <w:szCs w:val="24"/>
                <w:lang w:eastAsia="ru-RU"/>
              </w:rPr>
              <w:t>30%</w:t>
            </w:r>
          </w:p>
        </w:tc>
      </w:tr>
      <w:tr w:rsidR="00081B2E" w:rsidTr="00081B2E">
        <w:tc>
          <w:tcPr>
            <w:tcW w:w="675" w:type="dxa"/>
            <w:vMerge/>
          </w:tcPr>
          <w:p w:rsidR="00081B2E" w:rsidRDefault="00081B2E" w:rsidP="005447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свыше 10 </w:t>
            </w: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лет</w:t>
            </w:r>
            <w:r w:rsidR="00F918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9182E" w:rsidRPr="00081B2E">
              <w:rPr>
                <w:rFonts w:ascii="Times New Roman" w:hAnsi="Times New Roman"/>
                <w:sz w:val="24"/>
                <w:szCs w:val="24"/>
              </w:rPr>
              <w:t>&lt;**&gt;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наличии ученой степени кандидата наук, </w:t>
            </w:r>
            <w:proofErr w:type="spellStart"/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культурологии</w:t>
            </w:r>
            <w:proofErr w:type="spellEnd"/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искусствоведения </w:t>
            </w:r>
            <w:hyperlink r:id="rId16" w:history="1">
              <w:r w:rsidRPr="00602C0D">
                <w:rPr>
                  <w:rFonts w:ascii="Times New Roman" w:hAnsi="Times New Roman"/>
                  <w:sz w:val="24"/>
                  <w:szCs w:val="24"/>
                  <w:lang w:eastAsia="ru-RU"/>
                </w:rPr>
                <w:t>&lt;**&gt;</w:t>
              </w:r>
            </w:hyperlink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 наличии ученой степени доктора наук, </w:t>
            </w:r>
            <w:proofErr w:type="spellStart"/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культурологии</w:t>
            </w:r>
            <w:proofErr w:type="spellEnd"/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искусствоведения </w:t>
            </w:r>
            <w:hyperlink r:id="rId17" w:history="1">
              <w:r w:rsidRPr="00602C0D">
                <w:rPr>
                  <w:rFonts w:ascii="Times New Roman" w:hAnsi="Times New Roman"/>
                  <w:sz w:val="24"/>
                  <w:szCs w:val="24"/>
                  <w:lang w:eastAsia="ru-RU"/>
                </w:rPr>
                <w:t>&lt;**&gt;</w:t>
              </w:r>
            </w:hyperlink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>при наличии почетного звания, начинающегося со слова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«Заслуженный»</w:t>
            </w: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18" w:history="1">
              <w:r w:rsidRPr="00602C0D">
                <w:rPr>
                  <w:rFonts w:ascii="Times New Roman" w:hAnsi="Times New Roman"/>
                  <w:sz w:val="24"/>
                  <w:szCs w:val="24"/>
                  <w:lang w:eastAsia="ru-RU"/>
                </w:rPr>
                <w:t>&lt;**&gt;</w:t>
              </w:r>
            </w:hyperlink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81B2E" w:rsidRPr="00602C0D" w:rsidRDefault="00081B2E" w:rsidP="00602C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наличии почетного звания, начинающегося со слова </w:t>
            </w:r>
          </w:p>
          <w:p w:rsidR="00081B2E" w:rsidRDefault="00081B2E" w:rsidP="00081B2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«народный»</w:t>
            </w:r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19" w:history="1">
              <w:r w:rsidRPr="00602C0D">
                <w:rPr>
                  <w:rFonts w:ascii="Times New Roman" w:hAnsi="Times New Roman"/>
                  <w:sz w:val="24"/>
                  <w:szCs w:val="24"/>
                  <w:lang w:eastAsia="ru-RU"/>
                </w:rPr>
                <w:t>&lt;</w:t>
              </w:r>
              <w:r w:rsidR="00FD286E">
                <w:rPr>
                  <w:rFonts w:ascii="Times New Roman" w:hAnsi="Times New Roman"/>
                  <w:sz w:val="24"/>
                  <w:szCs w:val="24"/>
                  <w:lang w:eastAsia="ru-RU"/>
                </w:rPr>
                <w:t>*</w:t>
              </w:r>
              <w:r w:rsidRPr="00602C0D">
                <w:rPr>
                  <w:rFonts w:ascii="Times New Roman" w:hAnsi="Times New Roman"/>
                  <w:sz w:val="24"/>
                  <w:szCs w:val="24"/>
                  <w:lang w:eastAsia="ru-RU"/>
                </w:rPr>
                <w:t>*&gt;</w:t>
              </w:r>
            </w:hyperlink>
            <w:r w:rsidRPr="00602C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7" w:type="dxa"/>
            <w:vAlign w:val="center"/>
          </w:tcPr>
          <w:p w:rsidR="00081B2E" w:rsidRPr="00F9182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82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25%</w:t>
            </w:r>
          </w:p>
          <w:p w:rsidR="00081B2E" w:rsidRPr="00F9182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81B2E" w:rsidRPr="00F9182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82E">
              <w:rPr>
                <w:rFonts w:ascii="Times New Roman" w:hAnsi="Times New Roman"/>
                <w:sz w:val="24"/>
                <w:szCs w:val="24"/>
                <w:lang w:eastAsia="ru-RU"/>
              </w:rPr>
              <w:t>35%</w:t>
            </w:r>
          </w:p>
          <w:p w:rsidR="00081B2E" w:rsidRPr="00F9182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81B2E" w:rsidRPr="00F9182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82E">
              <w:rPr>
                <w:rFonts w:ascii="Times New Roman" w:hAnsi="Times New Roman"/>
                <w:sz w:val="24"/>
                <w:szCs w:val="24"/>
                <w:lang w:eastAsia="ru-RU"/>
              </w:rPr>
              <w:t>40%</w:t>
            </w:r>
          </w:p>
          <w:p w:rsidR="00081B2E" w:rsidRPr="00F9182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81B2E" w:rsidRPr="00F9182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82E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  <w:r w:rsidR="00777A68" w:rsidRPr="00F9182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  <w:p w:rsidR="00081B2E" w:rsidRPr="00F9182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81B2E" w:rsidRDefault="00081B2E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82E">
              <w:rPr>
                <w:rFonts w:ascii="Times New Roman" w:hAnsi="Times New Roman"/>
                <w:sz w:val="24"/>
                <w:szCs w:val="24"/>
                <w:lang w:eastAsia="ru-RU"/>
              </w:rPr>
              <w:t>40%</w:t>
            </w:r>
          </w:p>
        </w:tc>
      </w:tr>
      <w:tr w:rsidR="00EC6CAC" w:rsidTr="00081B2E">
        <w:tc>
          <w:tcPr>
            <w:tcW w:w="675" w:type="dxa"/>
          </w:tcPr>
          <w:p w:rsidR="00EC6CAC" w:rsidRDefault="00EC6CAC" w:rsidP="005447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EC6CAC" w:rsidRDefault="00EC6CAC" w:rsidP="00EC6CA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vAlign w:val="center"/>
          </w:tcPr>
          <w:p w:rsidR="00EC6CAC" w:rsidRPr="00F9182E" w:rsidRDefault="00EC6CAC" w:rsidP="00081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81B2E" w:rsidRDefault="00081B2E" w:rsidP="00081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81B2E" w:rsidRPr="00081B2E" w:rsidRDefault="00081B2E" w:rsidP="00081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081B2E">
        <w:rPr>
          <w:rFonts w:ascii="Times New Roman" w:hAnsi="Times New Roman"/>
          <w:sz w:val="24"/>
          <w:szCs w:val="24"/>
        </w:rPr>
        <w:t>&lt;*&gt; Размеры выплат при наличии одновременно почетного звания и ученой степени суммируются.</w:t>
      </w:r>
    </w:p>
    <w:p w:rsidR="00081B2E" w:rsidRPr="00081B2E" w:rsidRDefault="00081B2E" w:rsidP="00081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081B2E">
        <w:rPr>
          <w:rFonts w:ascii="Times New Roman" w:hAnsi="Times New Roman"/>
          <w:sz w:val="24"/>
          <w:szCs w:val="24"/>
        </w:rPr>
        <w:t xml:space="preserve">&lt;**&gt; Производится при условии соответствия </w:t>
      </w:r>
      <w:r w:rsidR="00F9182E">
        <w:rPr>
          <w:rFonts w:ascii="Times New Roman" w:hAnsi="Times New Roman"/>
          <w:sz w:val="24"/>
          <w:szCs w:val="24"/>
        </w:rPr>
        <w:t xml:space="preserve">занимаемой должности, </w:t>
      </w:r>
      <w:r w:rsidRPr="00081B2E">
        <w:rPr>
          <w:rFonts w:ascii="Times New Roman" w:hAnsi="Times New Roman"/>
          <w:sz w:val="24"/>
          <w:szCs w:val="24"/>
        </w:rPr>
        <w:t xml:space="preserve">почетного звания, ученой степени профилю </w:t>
      </w:r>
      <w:r w:rsidR="000A7C97">
        <w:rPr>
          <w:rFonts w:ascii="Times New Roman" w:hAnsi="Times New Roman"/>
          <w:sz w:val="24"/>
          <w:szCs w:val="24"/>
        </w:rPr>
        <w:t>организации</w:t>
      </w:r>
      <w:r w:rsidRPr="00081B2E">
        <w:rPr>
          <w:rFonts w:ascii="Times New Roman" w:hAnsi="Times New Roman"/>
          <w:sz w:val="24"/>
          <w:szCs w:val="24"/>
        </w:rPr>
        <w:t xml:space="preserve"> или профилю педагогической деятельности (преподаваемых дисциплин).</w:t>
      </w:r>
    </w:p>
    <w:sectPr w:rsidR="00081B2E" w:rsidRPr="00081B2E" w:rsidSect="00870DD8">
      <w:headerReference w:type="default" r:id="rId20"/>
      <w:pgSz w:w="11906" w:h="16838"/>
      <w:pgMar w:top="851" w:right="851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AC4" w:rsidRDefault="00CA0AC4" w:rsidP="004A1874">
      <w:pPr>
        <w:spacing w:after="0" w:line="240" w:lineRule="auto"/>
      </w:pPr>
      <w:r>
        <w:separator/>
      </w:r>
    </w:p>
  </w:endnote>
  <w:endnote w:type="continuationSeparator" w:id="0">
    <w:p w:rsidR="00CA0AC4" w:rsidRDefault="00CA0AC4" w:rsidP="004A1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AC4" w:rsidRDefault="00CA0AC4" w:rsidP="004A1874">
      <w:pPr>
        <w:spacing w:after="0" w:line="240" w:lineRule="auto"/>
      </w:pPr>
      <w:r>
        <w:separator/>
      </w:r>
    </w:p>
  </w:footnote>
  <w:footnote w:type="continuationSeparator" w:id="0">
    <w:p w:rsidR="00CA0AC4" w:rsidRDefault="00CA0AC4" w:rsidP="004A1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2325879"/>
      <w:docPartObj>
        <w:docPartGallery w:val="Page Numbers (Top of Page)"/>
        <w:docPartUnique/>
      </w:docPartObj>
    </w:sdtPr>
    <w:sdtContent>
      <w:p w:rsidR="007C11C0" w:rsidRPr="004A4AE4" w:rsidRDefault="00B93A26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4A4AE4">
          <w:rPr>
            <w:rFonts w:ascii="Times New Roman" w:hAnsi="Times New Roman"/>
            <w:sz w:val="28"/>
            <w:szCs w:val="28"/>
          </w:rPr>
          <w:fldChar w:fldCharType="begin"/>
        </w:r>
        <w:r w:rsidR="007C11C0" w:rsidRPr="004A4AE4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A4AE4">
          <w:rPr>
            <w:rFonts w:ascii="Times New Roman" w:hAnsi="Times New Roman"/>
            <w:sz w:val="28"/>
            <w:szCs w:val="28"/>
          </w:rPr>
          <w:fldChar w:fldCharType="separate"/>
        </w:r>
        <w:r w:rsidR="00B94413">
          <w:rPr>
            <w:rFonts w:ascii="Times New Roman" w:hAnsi="Times New Roman"/>
            <w:noProof/>
            <w:sz w:val="28"/>
            <w:szCs w:val="28"/>
          </w:rPr>
          <w:t>2</w:t>
        </w:r>
        <w:r w:rsidRPr="004A4AE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C11C0" w:rsidRDefault="007C11C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9C7"/>
    <w:rsid w:val="00001E23"/>
    <w:rsid w:val="000163EF"/>
    <w:rsid w:val="000218E9"/>
    <w:rsid w:val="00081B2E"/>
    <w:rsid w:val="00092795"/>
    <w:rsid w:val="000A6120"/>
    <w:rsid w:val="000A7C97"/>
    <w:rsid w:val="000B1987"/>
    <w:rsid w:val="000D71A8"/>
    <w:rsid w:val="00140E7B"/>
    <w:rsid w:val="00146F4E"/>
    <w:rsid w:val="0015600B"/>
    <w:rsid w:val="00180FA2"/>
    <w:rsid w:val="0018500F"/>
    <w:rsid w:val="001960B2"/>
    <w:rsid w:val="001A5AB9"/>
    <w:rsid w:val="001B1EE2"/>
    <w:rsid w:val="001B2056"/>
    <w:rsid w:val="001B4154"/>
    <w:rsid w:val="001C176C"/>
    <w:rsid w:val="001C7B02"/>
    <w:rsid w:val="001D06A1"/>
    <w:rsid w:val="001D0B2D"/>
    <w:rsid w:val="001F0015"/>
    <w:rsid w:val="00200F1C"/>
    <w:rsid w:val="00220BE3"/>
    <w:rsid w:val="00222B5D"/>
    <w:rsid w:val="00236629"/>
    <w:rsid w:val="002A4BE5"/>
    <w:rsid w:val="002A5764"/>
    <w:rsid w:val="002C1B76"/>
    <w:rsid w:val="0031703E"/>
    <w:rsid w:val="003214EC"/>
    <w:rsid w:val="00325B02"/>
    <w:rsid w:val="003274F9"/>
    <w:rsid w:val="003555F2"/>
    <w:rsid w:val="003668E0"/>
    <w:rsid w:val="00372356"/>
    <w:rsid w:val="00372C75"/>
    <w:rsid w:val="00377111"/>
    <w:rsid w:val="0039004D"/>
    <w:rsid w:val="003C1C1E"/>
    <w:rsid w:val="003D3A4F"/>
    <w:rsid w:val="003E7941"/>
    <w:rsid w:val="00431F87"/>
    <w:rsid w:val="004467C5"/>
    <w:rsid w:val="00457EFE"/>
    <w:rsid w:val="00466DAD"/>
    <w:rsid w:val="00467444"/>
    <w:rsid w:val="00471C9B"/>
    <w:rsid w:val="0048010B"/>
    <w:rsid w:val="004836F9"/>
    <w:rsid w:val="00483BEC"/>
    <w:rsid w:val="00497A45"/>
    <w:rsid w:val="004A1874"/>
    <w:rsid w:val="004A4AE4"/>
    <w:rsid w:val="004B6C08"/>
    <w:rsid w:val="004B797B"/>
    <w:rsid w:val="004E07AC"/>
    <w:rsid w:val="004E285F"/>
    <w:rsid w:val="00500854"/>
    <w:rsid w:val="0051087D"/>
    <w:rsid w:val="00516B12"/>
    <w:rsid w:val="0054478B"/>
    <w:rsid w:val="00554701"/>
    <w:rsid w:val="005717C4"/>
    <w:rsid w:val="0059468D"/>
    <w:rsid w:val="005A3E33"/>
    <w:rsid w:val="005B0DC6"/>
    <w:rsid w:val="005D5C8B"/>
    <w:rsid w:val="005E19C7"/>
    <w:rsid w:val="006015B9"/>
    <w:rsid w:val="00602C0D"/>
    <w:rsid w:val="00617A47"/>
    <w:rsid w:val="006211BB"/>
    <w:rsid w:val="006302FB"/>
    <w:rsid w:val="006430B5"/>
    <w:rsid w:val="0064672B"/>
    <w:rsid w:val="00646853"/>
    <w:rsid w:val="0068616E"/>
    <w:rsid w:val="00694175"/>
    <w:rsid w:val="006C4414"/>
    <w:rsid w:val="006E63DB"/>
    <w:rsid w:val="00702BE5"/>
    <w:rsid w:val="00703EF1"/>
    <w:rsid w:val="00712236"/>
    <w:rsid w:val="00755784"/>
    <w:rsid w:val="00756CFD"/>
    <w:rsid w:val="007624E7"/>
    <w:rsid w:val="00776861"/>
    <w:rsid w:val="00777A68"/>
    <w:rsid w:val="00780D46"/>
    <w:rsid w:val="00787D22"/>
    <w:rsid w:val="00792DBD"/>
    <w:rsid w:val="007B198D"/>
    <w:rsid w:val="007B74B9"/>
    <w:rsid w:val="007C0F02"/>
    <w:rsid w:val="007C11C0"/>
    <w:rsid w:val="007C2C29"/>
    <w:rsid w:val="007F2376"/>
    <w:rsid w:val="008358B1"/>
    <w:rsid w:val="00870DD8"/>
    <w:rsid w:val="008976A4"/>
    <w:rsid w:val="00897F18"/>
    <w:rsid w:val="008C12E6"/>
    <w:rsid w:val="008E6B46"/>
    <w:rsid w:val="008F0AF4"/>
    <w:rsid w:val="008F57DA"/>
    <w:rsid w:val="008F6497"/>
    <w:rsid w:val="008F7268"/>
    <w:rsid w:val="0090374D"/>
    <w:rsid w:val="0091627C"/>
    <w:rsid w:val="00961E15"/>
    <w:rsid w:val="0096309B"/>
    <w:rsid w:val="00967DB8"/>
    <w:rsid w:val="009C15CD"/>
    <w:rsid w:val="009D0719"/>
    <w:rsid w:val="009D339D"/>
    <w:rsid w:val="009D61B2"/>
    <w:rsid w:val="009D7A1A"/>
    <w:rsid w:val="009E7E48"/>
    <w:rsid w:val="00A011BF"/>
    <w:rsid w:val="00A03446"/>
    <w:rsid w:val="00A474E7"/>
    <w:rsid w:val="00A502CB"/>
    <w:rsid w:val="00A51BEC"/>
    <w:rsid w:val="00A82732"/>
    <w:rsid w:val="00A86954"/>
    <w:rsid w:val="00A90F1D"/>
    <w:rsid w:val="00A9424E"/>
    <w:rsid w:val="00AA5798"/>
    <w:rsid w:val="00AB1B76"/>
    <w:rsid w:val="00AB2002"/>
    <w:rsid w:val="00B0174E"/>
    <w:rsid w:val="00B06BAD"/>
    <w:rsid w:val="00B101B8"/>
    <w:rsid w:val="00B16A88"/>
    <w:rsid w:val="00B21B5C"/>
    <w:rsid w:val="00B2644A"/>
    <w:rsid w:val="00B316E8"/>
    <w:rsid w:val="00B42FF2"/>
    <w:rsid w:val="00B64A38"/>
    <w:rsid w:val="00B677B2"/>
    <w:rsid w:val="00B93A26"/>
    <w:rsid w:val="00B93CA1"/>
    <w:rsid w:val="00B94413"/>
    <w:rsid w:val="00BB2264"/>
    <w:rsid w:val="00BC516D"/>
    <w:rsid w:val="00BF6662"/>
    <w:rsid w:val="00BF756E"/>
    <w:rsid w:val="00C01F86"/>
    <w:rsid w:val="00C41365"/>
    <w:rsid w:val="00C74AB5"/>
    <w:rsid w:val="00C918C0"/>
    <w:rsid w:val="00C95D81"/>
    <w:rsid w:val="00CA0AC4"/>
    <w:rsid w:val="00CD4217"/>
    <w:rsid w:val="00CF4262"/>
    <w:rsid w:val="00D30A83"/>
    <w:rsid w:val="00D4243B"/>
    <w:rsid w:val="00D51A57"/>
    <w:rsid w:val="00D61994"/>
    <w:rsid w:val="00D66B97"/>
    <w:rsid w:val="00D75C61"/>
    <w:rsid w:val="00D8100A"/>
    <w:rsid w:val="00DB5370"/>
    <w:rsid w:val="00DC10B4"/>
    <w:rsid w:val="00DC33EF"/>
    <w:rsid w:val="00DF39C5"/>
    <w:rsid w:val="00E000C5"/>
    <w:rsid w:val="00E024E1"/>
    <w:rsid w:val="00E07E47"/>
    <w:rsid w:val="00E13C0F"/>
    <w:rsid w:val="00E459D5"/>
    <w:rsid w:val="00E50799"/>
    <w:rsid w:val="00E57612"/>
    <w:rsid w:val="00E6423A"/>
    <w:rsid w:val="00E95C08"/>
    <w:rsid w:val="00E97D53"/>
    <w:rsid w:val="00EC020C"/>
    <w:rsid w:val="00EC6CAC"/>
    <w:rsid w:val="00ED463D"/>
    <w:rsid w:val="00ED4B02"/>
    <w:rsid w:val="00ED6089"/>
    <w:rsid w:val="00F06133"/>
    <w:rsid w:val="00F072DE"/>
    <w:rsid w:val="00F1432D"/>
    <w:rsid w:val="00F306C1"/>
    <w:rsid w:val="00F52CE1"/>
    <w:rsid w:val="00F62BB4"/>
    <w:rsid w:val="00F838BF"/>
    <w:rsid w:val="00F8497D"/>
    <w:rsid w:val="00F9182E"/>
    <w:rsid w:val="00FA2F00"/>
    <w:rsid w:val="00FB1670"/>
    <w:rsid w:val="00FD286E"/>
    <w:rsid w:val="00FD2C1B"/>
    <w:rsid w:val="00FD4A63"/>
    <w:rsid w:val="00FE106A"/>
    <w:rsid w:val="00FF41E1"/>
    <w:rsid w:val="00FF4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838B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F838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A1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187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4A1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A1874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B06B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ConsPlusCell">
    <w:name w:val="ConsPlusCell"/>
    <w:uiPriority w:val="99"/>
    <w:rsid w:val="00B06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table" w:styleId="a9">
    <w:name w:val="Table Grid"/>
    <w:basedOn w:val="a1"/>
    <w:uiPriority w:val="59"/>
    <w:rsid w:val="00FD4A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0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00C5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uiPriority w:val="99"/>
    <w:rsid w:val="000927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3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F9E8F0F22D0A61174ABBF41896ADE5398A7A297665B3B594082614E5F35DFC29C7E78BF8A4C974FE2250ABYADFB" TargetMode="External"/><Relationship Id="rId13" Type="http://schemas.openxmlformats.org/officeDocument/2006/relationships/hyperlink" Target="consultantplus://offline/ref=F6F9E8F0F22D0A61174ABBF41896ADE5398A7A297665B3B594082614E5F35DFC29C7E78BF8A4C974FE2250ABYADFB" TargetMode="External"/><Relationship Id="rId18" Type="http://schemas.openxmlformats.org/officeDocument/2006/relationships/hyperlink" Target="consultantplus://offline/ref=F6F9E8F0F22D0A61174ABBF41896ADE5398A7A297665B3B594082614E5F35DFC29C7E78BF8A4C974FE2250ABYADFB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EA4505DDF372C150BC76DDD0E86761689C07B6ABD36F48C581BF7C01A6584151587463C9D90F94E82E5C95DFg502A" TargetMode="External"/><Relationship Id="rId12" Type="http://schemas.openxmlformats.org/officeDocument/2006/relationships/hyperlink" Target="consultantplus://offline/ref=F6F9E8F0F22D0A61174ABBF41896ADE5398A7A297665B3B594082614E5F35DFC29C7E78BF8A4C974FE2250ABYADFB" TargetMode="External"/><Relationship Id="rId17" Type="http://schemas.openxmlformats.org/officeDocument/2006/relationships/hyperlink" Target="consultantplus://offline/ref=F6F9E8F0F22D0A61174ABBF41896ADE5398A7A297665B3B594082614E5F35DFC29C7E78BF8A4C974FE2250ABYADFB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6F9E8F0F22D0A61174ABBF41896ADE5398A7A297665B3B594082614E5F35DFC29C7E78BF8A4C974FE2250ABYADFB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6F9E8F0F22D0A61174ABBF41896ADE5398A7A297665B3B594082614E5F35DFC29C7E78BF8A4C974FE2250ABYADEB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6F9E8F0F22D0A61174ABBF41896ADE5398A7A297665B3B594082614E5F35DFC29C7E78BF8A4C974FE2250ABYADEB" TargetMode="External"/><Relationship Id="rId10" Type="http://schemas.openxmlformats.org/officeDocument/2006/relationships/hyperlink" Target="consultantplus://offline/ref=F6F9E8F0F22D0A61174ABBF41896ADE5398A7A297665B3B594082614E5F35DFC29C7E78BF8A4C974FE2250ABYADFB" TargetMode="External"/><Relationship Id="rId19" Type="http://schemas.openxmlformats.org/officeDocument/2006/relationships/hyperlink" Target="consultantplus://offline/ref=F6F9E8F0F22D0A61174ABBF41896ADE5398A7A297665B3B594082614E5F35DFC29C7E78BF8A4C974FE2250ABYADE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F9E8F0F22D0A61174ABBF41896ADE5398A7A297665B3B594082614E5F35DFC29C7E78BF8A4C974FE2250ABYADFB" TargetMode="External"/><Relationship Id="rId14" Type="http://schemas.openxmlformats.org/officeDocument/2006/relationships/hyperlink" Target="consultantplus://offline/ref=F6F9E8F0F22D0A61174ABBF41896ADE5398A7A297665B3B594082614E5F35DFC29C7E78BF8A4C974FE2250ABYADFB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31255-7A27-43B9-9E32-3CD7DAF6D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rge</dc:creator>
  <cp:keywords/>
  <dc:description/>
  <cp:lastModifiedBy>Пунтус</cp:lastModifiedBy>
  <cp:revision>27</cp:revision>
  <cp:lastPrinted>2014-10-10T07:49:00Z</cp:lastPrinted>
  <dcterms:created xsi:type="dcterms:W3CDTF">2014-07-17T00:29:00Z</dcterms:created>
  <dcterms:modified xsi:type="dcterms:W3CDTF">2014-10-10T07:49:00Z</dcterms:modified>
</cp:coreProperties>
</file>