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46" w:rsidRDefault="00624169">
      <w:pPr>
        <w:rPr>
          <w:b/>
          <w:sz w:val="20"/>
          <w:szCs w:val="20"/>
        </w:rPr>
      </w:pPr>
      <w:r>
        <w:rPr>
          <w:b/>
          <w:sz w:val="20"/>
          <w:szCs w:val="20"/>
        </w:rPr>
        <w:t xml:space="preserve">                                                                                </w:t>
      </w:r>
      <w:r>
        <w:rPr>
          <w:rFonts w:ascii="Arial Rounded MT Bold" w:hAnsi="Arial Rounded MT Bold"/>
          <w:b/>
          <w:noProof/>
        </w:rPr>
        <mc:AlternateContent>
          <mc:Choice Requires="wpg">
            <w:drawing>
              <wp:inline distT="0" distB="0" distL="0" distR="0">
                <wp:extent cx="6096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9"/>
                        <a:stretch/>
                      </pic:blipFill>
                      <pic:spPr bwMode="auto">
                        <a:xfrm>
                          <a:off x="0" y="0"/>
                          <a:ext cx="609600" cy="762000"/>
                        </a:xfrm>
                        <a:prstGeom prst="rect">
                          <a:avLst/>
                        </a:prstGeom>
                        <a:noFill/>
                        <a:ln w="9525">
                          <a:noFill/>
                          <a:miter lim="800000"/>
                          <a:headEnd/>
                          <a:tailEnd/>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00pt;height:60.00pt;mso-wrap-distance-left:0.00pt;mso-wrap-distance-top:0.00pt;mso-wrap-distance-right:0.00pt;mso-wrap-distance-bottom:0.00pt;" stroked="f" strokeweight="0.75pt">
                <v:path textboxrect="0,0,0,0"/>
                <v:imagedata r:id="rId13" o:title=""/>
              </v:shape>
            </w:pict>
          </mc:Fallback>
        </mc:AlternateContent>
      </w:r>
    </w:p>
    <w:p w:rsidR="005C5B46" w:rsidRDefault="005C5B46">
      <w:pPr>
        <w:jc w:val="center"/>
        <w:rPr>
          <w:b/>
          <w:spacing w:val="20"/>
        </w:rPr>
      </w:pPr>
    </w:p>
    <w:p w:rsidR="005C5B46" w:rsidRDefault="00624169">
      <w:pPr>
        <w:jc w:val="center"/>
        <w:rPr>
          <w:b/>
          <w:spacing w:val="20"/>
        </w:rPr>
      </w:pPr>
      <w:r>
        <w:rPr>
          <w:b/>
          <w:spacing w:val="20"/>
        </w:rPr>
        <w:t>ЕМЕЛЬЯНОВСКИЙ РАЙОННЫЙ СОВЕТ ДЕПУТАТОВ</w:t>
      </w:r>
    </w:p>
    <w:p w:rsidR="005C5B46" w:rsidRDefault="00624169">
      <w:pPr>
        <w:pStyle w:val="1"/>
        <w:spacing w:line="240" w:lineRule="auto"/>
        <w:jc w:val="center"/>
        <w:rPr>
          <w:spacing w:val="20"/>
          <w:sz w:val="24"/>
          <w:szCs w:val="24"/>
        </w:rPr>
      </w:pPr>
      <w:r>
        <w:rPr>
          <w:spacing w:val="20"/>
          <w:sz w:val="24"/>
          <w:szCs w:val="24"/>
        </w:rPr>
        <w:t>КРАСНОЯРСКОГО КРАЯ</w:t>
      </w:r>
    </w:p>
    <w:p w:rsidR="005C5B46" w:rsidRDefault="005C5B46"/>
    <w:p w:rsidR="005C5B46" w:rsidRDefault="00624169">
      <w:r>
        <w:rPr>
          <w:b/>
          <w:sz w:val="36"/>
          <w:szCs w:val="36"/>
        </w:rPr>
        <w:t xml:space="preserve">                                   РЕШЕНИЕ (проект)</w:t>
      </w:r>
      <w:r>
        <w:tab/>
      </w:r>
      <w:r>
        <w:tab/>
      </w:r>
      <w:r>
        <w:tab/>
      </w:r>
      <w:r>
        <w:tab/>
      </w:r>
      <w:r>
        <w:tab/>
      </w:r>
      <w:r>
        <w:tab/>
      </w:r>
      <w:r>
        <w:tab/>
      </w:r>
      <w:r>
        <w:tab/>
      </w:r>
      <w:r>
        <w:tab/>
      </w:r>
      <w:r>
        <w:tab/>
      </w:r>
    </w:p>
    <w:p w:rsidR="005C5B46" w:rsidRDefault="005C5B46">
      <w:pPr>
        <w:tabs>
          <w:tab w:val="left" w:pos="708"/>
          <w:tab w:val="left" w:pos="1416"/>
          <w:tab w:val="left" w:pos="2124"/>
          <w:tab w:val="left" w:pos="2832"/>
          <w:tab w:val="left" w:pos="3540"/>
          <w:tab w:val="left" w:pos="4248"/>
          <w:tab w:val="left" w:pos="4956"/>
          <w:tab w:val="left" w:pos="5664"/>
          <w:tab w:val="left" w:pos="6372"/>
          <w:tab w:val="left" w:pos="7080"/>
          <w:tab w:val="left" w:pos="7905"/>
        </w:tabs>
      </w:pPr>
    </w:p>
    <w:p w:rsidR="005C5B46" w:rsidRDefault="00624169">
      <w:pPr>
        <w:tabs>
          <w:tab w:val="left" w:pos="708"/>
          <w:tab w:val="left" w:pos="1416"/>
          <w:tab w:val="left" w:pos="2124"/>
          <w:tab w:val="left" w:pos="2832"/>
          <w:tab w:val="left" w:pos="3540"/>
          <w:tab w:val="left" w:pos="4248"/>
          <w:tab w:val="left" w:pos="4956"/>
          <w:tab w:val="left" w:pos="5664"/>
          <w:tab w:val="left" w:pos="6372"/>
          <w:tab w:val="left" w:pos="7080"/>
          <w:tab w:val="left" w:pos="7905"/>
        </w:tabs>
        <w:rPr>
          <w:sz w:val="28"/>
          <w:szCs w:val="28"/>
          <w:u w:val="single"/>
        </w:rPr>
      </w:pPr>
      <w:r>
        <w:rPr>
          <w:sz w:val="28"/>
          <w:szCs w:val="28"/>
        </w:rPr>
        <w:t>_________</w:t>
      </w:r>
      <w:r>
        <w:rPr>
          <w:sz w:val="27"/>
          <w:szCs w:val="27"/>
        </w:rPr>
        <w:t xml:space="preserve">  </w:t>
      </w:r>
      <w:r>
        <w:rPr>
          <w:sz w:val="28"/>
          <w:szCs w:val="28"/>
        </w:rPr>
        <w:t xml:space="preserve">                             </w:t>
      </w:r>
      <w:r>
        <w:rPr>
          <w:sz w:val="20"/>
          <w:szCs w:val="20"/>
        </w:rPr>
        <w:t>пгт Емельяново</w:t>
      </w:r>
      <w:r>
        <w:t xml:space="preserve">                                     </w:t>
      </w:r>
      <w:r w:rsidR="00856F22">
        <w:t xml:space="preserve">               </w:t>
      </w:r>
      <w:bookmarkStart w:id="0" w:name="_GoBack"/>
      <w:bookmarkEnd w:id="0"/>
      <w:r>
        <w:t xml:space="preserve">    </w:t>
      </w:r>
      <w:r w:rsidR="00856F22">
        <w:rPr>
          <w:sz w:val="28"/>
          <w:szCs w:val="28"/>
          <w:u w:val="single"/>
        </w:rPr>
        <w:t xml:space="preserve">№_____        </w:t>
      </w:r>
    </w:p>
    <w:p w:rsidR="005C5B46" w:rsidRDefault="005C5B46">
      <w:pPr>
        <w:jc w:val="center"/>
        <w:rPr>
          <w:sz w:val="28"/>
          <w:szCs w:val="28"/>
          <w:u w:val="single"/>
        </w:rPr>
      </w:pPr>
    </w:p>
    <w:p w:rsidR="005C5B46" w:rsidRDefault="00624169">
      <w:pPr>
        <w:pStyle w:val="af1"/>
        <w:ind w:right="-17"/>
        <w:rPr>
          <w:sz w:val="27"/>
          <w:szCs w:val="27"/>
        </w:rPr>
      </w:pPr>
      <w:r>
        <w:rPr>
          <w:sz w:val="27"/>
          <w:szCs w:val="27"/>
        </w:rPr>
        <w:t>О внесении изменений и дополнений в Устав Емельяновского района Красноярского края</w:t>
      </w:r>
    </w:p>
    <w:p w:rsidR="005C5B46" w:rsidRDefault="005C5B46">
      <w:pPr>
        <w:pStyle w:val="af1"/>
        <w:ind w:right="-17"/>
        <w:rPr>
          <w:sz w:val="27"/>
          <w:szCs w:val="27"/>
        </w:rPr>
      </w:pPr>
    </w:p>
    <w:p w:rsidR="005C5B46" w:rsidRDefault="00624169">
      <w:pPr>
        <w:pStyle w:val="af1"/>
        <w:ind w:right="-17"/>
        <w:rPr>
          <w:b/>
          <w:sz w:val="27"/>
          <w:szCs w:val="27"/>
        </w:rPr>
      </w:pPr>
      <w:r>
        <w:rPr>
          <w:sz w:val="27"/>
          <w:szCs w:val="27"/>
        </w:rPr>
        <w:t>На основании Федерального закона от 06.10.2003 № 131-ФЗ «Об общих принципах организации местного самоуправления в Российской Федерации», в целях приведения отдельных положений Устава Емельяновского района Красноярского края, принятого решением 4 сессии Емельяновского районного Совета депутатов № 4-</w:t>
      </w:r>
      <w:proofErr w:type="spellStart"/>
      <w:r>
        <w:rPr>
          <w:sz w:val="27"/>
          <w:szCs w:val="27"/>
        </w:rPr>
        <w:t>14Р</w:t>
      </w:r>
      <w:proofErr w:type="spellEnd"/>
      <w:r>
        <w:rPr>
          <w:sz w:val="27"/>
          <w:szCs w:val="27"/>
        </w:rPr>
        <w:t xml:space="preserve"> от 19.09.1997 (</w:t>
      </w:r>
      <w:r w:rsidRPr="00875260">
        <w:rPr>
          <w:sz w:val="27"/>
          <w:szCs w:val="27"/>
        </w:rPr>
        <w:t xml:space="preserve">в </w:t>
      </w:r>
      <w:r w:rsidR="00875260" w:rsidRPr="00875260">
        <w:rPr>
          <w:sz w:val="27"/>
          <w:szCs w:val="27"/>
        </w:rPr>
        <w:t>редакции от 27.11.2024</w:t>
      </w:r>
      <w:r w:rsidRPr="00875260">
        <w:rPr>
          <w:sz w:val="27"/>
          <w:szCs w:val="27"/>
        </w:rPr>
        <w:t>)</w:t>
      </w:r>
      <w:r>
        <w:rPr>
          <w:sz w:val="27"/>
          <w:szCs w:val="27"/>
        </w:rPr>
        <w:t xml:space="preserve"> и зарегистрированного 14.01.1997 (свидетельство № 52) в соответствие с действующим законодательством, руководствуясь статьями 31, 68, 69 Устава Емельяновского района Красноярского края, Емельяновский районный Совет депутатов </w:t>
      </w:r>
      <w:r>
        <w:rPr>
          <w:b/>
          <w:sz w:val="27"/>
          <w:szCs w:val="27"/>
        </w:rPr>
        <w:t xml:space="preserve"> РЕШИЛ:</w:t>
      </w:r>
    </w:p>
    <w:p w:rsidR="005C5B46" w:rsidRDefault="00624169">
      <w:pPr>
        <w:pStyle w:val="af1"/>
        <w:rPr>
          <w:sz w:val="27"/>
          <w:szCs w:val="27"/>
          <w:highlight w:val="yellow"/>
        </w:rPr>
      </w:pPr>
      <w:r>
        <w:rPr>
          <w:sz w:val="27"/>
          <w:szCs w:val="27"/>
          <w:highlight w:val="white"/>
        </w:rPr>
        <w:t xml:space="preserve">          1.</w:t>
      </w:r>
      <w:r w:rsidR="00EC4F36">
        <w:rPr>
          <w:sz w:val="27"/>
          <w:szCs w:val="27"/>
          <w:highlight w:val="white"/>
        </w:rPr>
        <w:t xml:space="preserve"> </w:t>
      </w:r>
      <w:r>
        <w:rPr>
          <w:sz w:val="27"/>
          <w:szCs w:val="27"/>
          <w:highlight w:val="white"/>
        </w:rPr>
        <w:t xml:space="preserve">Внести в Устав Емельяновского района Красноярского края следующие изменения и дополнения:  </w:t>
      </w:r>
    </w:p>
    <w:p w:rsidR="00616FDD" w:rsidRDefault="00624169">
      <w:pPr>
        <w:pStyle w:val="af1"/>
        <w:rPr>
          <w:color w:val="000000"/>
          <w:sz w:val="27"/>
          <w:szCs w:val="27"/>
        </w:rPr>
      </w:pPr>
      <w:r w:rsidRPr="008A5649">
        <w:rPr>
          <w:sz w:val="27"/>
          <w:szCs w:val="27"/>
        </w:rPr>
        <w:t xml:space="preserve"> </w:t>
      </w:r>
      <w:r w:rsidR="00AC08AC">
        <w:rPr>
          <w:sz w:val="27"/>
          <w:szCs w:val="27"/>
        </w:rPr>
        <w:t xml:space="preserve">   </w:t>
      </w:r>
      <w:r w:rsidRPr="00122463">
        <w:rPr>
          <w:color w:val="000000"/>
          <w:sz w:val="27"/>
          <w:szCs w:val="27"/>
        </w:rPr>
        <w:t xml:space="preserve">      </w:t>
      </w:r>
      <w:r w:rsidR="00AC08AC">
        <w:rPr>
          <w:color w:val="000000"/>
          <w:sz w:val="27"/>
          <w:szCs w:val="27"/>
        </w:rPr>
        <w:t>1.1</w:t>
      </w:r>
      <w:r w:rsidR="009D55FF">
        <w:rPr>
          <w:color w:val="000000"/>
          <w:sz w:val="27"/>
          <w:szCs w:val="27"/>
        </w:rPr>
        <w:t xml:space="preserve">. </w:t>
      </w:r>
      <w:r w:rsidR="00EC4F36">
        <w:rPr>
          <w:color w:val="000000"/>
          <w:sz w:val="27"/>
          <w:szCs w:val="27"/>
        </w:rPr>
        <w:t>в</w:t>
      </w:r>
      <w:r w:rsidR="00616FDD">
        <w:rPr>
          <w:color w:val="000000"/>
          <w:sz w:val="27"/>
          <w:szCs w:val="27"/>
        </w:rPr>
        <w:t xml:space="preserve"> части 1  </w:t>
      </w:r>
      <w:r w:rsidRPr="00122463">
        <w:rPr>
          <w:color w:val="000000"/>
          <w:sz w:val="27"/>
          <w:szCs w:val="27"/>
        </w:rPr>
        <w:t>статьи 6  «Вопросы местного значения Емельяновского района</w:t>
      </w:r>
      <w:r w:rsidR="00616FDD">
        <w:rPr>
          <w:color w:val="000000"/>
          <w:sz w:val="27"/>
          <w:szCs w:val="27"/>
        </w:rPr>
        <w:t>»:</w:t>
      </w:r>
      <w:r w:rsidRPr="00122463">
        <w:rPr>
          <w:color w:val="000000"/>
          <w:sz w:val="27"/>
          <w:szCs w:val="27"/>
        </w:rPr>
        <w:t xml:space="preserve"> </w:t>
      </w:r>
    </w:p>
    <w:p w:rsidR="00616FDD" w:rsidRDefault="00616FDD">
      <w:pPr>
        <w:pStyle w:val="af1"/>
        <w:rPr>
          <w:color w:val="000000"/>
          <w:sz w:val="27"/>
          <w:szCs w:val="27"/>
        </w:rPr>
      </w:pPr>
      <w:r>
        <w:rPr>
          <w:color w:val="000000"/>
          <w:sz w:val="27"/>
          <w:szCs w:val="27"/>
        </w:rPr>
        <w:t xml:space="preserve">         - пункт 17 исключить;</w:t>
      </w:r>
    </w:p>
    <w:p w:rsidR="007937E9" w:rsidRPr="009D55FF" w:rsidRDefault="00616FDD" w:rsidP="00616FDD">
      <w:pPr>
        <w:pStyle w:val="af1"/>
        <w:ind w:firstLine="708"/>
        <w:rPr>
          <w:sz w:val="27"/>
          <w:szCs w:val="27"/>
        </w:rPr>
      </w:pPr>
      <w:r>
        <w:rPr>
          <w:color w:val="000000"/>
          <w:sz w:val="27"/>
          <w:szCs w:val="27"/>
        </w:rPr>
        <w:t xml:space="preserve">-в пункте 41 </w:t>
      </w:r>
      <w:r w:rsidR="007937E9">
        <w:rPr>
          <w:color w:val="000000"/>
          <w:sz w:val="27"/>
          <w:szCs w:val="27"/>
        </w:rPr>
        <w:t xml:space="preserve">после </w:t>
      </w:r>
      <w:r w:rsidR="007937E9" w:rsidRPr="00C74D93">
        <w:rPr>
          <w:color w:val="000000"/>
          <w:sz w:val="27"/>
          <w:szCs w:val="27"/>
        </w:rPr>
        <w:t xml:space="preserve">слов </w:t>
      </w:r>
      <w:r w:rsidR="00E03779" w:rsidRPr="00C74D93">
        <w:rPr>
          <w:sz w:val="27"/>
          <w:szCs w:val="27"/>
        </w:rPr>
        <w:t>«</w:t>
      </w:r>
      <w:r>
        <w:rPr>
          <w:sz w:val="27"/>
          <w:szCs w:val="27"/>
        </w:rPr>
        <w:t>документации по планировке территории</w:t>
      </w:r>
      <w:proofErr w:type="gramStart"/>
      <w:r>
        <w:rPr>
          <w:sz w:val="27"/>
          <w:szCs w:val="27"/>
        </w:rPr>
        <w:t>,»</w:t>
      </w:r>
      <w:proofErr w:type="gramEnd"/>
      <w:r>
        <w:rPr>
          <w:sz w:val="27"/>
          <w:szCs w:val="27"/>
        </w:rPr>
        <w:t xml:space="preserve"> </w:t>
      </w:r>
      <w:r w:rsidR="00E03779">
        <w:rPr>
          <w:sz w:val="27"/>
          <w:szCs w:val="27"/>
        </w:rPr>
        <w:t xml:space="preserve">дополнить словами </w:t>
      </w:r>
      <w:r w:rsidR="007937E9" w:rsidRPr="009D55FF">
        <w:rPr>
          <w:sz w:val="27"/>
          <w:szCs w:val="27"/>
        </w:rPr>
        <w:t>«</w:t>
      </w:r>
      <w:r w:rsidR="00E03779" w:rsidRPr="009D55FF">
        <w:rPr>
          <w:sz w:val="27"/>
          <w:szCs w:val="27"/>
        </w:rPr>
        <w:t>утверждение генеральных планов</w:t>
      </w:r>
      <w:r w:rsidR="00576D90" w:rsidRPr="009D55FF">
        <w:rPr>
          <w:sz w:val="27"/>
          <w:szCs w:val="27"/>
        </w:rPr>
        <w:t xml:space="preserve"> и </w:t>
      </w:r>
      <w:r w:rsidR="00624169" w:rsidRPr="009D55FF">
        <w:rPr>
          <w:sz w:val="27"/>
          <w:szCs w:val="27"/>
        </w:rPr>
        <w:t>правил землепользования и застройки</w:t>
      </w:r>
      <w:r w:rsidR="00E03779" w:rsidRPr="009D55FF">
        <w:rPr>
          <w:sz w:val="27"/>
          <w:szCs w:val="27"/>
        </w:rPr>
        <w:t xml:space="preserve"> поселений муниципального образования </w:t>
      </w:r>
      <w:r w:rsidR="00624169" w:rsidRPr="009D55FF">
        <w:rPr>
          <w:sz w:val="27"/>
          <w:szCs w:val="27"/>
        </w:rPr>
        <w:t xml:space="preserve"> и внесение в них изменений</w:t>
      </w:r>
      <w:r w:rsidR="007937E9" w:rsidRPr="009D55FF">
        <w:rPr>
          <w:sz w:val="27"/>
          <w:szCs w:val="27"/>
        </w:rPr>
        <w:t>»</w:t>
      </w:r>
      <w:r w:rsidR="00C74D93" w:rsidRPr="009D55FF">
        <w:rPr>
          <w:sz w:val="27"/>
          <w:szCs w:val="27"/>
        </w:rPr>
        <w:t>;</w:t>
      </w:r>
    </w:p>
    <w:p w:rsidR="005C5B46" w:rsidRPr="00122463" w:rsidRDefault="00EC4F36" w:rsidP="00767517">
      <w:pPr>
        <w:pStyle w:val="af1"/>
        <w:tabs>
          <w:tab w:val="left" w:pos="709"/>
        </w:tabs>
        <w:rPr>
          <w:color w:val="000000"/>
          <w:sz w:val="27"/>
          <w:szCs w:val="27"/>
        </w:rPr>
      </w:pPr>
      <w:r>
        <w:rPr>
          <w:color w:val="000000"/>
          <w:sz w:val="27"/>
          <w:szCs w:val="27"/>
        </w:rPr>
        <w:t xml:space="preserve">     </w:t>
      </w:r>
      <w:r w:rsidR="0030570B">
        <w:rPr>
          <w:color w:val="000000"/>
          <w:sz w:val="27"/>
          <w:szCs w:val="27"/>
        </w:rPr>
        <w:t xml:space="preserve"> </w:t>
      </w:r>
      <w:r w:rsidR="003119F0">
        <w:rPr>
          <w:color w:val="000000"/>
          <w:sz w:val="27"/>
          <w:szCs w:val="27"/>
        </w:rPr>
        <w:t xml:space="preserve">    1.2</w:t>
      </w:r>
      <w:r>
        <w:rPr>
          <w:color w:val="000000"/>
          <w:sz w:val="27"/>
          <w:szCs w:val="27"/>
        </w:rPr>
        <w:t>.</w:t>
      </w:r>
      <w:r w:rsidR="00624169" w:rsidRPr="00122463">
        <w:rPr>
          <w:color w:val="000000"/>
          <w:sz w:val="27"/>
          <w:szCs w:val="27"/>
        </w:rPr>
        <w:t xml:space="preserve"> </w:t>
      </w:r>
      <w:r w:rsidR="008220C3">
        <w:rPr>
          <w:color w:val="000000"/>
          <w:sz w:val="27"/>
          <w:szCs w:val="27"/>
        </w:rPr>
        <w:t>часть 1 статьи</w:t>
      </w:r>
      <w:r w:rsidR="00624169" w:rsidRPr="00122463">
        <w:rPr>
          <w:color w:val="000000"/>
          <w:sz w:val="27"/>
          <w:szCs w:val="27"/>
        </w:rPr>
        <w:t xml:space="preserve"> 46 «Компетенция администрации района» </w:t>
      </w:r>
      <w:r w:rsidR="00DD5299">
        <w:rPr>
          <w:color w:val="000000"/>
          <w:sz w:val="27"/>
          <w:szCs w:val="27"/>
        </w:rPr>
        <w:t xml:space="preserve">дополнить </w:t>
      </w:r>
      <w:r w:rsidR="00624169" w:rsidRPr="00122463">
        <w:rPr>
          <w:color w:val="000000"/>
          <w:sz w:val="27"/>
          <w:szCs w:val="27"/>
        </w:rPr>
        <w:t>пунктом 21 следующего содержания:</w:t>
      </w:r>
    </w:p>
    <w:p w:rsidR="005C5B46" w:rsidRPr="00122463" w:rsidRDefault="00EC4F36">
      <w:pPr>
        <w:pStyle w:val="af1"/>
        <w:rPr>
          <w:color w:val="000000"/>
          <w:sz w:val="27"/>
          <w:szCs w:val="27"/>
        </w:rPr>
      </w:pPr>
      <w:r>
        <w:rPr>
          <w:color w:val="000000"/>
          <w:sz w:val="27"/>
          <w:szCs w:val="27"/>
        </w:rPr>
        <w:t xml:space="preserve">          «В</w:t>
      </w:r>
      <w:r w:rsidR="00624169" w:rsidRPr="00122463">
        <w:rPr>
          <w:color w:val="000000"/>
          <w:sz w:val="27"/>
          <w:szCs w:val="27"/>
        </w:rPr>
        <w:t>ыступает муниципальным заказчиком товаров, работ, услуг,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(или) краевыми законами.</w:t>
      </w:r>
    </w:p>
    <w:p w:rsidR="005C5B46" w:rsidRPr="00122463" w:rsidRDefault="00624169">
      <w:pPr>
        <w:pStyle w:val="af1"/>
        <w:rPr>
          <w:color w:val="000000"/>
          <w:sz w:val="27"/>
          <w:szCs w:val="27"/>
        </w:rPr>
      </w:pPr>
      <w:r w:rsidRPr="00122463">
        <w:rPr>
          <w:color w:val="000000"/>
          <w:sz w:val="27"/>
          <w:szCs w:val="27"/>
        </w:rPr>
        <w:t xml:space="preserve">         Определяет порядок формирования, обеспечение размещения, исполнения муниципального заказа, порядок ведения реестра муниципальных контрактов, заключенных по итогам размещения заказов на поставки товаров, выполнение работ, оказание услуг для муниципальных нужд, порядок взаимодействия органа, уполномоченного осуществлять функции по размещению заказов, и муниципальных заказчиков при размещении заказов для муниципальных нужд.</w:t>
      </w:r>
    </w:p>
    <w:p w:rsidR="005C5B46" w:rsidRPr="00122463" w:rsidRDefault="00624169">
      <w:pPr>
        <w:pStyle w:val="af1"/>
        <w:rPr>
          <w:color w:val="000000"/>
          <w:sz w:val="27"/>
          <w:szCs w:val="27"/>
        </w:rPr>
      </w:pPr>
      <w:r w:rsidRPr="00122463">
        <w:rPr>
          <w:color w:val="000000"/>
          <w:sz w:val="27"/>
          <w:szCs w:val="27"/>
        </w:rPr>
        <w:lastRenderedPageBreak/>
        <w:t xml:space="preserve">       Осуществляет функции органа, уполномоченного по размещению заказов для муниципальных нужд, либо принимает решение о создании такого органа».</w:t>
      </w:r>
    </w:p>
    <w:p w:rsidR="005C5B46" w:rsidRDefault="00624169">
      <w:pPr>
        <w:pStyle w:val="af1"/>
        <w:rPr>
          <w:color w:val="000000"/>
          <w:sz w:val="27"/>
          <w:szCs w:val="27"/>
          <w:highlight w:val="white"/>
        </w:rPr>
      </w:pPr>
      <w:r>
        <w:rPr>
          <w:color w:val="000000"/>
          <w:sz w:val="27"/>
          <w:szCs w:val="27"/>
        </w:rPr>
        <w:t xml:space="preserve">          </w:t>
      </w:r>
      <w:r>
        <w:rPr>
          <w:sz w:val="27"/>
          <w:szCs w:val="27"/>
        </w:rPr>
        <w:t xml:space="preserve">2. Поручить Главе Емельяновского района </w:t>
      </w:r>
      <w:proofErr w:type="spellStart"/>
      <w:r>
        <w:rPr>
          <w:sz w:val="27"/>
          <w:szCs w:val="27"/>
        </w:rPr>
        <w:t>Дамову</w:t>
      </w:r>
      <w:proofErr w:type="spellEnd"/>
      <w:r>
        <w:rPr>
          <w:sz w:val="27"/>
          <w:szCs w:val="27"/>
        </w:rPr>
        <w:t xml:space="preserve"> С.В.:</w:t>
      </w:r>
    </w:p>
    <w:p w:rsidR="005C5B46" w:rsidRDefault="00624169">
      <w:pPr>
        <w:jc w:val="both"/>
        <w:rPr>
          <w:sz w:val="27"/>
          <w:szCs w:val="27"/>
        </w:rPr>
      </w:pPr>
      <w:r>
        <w:rPr>
          <w:sz w:val="27"/>
          <w:szCs w:val="27"/>
        </w:rPr>
        <w:t xml:space="preserve">          2.1.</w:t>
      </w:r>
      <w:r w:rsidR="00BF0812">
        <w:rPr>
          <w:sz w:val="27"/>
          <w:szCs w:val="27"/>
        </w:rPr>
        <w:t xml:space="preserve"> </w:t>
      </w:r>
      <w:r>
        <w:rPr>
          <w:sz w:val="27"/>
          <w:szCs w:val="27"/>
        </w:rPr>
        <w:t>В течение 15 дней со дня принятия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5C5B46" w:rsidRDefault="00624169">
      <w:pPr>
        <w:jc w:val="both"/>
        <w:rPr>
          <w:sz w:val="27"/>
          <w:szCs w:val="27"/>
        </w:rPr>
      </w:pPr>
      <w:r>
        <w:rPr>
          <w:sz w:val="27"/>
          <w:szCs w:val="27"/>
        </w:rPr>
        <w:t xml:space="preserve">         2.2.</w:t>
      </w:r>
      <w:r w:rsidR="00BF0812">
        <w:rPr>
          <w:sz w:val="27"/>
          <w:szCs w:val="27"/>
        </w:rPr>
        <w:t xml:space="preserve"> </w:t>
      </w:r>
      <w:r>
        <w:rPr>
          <w:sz w:val="27"/>
          <w:szCs w:val="27"/>
        </w:rPr>
        <w:t>Зарегистрированное Решение в течение 7 дней со дня его поступления из Управления Министерства юстиции Российской Федерации по Красноярскому краю опубликовать в газете «Емельяновские веси» и разместить на официальном сайте Емельяновского района;</w:t>
      </w:r>
    </w:p>
    <w:p w:rsidR="005C5B46" w:rsidRDefault="00624169">
      <w:pPr>
        <w:jc w:val="both"/>
        <w:rPr>
          <w:rFonts w:eastAsia="Calibri"/>
          <w:sz w:val="27"/>
          <w:szCs w:val="27"/>
        </w:rPr>
      </w:pPr>
      <w:r>
        <w:rPr>
          <w:rFonts w:eastAsia="Calibri"/>
          <w:sz w:val="27"/>
          <w:szCs w:val="27"/>
          <w:lang w:eastAsia="en-US"/>
        </w:rPr>
        <w:t xml:space="preserve">          2.3.</w:t>
      </w:r>
      <w:r w:rsidR="00BF0812">
        <w:rPr>
          <w:rFonts w:eastAsia="Calibri"/>
          <w:sz w:val="27"/>
          <w:szCs w:val="27"/>
          <w:lang w:eastAsia="en-US"/>
        </w:rPr>
        <w:t xml:space="preserve"> </w:t>
      </w:r>
      <w:r>
        <w:rPr>
          <w:rFonts w:eastAsia="Calibri"/>
          <w:sz w:val="27"/>
          <w:szCs w:val="27"/>
          <w:lang w:eastAsia="en-US"/>
        </w:rPr>
        <w:t>В течение 10 дней со дня официального опубликования Решения направить в Управление 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w:t>
      </w:r>
    </w:p>
    <w:p w:rsidR="005C5B46" w:rsidRDefault="00624169">
      <w:pPr>
        <w:ind w:firstLine="851"/>
        <w:jc w:val="both"/>
        <w:rPr>
          <w:sz w:val="27"/>
          <w:szCs w:val="27"/>
        </w:rPr>
      </w:pPr>
      <w:r>
        <w:rPr>
          <w:sz w:val="27"/>
          <w:szCs w:val="27"/>
        </w:rPr>
        <w:t>3.</w:t>
      </w:r>
      <w:r w:rsidR="00BF0812">
        <w:rPr>
          <w:sz w:val="27"/>
          <w:szCs w:val="27"/>
        </w:rPr>
        <w:t xml:space="preserve"> </w:t>
      </w:r>
      <w:proofErr w:type="gramStart"/>
      <w:r>
        <w:rPr>
          <w:sz w:val="27"/>
          <w:szCs w:val="27"/>
        </w:rPr>
        <w:t>Контроль за</w:t>
      </w:r>
      <w:proofErr w:type="gramEnd"/>
      <w:r>
        <w:rPr>
          <w:sz w:val="27"/>
          <w:szCs w:val="27"/>
        </w:rPr>
        <w:t xml:space="preserve"> исполнением настоящего Решения возложить на председателя Емельяновского районного Совета депутатов </w:t>
      </w:r>
      <w:proofErr w:type="spellStart"/>
      <w:r>
        <w:rPr>
          <w:sz w:val="27"/>
          <w:szCs w:val="27"/>
        </w:rPr>
        <w:t>Шмик</w:t>
      </w:r>
      <w:proofErr w:type="spellEnd"/>
      <w:r>
        <w:rPr>
          <w:sz w:val="27"/>
          <w:szCs w:val="27"/>
        </w:rPr>
        <w:t xml:space="preserve"> М.В.</w:t>
      </w:r>
    </w:p>
    <w:p w:rsidR="005C5B46" w:rsidRDefault="00624169">
      <w:pPr>
        <w:ind w:firstLine="851"/>
        <w:jc w:val="both"/>
        <w:rPr>
          <w:sz w:val="27"/>
          <w:szCs w:val="27"/>
        </w:rPr>
      </w:pPr>
      <w:r>
        <w:rPr>
          <w:sz w:val="27"/>
          <w:szCs w:val="27"/>
        </w:rPr>
        <w:t>4</w:t>
      </w:r>
      <w:r w:rsidR="00BF0812">
        <w:rPr>
          <w:sz w:val="27"/>
          <w:szCs w:val="27"/>
        </w:rPr>
        <w:t xml:space="preserve"> </w:t>
      </w:r>
      <w:r>
        <w:rPr>
          <w:sz w:val="27"/>
          <w:szCs w:val="27"/>
        </w:rPr>
        <w:t>.Опубликовать настоящее решение в газете «Емельяновские  веси» и разместить на официальном сайте муниципального образования Емельяновский район в информационно-телекоммуникационной сети «Интернет».</w:t>
      </w:r>
    </w:p>
    <w:p w:rsidR="005C5B46" w:rsidRDefault="00624169">
      <w:pPr>
        <w:ind w:firstLine="851"/>
        <w:jc w:val="both"/>
        <w:rPr>
          <w:sz w:val="27"/>
          <w:szCs w:val="27"/>
        </w:rPr>
      </w:pPr>
      <w:r>
        <w:rPr>
          <w:sz w:val="27"/>
          <w:szCs w:val="27"/>
        </w:rPr>
        <w:t>5.</w:t>
      </w:r>
      <w:r w:rsidR="00BF0812">
        <w:rPr>
          <w:sz w:val="27"/>
          <w:szCs w:val="27"/>
        </w:rPr>
        <w:t xml:space="preserve"> </w:t>
      </w:r>
      <w:r>
        <w:rPr>
          <w:sz w:val="27"/>
          <w:szCs w:val="27"/>
        </w:rPr>
        <w:t>Решение вступает в силу в день, следующий за днем его официального опубликования в газете «Емельяновские веси».</w:t>
      </w:r>
    </w:p>
    <w:p w:rsidR="00EC4F36" w:rsidRDefault="00EC4F36">
      <w:pPr>
        <w:ind w:firstLine="851"/>
        <w:jc w:val="both"/>
        <w:rPr>
          <w:sz w:val="27"/>
          <w:szCs w:val="27"/>
        </w:rPr>
      </w:pPr>
    </w:p>
    <w:p w:rsidR="00EE6BAD" w:rsidRDefault="00EE6BAD">
      <w:pPr>
        <w:ind w:firstLine="851"/>
        <w:jc w:val="both"/>
        <w:rPr>
          <w:sz w:val="27"/>
          <w:szCs w:val="27"/>
        </w:rPr>
      </w:pPr>
    </w:p>
    <w:tbl>
      <w:tblPr>
        <w:tblW w:w="0" w:type="auto"/>
        <w:tblLook w:val="04A0" w:firstRow="1" w:lastRow="0" w:firstColumn="1" w:lastColumn="0" w:noHBand="0" w:noVBand="1"/>
      </w:tblPr>
      <w:tblGrid>
        <w:gridCol w:w="4912"/>
        <w:gridCol w:w="4800"/>
      </w:tblGrid>
      <w:tr w:rsidR="005C5B46">
        <w:tc>
          <w:tcPr>
            <w:tcW w:w="4928" w:type="dxa"/>
          </w:tcPr>
          <w:p w:rsidR="005C5B46" w:rsidRDefault="00624169">
            <w:pPr>
              <w:jc w:val="both"/>
              <w:rPr>
                <w:sz w:val="27"/>
                <w:szCs w:val="27"/>
              </w:rPr>
            </w:pPr>
            <w:r>
              <w:rPr>
                <w:sz w:val="27"/>
                <w:szCs w:val="27"/>
              </w:rPr>
              <w:t xml:space="preserve">Председатель </w:t>
            </w:r>
            <w:proofErr w:type="gramStart"/>
            <w:r>
              <w:rPr>
                <w:sz w:val="27"/>
                <w:szCs w:val="27"/>
              </w:rPr>
              <w:t>районного</w:t>
            </w:r>
            <w:proofErr w:type="gramEnd"/>
          </w:p>
          <w:p w:rsidR="005C5B46" w:rsidRDefault="00624169">
            <w:pPr>
              <w:jc w:val="both"/>
              <w:rPr>
                <w:sz w:val="27"/>
                <w:szCs w:val="27"/>
              </w:rPr>
            </w:pPr>
            <w:r>
              <w:rPr>
                <w:sz w:val="27"/>
                <w:szCs w:val="27"/>
              </w:rPr>
              <w:t>Совета депутатов</w:t>
            </w:r>
          </w:p>
          <w:p w:rsidR="005C5B46" w:rsidRDefault="005C5B46">
            <w:pPr>
              <w:jc w:val="both"/>
              <w:rPr>
                <w:sz w:val="27"/>
                <w:szCs w:val="27"/>
              </w:rPr>
            </w:pPr>
          </w:p>
        </w:tc>
        <w:tc>
          <w:tcPr>
            <w:tcW w:w="4819" w:type="dxa"/>
          </w:tcPr>
          <w:p w:rsidR="005C5B46" w:rsidRDefault="00624169">
            <w:pPr>
              <w:jc w:val="both"/>
              <w:rPr>
                <w:sz w:val="27"/>
                <w:szCs w:val="27"/>
              </w:rPr>
            </w:pPr>
            <w:r>
              <w:rPr>
                <w:sz w:val="27"/>
                <w:szCs w:val="27"/>
              </w:rPr>
              <w:t xml:space="preserve">Глава района </w:t>
            </w:r>
          </w:p>
          <w:p w:rsidR="005C5B46" w:rsidRDefault="005C5B46">
            <w:pPr>
              <w:jc w:val="right"/>
              <w:rPr>
                <w:sz w:val="27"/>
                <w:szCs w:val="27"/>
              </w:rPr>
            </w:pPr>
          </w:p>
        </w:tc>
      </w:tr>
      <w:tr w:rsidR="005C5B46">
        <w:tc>
          <w:tcPr>
            <w:tcW w:w="4928" w:type="dxa"/>
          </w:tcPr>
          <w:p w:rsidR="005C5B46" w:rsidRDefault="00624169">
            <w:pPr>
              <w:jc w:val="both"/>
              <w:rPr>
                <w:sz w:val="27"/>
                <w:szCs w:val="27"/>
              </w:rPr>
            </w:pPr>
            <w:r>
              <w:rPr>
                <w:sz w:val="27"/>
                <w:szCs w:val="27"/>
              </w:rPr>
              <w:t xml:space="preserve">                     М.В. </w:t>
            </w:r>
            <w:proofErr w:type="spellStart"/>
            <w:r>
              <w:rPr>
                <w:sz w:val="27"/>
                <w:szCs w:val="27"/>
              </w:rPr>
              <w:t>Шмик</w:t>
            </w:r>
            <w:proofErr w:type="spellEnd"/>
          </w:p>
        </w:tc>
        <w:tc>
          <w:tcPr>
            <w:tcW w:w="4819" w:type="dxa"/>
            <w:vAlign w:val="bottom"/>
          </w:tcPr>
          <w:p w:rsidR="005C5B46" w:rsidRDefault="00624169">
            <w:pPr>
              <w:rPr>
                <w:sz w:val="27"/>
                <w:szCs w:val="27"/>
              </w:rPr>
            </w:pPr>
            <w:r>
              <w:rPr>
                <w:sz w:val="27"/>
                <w:szCs w:val="27"/>
              </w:rPr>
              <w:t xml:space="preserve">                               С.В. </w:t>
            </w:r>
            <w:proofErr w:type="spellStart"/>
            <w:r>
              <w:rPr>
                <w:sz w:val="27"/>
                <w:szCs w:val="27"/>
              </w:rPr>
              <w:t>Дамов</w:t>
            </w:r>
            <w:proofErr w:type="spellEnd"/>
          </w:p>
        </w:tc>
      </w:tr>
    </w:tbl>
    <w:p w:rsidR="005C5B46" w:rsidRDefault="005C5B46">
      <w:pPr>
        <w:jc w:val="both"/>
        <w:rPr>
          <w:rFonts w:eastAsia="Calibri"/>
          <w:sz w:val="27"/>
          <w:szCs w:val="27"/>
          <w:highlight w:val="white"/>
        </w:rPr>
      </w:pPr>
    </w:p>
    <w:sectPr w:rsidR="005C5B46">
      <w:headerReference w:type="default" r:id="rId14"/>
      <w:footerReference w:type="even" r:id="rId15"/>
      <w:footerReference w:type="default" r:id="rId16"/>
      <w:pgSz w:w="11906" w:h="16838"/>
      <w:pgMar w:top="1276"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2C" w:rsidRDefault="00B8702C">
      <w:r>
        <w:separator/>
      </w:r>
    </w:p>
  </w:endnote>
  <w:endnote w:type="continuationSeparator" w:id="0">
    <w:p w:rsidR="00B8702C" w:rsidRDefault="00B8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00"/>
    <w:family w:val="auto"/>
    <w:pitch w:val="default"/>
  </w:font>
  <w:font w:name="Calibri">
    <w:panose1 w:val="020F0502020204030204"/>
    <w:charset w:val="CC"/>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46" w:rsidRDefault="00624169">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C5B46" w:rsidRDefault="005C5B46">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46" w:rsidRDefault="005C5B46">
    <w:pPr>
      <w:pStyle w:val="af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2C" w:rsidRDefault="00B8702C">
      <w:r>
        <w:separator/>
      </w:r>
    </w:p>
  </w:footnote>
  <w:footnote w:type="continuationSeparator" w:id="0">
    <w:p w:rsidR="00B8702C" w:rsidRDefault="00B8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46" w:rsidRDefault="005C5B46">
    <w:pPr>
      <w:pStyle w:val="af7"/>
    </w:pPr>
  </w:p>
  <w:p w:rsidR="005C5B46" w:rsidRDefault="005C5B4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943"/>
    <w:multiLevelType w:val="multilevel"/>
    <w:tmpl w:val="592EC014"/>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
    <w:nsid w:val="235078D8"/>
    <w:multiLevelType w:val="hybridMultilevel"/>
    <w:tmpl w:val="874E41F0"/>
    <w:lvl w:ilvl="0" w:tplc="F0E05E34">
      <w:start w:val="9"/>
      <w:numFmt w:val="decimal"/>
      <w:lvlText w:val="%1."/>
      <w:lvlJc w:val="left"/>
      <w:pPr>
        <w:ind w:left="1260" w:hanging="360"/>
      </w:pPr>
      <w:rPr>
        <w:rFonts w:hint="default"/>
      </w:rPr>
    </w:lvl>
    <w:lvl w:ilvl="1" w:tplc="4C48CF06">
      <w:start w:val="1"/>
      <w:numFmt w:val="lowerLetter"/>
      <w:lvlText w:val="%2."/>
      <w:lvlJc w:val="left"/>
      <w:pPr>
        <w:ind w:left="1980" w:hanging="360"/>
      </w:pPr>
    </w:lvl>
    <w:lvl w:ilvl="2" w:tplc="D8FE147A">
      <w:start w:val="1"/>
      <w:numFmt w:val="lowerRoman"/>
      <w:lvlText w:val="%3."/>
      <w:lvlJc w:val="right"/>
      <w:pPr>
        <w:ind w:left="2700" w:hanging="180"/>
      </w:pPr>
    </w:lvl>
    <w:lvl w:ilvl="3" w:tplc="004A9228">
      <w:start w:val="1"/>
      <w:numFmt w:val="decimal"/>
      <w:lvlText w:val="%4."/>
      <w:lvlJc w:val="left"/>
      <w:pPr>
        <w:ind w:left="3420" w:hanging="360"/>
      </w:pPr>
    </w:lvl>
    <w:lvl w:ilvl="4" w:tplc="83AA7E46">
      <w:start w:val="1"/>
      <w:numFmt w:val="lowerLetter"/>
      <w:lvlText w:val="%5."/>
      <w:lvlJc w:val="left"/>
      <w:pPr>
        <w:ind w:left="4140" w:hanging="360"/>
      </w:pPr>
    </w:lvl>
    <w:lvl w:ilvl="5" w:tplc="DB8E7042">
      <w:start w:val="1"/>
      <w:numFmt w:val="lowerRoman"/>
      <w:lvlText w:val="%6."/>
      <w:lvlJc w:val="right"/>
      <w:pPr>
        <w:ind w:left="4860" w:hanging="180"/>
      </w:pPr>
    </w:lvl>
    <w:lvl w:ilvl="6" w:tplc="0832C4EE">
      <w:start w:val="1"/>
      <w:numFmt w:val="decimal"/>
      <w:lvlText w:val="%7."/>
      <w:lvlJc w:val="left"/>
      <w:pPr>
        <w:ind w:left="5580" w:hanging="360"/>
      </w:pPr>
    </w:lvl>
    <w:lvl w:ilvl="7" w:tplc="8C2E42DC">
      <w:start w:val="1"/>
      <w:numFmt w:val="lowerLetter"/>
      <w:lvlText w:val="%8."/>
      <w:lvlJc w:val="left"/>
      <w:pPr>
        <w:ind w:left="6300" w:hanging="360"/>
      </w:pPr>
    </w:lvl>
    <w:lvl w:ilvl="8" w:tplc="832499B8">
      <w:start w:val="1"/>
      <w:numFmt w:val="lowerRoman"/>
      <w:lvlText w:val="%9."/>
      <w:lvlJc w:val="right"/>
      <w:pPr>
        <w:ind w:left="7020" w:hanging="180"/>
      </w:pPr>
    </w:lvl>
  </w:abstractNum>
  <w:abstractNum w:abstractNumId="2">
    <w:nsid w:val="2E856C36"/>
    <w:multiLevelType w:val="hybridMultilevel"/>
    <w:tmpl w:val="3DBC9FF6"/>
    <w:lvl w:ilvl="0" w:tplc="20CE0AEE">
      <w:start w:val="1"/>
      <w:numFmt w:val="decimal"/>
      <w:lvlText w:val="%1."/>
      <w:lvlJc w:val="left"/>
      <w:pPr>
        <w:ind w:left="938" w:hanging="360"/>
      </w:pPr>
      <w:rPr>
        <w:rFonts w:hint="default"/>
        <w:color w:val="000000"/>
      </w:rPr>
    </w:lvl>
    <w:lvl w:ilvl="1" w:tplc="A5B0FD58">
      <w:start w:val="1"/>
      <w:numFmt w:val="lowerLetter"/>
      <w:lvlText w:val="%2."/>
      <w:lvlJc w:val="left"/>
      <w:pPr>
        <w:ind w:left="1658" w:hanging="360"/>
      </w:pPr>
    </w:lvl>
    <w:lvl w:ilvl="2" w:tplc="AF1424E2">
      <w:start w:val="1"/>
      <w:numFmt w:val="lowerRoman"/>
      <w:lvlText w:val="%3."/>
      <w:lvlJc w:val="right"/>
      <w:pPr>
        <w:ind w:left="2378" w:hanging="180"/>
      </w:pPr>
    </w:lvl>
    <w:lvl w:ilvl="3" w:tplc="6D420562">
      <w:start w:val="1"/>
      <w:numFmt w:val="decimal"/>
      <w:lvlText w:val="%4."/>
      <w:lvlJc w:val="left"/>
      <w:pPr>
        <w:ind w:left="3098" w:hanging="360"/>
      </w:pPr>
    </w:lvl>
    <w:lvl w:ilvl="4" w:tplc="E1F2992A">
      <w:start w:val="1"/>
      <w:numFmt w:val="lowerLetter"/>
      <w:lvlText w:val="%5."/>
      <w:lvlJc w:val="left"/>
      <w:pPr>
        <w:ind w:left="3818" w:hanging="360"/>
      </w:pPr>
    </w:lvl>
    <w:lvl w:ilvl="5" w:tplc="47E8F7EE">
      <w:start w:val="1"/>
      <w:numFmt w:val="lowerRoman"/>
      <w:lvlText w:val="%6."/>
      <w:lvlJc w:val="right"/>
      <w:pPr>
        <w:ind w:left="4538" w:hanging="180"/>
      </w:pPr>
    </w:lvl>
    <w:lvl w:ilvl="6" w:tplc="F8A4779A">
      <w:start w:val="1"/>
      <w:numFmt w:val="decimal"/>
      <w:lvlText w:val="%7."/>
      <w:lvlJc w:val="left"/>
      <w:pPr>
        <w:ind w:left="5258" w:hanging="360"/>
      </w:pPr>
    </w:lvl>
    <w:lvl w:ilvl="7" w:tplc="AA0C1F08">
      <w:start w:val="1"/>
      <w:numFmt w:val="lowerLetter"/>
      <w:lvlText w:val="%8."/>
      <w:lvlJc w:val="left"/>
      <w:pPr>
        <w:ind w:left="5978" w:hanging="360"/>
      </w:pPr>
    </w:lvl>
    <w:lvl w:ilvl="8" w:tplc="F99A477E">
      <w:start w:val="1"/>
      <w:numFmt w:val="lowerRoman"/>
      <w:lvlText w:val="%9."/>
      <w:lvlJc w:val="right"/>
      <w:pPr>
        <w:ind w:left="6698" w:hanging="180"/>
      </w:pPr>
    </w:lvl>
  </w:abstractNum>
  <w:abstractNum w:abstractNumId="3">
    <w:nsid w:val="31AD6C5B"/>
    <w:multiLevelType w:val="multilevel"/>
    <w:tmpl w:val="53289EEA"/>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2"/>
        <w:szCs w:val="22"/>
        <w:u w:val="none"/>
      </w:rPr>
    </w:lvl>
  </w:abstractNum>
  <w:abstractNum w:abstractNumId="4">
    <w:nsid w:val="340E28B8"/>
    <w:multiLevelType w:val="hybridMultilevel"/>
    <w:tmpl w:val="B8288CBA"/>
    <w:lvl w:ilvl="0" w:tplc="34F4FBAE">
      <w:start w:val="1"/>
      <w:numFmt w:val="bullet"/>
      <w:lvlText w:val="–"/>
      <w:lvlJc w:val="left"/>
      <w:pPr>
        <w:ind w:left="709" w:hanging="360"/>
      </w:pPr>
      <w:rPr>
        <w:rFonts w:ascii="Arial" w:eastAsia="Arial" w:hAnsi="Arial" w:cs="Arial" w:hint="default"/>
      </w:rPr>
    </w:lvl>
    <w:lvl w:ilvl="1" w:tplc="C6961E5E">
      <w:start w:val="1"/>
      <w:numFmt w:val="bullet"/>
      <w:lvlText w:val="o"/>
      <w:lvlJc w:val="left"/>
      <w:pPr>
        <w:ind w:left="1429" w:hanging="360"/>
      </w:pPr>
      <w:rPr>
        <w:rFonts w:ascii="Courier New" w:eastAsia="Courier New" w:hAnsi="Courier New" w:cs="Courier New" w:hint="default"/>
      </w:rPr>
    </w:lvl>
    <w:lvl w:ilvl="2" w:tplc="44CC92A0">
      <w:start w:val="1"/>
      <w:numFmt w:val="bullet"/>
      <w:lvlText w:val="§"/>
      <w:lvlJc w:val="left"/>
      <w:pPr>
        <w:ind w:left="2149" w:hanging="360"/>
      </w:pPr>
      <w:rPr>
        <w:rFonts w:ascii="Wingdings" w:eastAsia="Wingdings" w:hAnsi="Wingdings" w:cs="Wingdings" w:hint="default"/>
      </w:rPr>
    </w:lvl>
    <w:lvl w:ilvl="3" w:tplc="84B20180">
      <w:start w:val="1"/>
      <w:numFmt w:val="bullet"/>
      <w:lvlText w:val="·"/>
      <w:lvlJc w:val="left"/>
      <w:pPr>
        <w:ind w:left="2869" w:hanging="360"/>
      </w:pPr>
      <w:rPr>
        <w:rFonts w:ascii="Symbol" w:eastAsia="Symbol" w:hAnsi="Symbol" w:cs="Symbol" w:hint="default"/>
      </w:rPr>
    </w:lvl>
    <w:lvl w:ilvl="4" w:tplc="EECA7036">
      <w:start w:val="1"/>
      <w:numFmt w:val="bullet"/>
      <w:lvlText w:val="o"/>
      <w:lvlJc w:val="left"/>
      <w:pPr>
        <w:ind w:left="3589" w:hanging="360"/>
      </w:pPr>
      <w:rPr>
        <w:rFonts w:ascii="Courier New" w:eastAsia="Courier New" w:hAnsi="Courier New" w:cs="Courier New" w:hint="default"/>
      </w:rPr>
    </w:lvl>
    <w:lvl w:ilvl="5" w:tplc="228EFAE4">
      <w:start w:val="1"/>
      <w:numFmt w:val="bullet"/>
      <w:lvlText w:val="§"/>
      <w:lvlJc w:val="left"/>
      <w:pPr>
        <w:ind w:left="4309" w:hanging="360"/>
      </w:pPr>
      <w:rPr>
        <w:rFonts w:ascii="Wingdings" w:eastAsia="Wingdings" w:hAnsi="Wingdings" w:cs="Wingdings" w:hint="default"/>
      </w:rPr>
    </w:lvl>
    <w:lvl w:ilvl="6" w:tplc="930CC8A4">
      <w:start w:val="1"/>
      <w:numFmt w:val="bullet"/>
      <w:lvlText w:val="·"/>
      <w:lvlJc w:val="left"/>
      <w:pPr>
        <w:ind w:left="5029" w:hanging="360"/>
      </w:pPr>
      <w:rPr>
        <w:rFonts w:ascii="Symbol" w:eastAsia="Symbol" w:hAnsi="Symbol" w:cs="Symbol" w:hint="default"/>
      </w:rPr>
    </w:lvl>
    <w:lvl w:ilvl="7" w:tplc="AF2CBB7E">
      <w:start w:val="1"/>
      <w:numFmt w:val="bullet"/>
      <w:lvlText w:val="o"/>
      <w:lvlJc w:val="left"/>
      <w:pPr>
        <w:ind w:left="5749" w:hanging="360"/>
      </w:pPr>
      <w:rPr>
        <w:rFonts w:ascii="Courier New" w:eastAsia="Courier New" w:hAnsi="Courier New" w:cs="Courier New" w:hint="default"/>
      </w:rPr>
    </w:lvl>
    <w:lvl w:ilvl="8" w:tplc="85103DF4">
      <w:start w:val="1"/>
      <w:numFmt w:val="bullet"/>
      <w:lvlText w:val="§"/>
      <w:lvlJc w:val="left"/>
      <w:pPr>
        <w:ind w:left="6469" w:hanging="360"/>
      </w:pPr>
      <w:rPr>
        <w:rFonts w:ascii="Wingdings" w:eastAsia="Wingdings" w:hAnsi="Wingdings" w:cs="Wingdings" w:hint="default"/>
      </w:rPr>
    </w:lvl>
  </w:abstractNum>
  <w:abstractNum w:abstractNumId="5">
    <w:nsid w:val="3EAB6594"/>
    <w:multiLevelType w:val="multilevel"/>
    <w:tmpl w:val="188C2FDE"/>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4BC0491E"/>
    <w:multiLevelType w:val="hybridMultilevel"/>
    <w:tmpl w:val="7ED42E6A"/>
    <w:lvl w:ilvl="0" w:tplc="010460A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41BE8D24">
      <w:start w:val="1"/>
      <w:numFmt w:val="decimal"/>
      <w:lvlText w:val=""/>
      <w:lvlJc w:val="left"/>
    </w:lvl>
    <w:lvl w:ilvl="2" w:tplc="0E52A9CA">
      <w:start w:val="1"/>
      <w:numFmt w:val="decimal"/>
      <w:lvlText w:val=""/>
      <w:lvlJc w:val="left"/>
    </w:lvl>
    <w:lvl w:ilvl="3" w:tplc="2348D408">
      <w:start w:val="1"/>
      <w:numFmt w:val="decimal"/>
      <w:lvlText w:val=""/>
      <w:lvlJc w:val="left"/>
    </w:lvl>
    <w:lvl w:ilvl="4" w:tplc="C97E5B84">
      <w:start w:val="1"/>
      <w:numFmt w:val="decimal"/>
      <w:lvlText w:val=""/>
      <w:lvlJc w:val="left"/>
    </w:lvl>
    <w:lvl w:ilvl="5" w:tplc="6310BB00">
      <w:start w:val="1"/>
      <w:numFmt w:val="decimal"/>
      <w:lvlText w:val=""/>
      <w:lvlJc w:val="left"/>
    </w:lvl>
    <w:lvl w:ilvl="6" w:tplc="835A993E">
      <w:start w:val="1"/>
      <w:numFmt w:val="decimal"/>
      <w:lvlText w:val=""/>
      <w:lvlJc w:val="left"/>
    </w:lvl>
    <w:lvl w:ilvl="7" w:tplc="6F3CEC96">
      <w:start w:val="1"/>
      <w:numFmt w:val="decimal"/>
      <w:lvlText w:val=""/>
      <w:lvlJc w:val="left"/>
    </w:lvl>
    <w:lvl w:ilvl="8" w:tplc="EBDCF246">
      <w:start w:val="1"/>
      <w:numFmt w:val="decimal"/>
      <w:lvlText w:val=""/>
      <w:lvlJc w:val="left"/>
    </w:lvl>
  </w:abstractNum>
  <w:abstractNum w:abstractNumId="7">
    <w:nsid w:val="4E7A70C3"/>
    <w:multiLevelType w:val="hybridMultilevel"/>
    <w:tmpl w:val="7066571C"/>
    <w:lvl w:ilvl="0" w:tplc="492A43C6">
      <w:start w:val="1"/>
      <w:numFmt w:val="decimal"/>
      <w:lvlText w:val="%1)"/>
      <w:lvlJc w:val="left"/>
      <w:pPr>
        <w:ind w:left="1894" w:hanging="1185"/>
      </w:pPr>
      <w:rPr>
        <w:rFonts w:hint="default"/>
      </w:rPr>
    </w:lvl>
    <w:lvl w:ilvl="1" w:tplc="673A8D94">
      <w:start w:val="1"/>
      <w:numFmt w:val="lowerLetter"/>
      <w:lvlText w:val="%2."/>
      <w:lvlJc w:val="left"/>
      <w:pPr>
        <w:ind w:left="1789" w:hanging="360"/>
      </w:pPr>
    </w:lvl>
    <w:lvl w:ilvl="2" w:tplc="03C05286">
      <w:start w:val="1"/>
      <w:numFmt w:val="lowerRoman"/>
      <w:lvlText w:val="%3."/>
      <w:lvlJc w:val="right"/>
      <w:pPr>
        <w:ind w:left="2509" w:hanging="180"/>
      </w:pPr>
    </w:lvl>
    <w:lvl w:ilvl="3" w:tplc="6EC8494E">
      <w:start w:val="1"/>
      <w:numFmt w:val="decimal"/>
      <w:lvlText w:val="%4."/>
      <w:lvlJc w:val="left"/>
      <w:pPr>
        <w:ind w:left="3229" w:hanging="360"/>
      </w:pPr>
    </w:lvl>
    <w:lvl w:ilvl="4" w:tplc="A80097CE">
      <w:start w:val="1"/>
      <w:numFmt w:val="lowerLetter"/>
      <w:lvlText w:val="%5."/>
      <w:lvlJc w:val="left"/>
      <w:pPr>
        <w:ind w:left="3949" w:hanging="360"/>
      </w:pPr>
    </w:lvl>
    <w:lvl w:ilvl="5" w:tplc="3738E2A0">
      <w:start w:val="1"/>
      <w:numFmt w:val="lowerRoman"/>
      <w:lvlText w:val="%6."/>
      <w:lvlJc w:val="right"/>
      <w:pPr>
        <w:ind w:left="4669" w:hanging="180"/>
      </w:pPr>
    </w:lvl>
    <w:lvl w:ilvl="6" w:tplc="8EEA09FC">
      <w:start w:val="1"/>
      <w:numFmt w:val="decimal"/>
      <w:lvlText w:val="%7."/>
      <w:lvlJc w:val="left"/>
      <w:pPr>
        <w:ind w:left="5389" w:hanging="360"/>
      </w:pPr>
    </w:lvl>
    <w:lvl w:ilvl="7" w:tplc="5D8C4A90">
      <w:start w:val="1"/>
      <w:numFmt w:val="lowerLetter"/>
      <w:lvlText w:val="%8."/>
      <w:lvlJc w:val="left"/>
      <w:pPr>
        <w:ind w:left="6109" w:hanging="360"/>
      </w:pPr>
    </w:lvl>
    <w:lvl w:ilvl="8" w:tplc="C8469FFE">
      <w:start w:val="1"/>
      <w:numFmt w:val="lowerRoman"/>
      <w:lvlText w:val="%9."/>
      <w:lvlJc w:val="right"/>
      <w:pPr>
        <w:ind w:left="6829" w:hanging="180"/>
      </w:pPr>
    </w:lvl>
  </w:abstractNum>
  <w:abstractNum w:abstractNumId="8">
    <w:nsid w:val="6F997ED2"/>
    <w:multiLevelType w:val="multilevel"/>
    <w:tmpl w:val="C7AEDB5C"/>
    <w:lvl w:ilvl="0">
      <w:start w:val="1"/>
      <w:numFmt w:val="decimal"/>
      <w:lvlText w:val="%1."/>
      <w:lvlJc w:val="left"/>
      <w:pPr>
        <w:ind w:left="495" w:hanging="49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731F3FA9"/>
    <w:multiLevelType w:val="multilevel"/>
    <w:tmpl w:val="E58A5E6A"/>
    <w:lvl w:ilvl="0">
      <w:start w:val="1"/>
      <w:numFmt w:val="decimal"/>
      <w:lvlText w:val="%1."/>
      <w:lvlJc w:val="left"/>
      <w:pPr>
        <w:ind w:left="495" w:hanging="49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79CA100C"/>
    <w:multiLevelType w:val="hybridMultilevel"/>
    <w:tmpl w:val="C44044FC"/>
    <w:lvl w:ilvl="0" w:tplc="DA56C190">
      <w:start w:val="9"/>
      <w:numFmt w:val="decimal"/>
      <w:lvlText w:val="%1."/>
      <w:lvlJc w:val="left"/>
      <w:pPr>
        <w:ind w:left="1353" w:hanging="360"/>
      </w:pPr>
      <w:rPr>
        <w:rFonts w:hint="default"/>
      </w:rPr>
    </w:lvl>
    <w:lvl w:ilvl="1" w:tplc="48180DFA">
      <w:start w:val="1"/>
      <w:numFmt w:val="lowerLetter"/>
      <w:lvlText w:val="%2."/>
      <w:lvlJc w:val="left"/>
      <w:pPr>
        <w:ind w:left="2073" w:hanging="360"/>
      </w:pPr>
    </w:lvl>
    <w:lvl w:ilvl="2" w:tplc="97C60AFE">
      <w:start w:val="1"/>
      <w:numFmt w:val="lowerRoman"/>
      <w:lvlText w:val="%3."/>
      <w:lvlJc w:val="right"/>
      <w:pPr>
        <w:ind w:left="2793" w:hanging="180"/>
      </w:pPr>
    </w:lvl>
    <w:lvl w:ilvl="3" w:tplc="247046E8">
      <w:start w:val="1"/>
      <w:numFmt w:val="decimal"/>
      <w:lvlText w:val="%4."/>
      <w:lvlJc w:val="left"/>
      <w:pPr>
        <w:ind w:left="3513" w:hanging="360"/>
      </w:pPr>
    </w:lvl>
    <w:lvl w:ilvl="4" w:tplc="C7628F84">
      <w:start w:val="1"/>
      <w:numFmt w:val="lowerLetter"/>
      <w:lvlText w:val="%5."/>
      <w:lvlJc w:val="left"/>
      <w:pPr>
        <w:ind w:left="4233" w:hanging="360"/>
      </w:pPr>
    </w:lvl>
    <w:lvl w:ilvl="5" w:tplc="5AAE5608">
      <w:start w:val="1"/>
      <w:numFmt w:val="lowerRoman"/>
      <w:lvlText w:val="%6."/>
      <w:lvlJc w:val="right"/>
      <w:pPr>
        <w:ind w:left="4953" w:hanging="180"/>
      </w:pPr>
    </w:lvl>
    <w:lvl w:ilvl="6" w:tplc="E9643650">
      <w:start w:val="1"/>
      <w:numFmt w:val="decimal"/>
      <w:lvlText w:val="%7."/>
      <w:lvlJc w:val="left"/>
      <w:pPr>
        <w:ind w:left="5673" w:hanging="360"/>
      </w:pPr>
    </w:lvl>
    <w:lvl w:ilvl="7" w:tplc="2CEEFFE0">
      <w:start w:val="1"/>
      <w:numFmt w:val="lowerLetter"/>
      <w:lvlText w:val="%8."/>
      <w:lvlJc w:val="left"/>
      <w:pPr>
        <w:ind w:left="6393" w:hanging="360"/>
      </w:pPr>
    </w:lvl>
    <w:lvl w:ilvl="8" w:tplc="DFA68136">
      <w:start w:val="1"/>
      <w:numFmt w:val="lowerRoman"/>
      <w:lvlText w:val="%9."/>
      <w:lvlJc w:val="right"/>
      <w:pPr>
        <w:ind w:left="7113" w:hanging="180"/>
      </w:pPr>
    </w:lvl>
  </w:abstractNum>
  <w:num w:numId="1">
    <w:abstractNumId w:val="0"/>
  </w:num>
  <w:num w:numId="2">
    <w:abstractNumId w:val="8"/>
  </w:num>
  <w:num w:numId="3">
    <w:abstractNumId w:val="3"/>
  </w:num>
  <w:num w:numId="4">
    <w:abstractNumId w:val="2"/>
  </w:num>
  <w:num w:numId="5">
    <w:abstractNumId w:val="5"/>
  </w:num>
  <w:num w:numId="6">
    <w:abstractNumId w:val="9"/>
  </w:num>
  <w:num w:numId="7">
    <w:abstractNumId w:val="6"/>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46"/>
    <w:rsid w:val="00122463"/>
    <w:rsid w:val="001324DD"/>
    <w:rsid w:val="002F1E3B"/>
    <w:rsid w:val="0030570B"/>
    <w:rsid w:val="003119F0"/>
    <w:rsid w:val="00323B1C"/>
    <w:rsid w:val="00374574"/>
    <w:rsid w:val="0039054E"/>
    <w:rsid w:val="003B551C"/>
    <w:rsid w:val="00474832"/>
    <w:rsid w:val="00507594"/>
    <w:rsid w:val="00540EE3"/>
    <w:rsid w:val="00576D90"/>
    <w:rsid w:val="005C5B46"/>
    <w:rsid w:val="00616FDD"/>
    <w:rsid w:val="00624169"/>
    <w:rsid w:val="00767517"/>
    <w:rsid w:val="007937E9"/>
    <w:rsid w:val="008220C3"/>
    <w:rsid w:val="00856F22"/>
    <w:rsid w:val="00875260"/>
    <w:rsid w:val="008A5649"/>
    <w:rsid w:val="00900FAA"/>
    <w:rsid w:val="009D55FF"/>
    <w:rsid w:val="00A23EB5"/>
    <w:rsid w:val="00A86560"/>
    <w:rsid w:val="00AB48A8"/>
    <w:rsid w:val="00AC08AC"/>
    <w:rsid w:val="00B56B5A"/>
    <w:rsid w:val="00B8702C"/>
    <w:rsid w:val="00BF0812"/>
    <w:rsid w:val="00C74D93"/>
    <w:rsid w:val="00DD5299"/>
    <w:rsid w:val="00E03779"/>
    <w:rsid w:val="00E67952"/>
    <w:rsid w:val="00EC4F36"/>
    <w:rsid w:val="00EE6BAD"/>
    <w:rsid w:val="00F71511"/>
    <w:rsid w:val="00F83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widowControl w:val="0"/>
      <w:spacing w:line="220" w:lineRule="auto"/>
      <w:outlineLvl w:val="0"/>
    </w:pPr>
    <w:rPr>
      <w:b/>
      <w:sz w:val="22"/>
      <w:szCs w:val="20"/>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pPr>
      <w:widowControl w:val="0"/>
    </w:pPr>
    <w:rPr>
      <w:rFonts w:ascii="Arial" w:hAnsi="Arial" w:cs="Arial"/>
      <w:b/>
      <w:bCs/>
    </w:rPr>
  </w:style>
  <w:style w:type="paragraph" w:styleId="af1">
    <w:name w:val="Body Text"/>
    <w:basedOn w:val="a"/>
    <w:link w:val="af2"/>
    <w:pPr>
      <w:jc w:val="both"/>
    </w:pPr>
    <w:rPr>
      <w:szCs w:val="20"/>
    </w:rPr>
  </w:style>
  <w:style w:type="paragraph" w:styleId="af3">
    <w:name w:val="Balloon Text"/>
    <w:basedOn w:val="a"/>
    <w:semiHidden/>
    <w:rPr>
      <w:rFonts w:ascii="Tahoma" w:hAnsi="Tahoma" w:cs="Tahoma"/>
      <w:sz w:val="16"/>
      <w:szCs w:val="16"/>
    </w:rPr>
  </w:style>
  <w:style w:type="paragraph" w:styleId="af4">
    <w:name w:val="footer"/>
    <w:basedOn w:val="a"/>
    <w:link w:val="af5"/>
    <w:pPr>
      <w:tabs>
        <w:tab w:val="center" w:pos="4677"/>
        <w:tab w:val="right" w:pos="9355"/>
      </w:tabs>
    </w:pPr>
  </w:style>
  <w:style w:type="character" w:styleId="af6">
    <w:name w:val="page number"/>
    <w:basedOn w:val="a0"/>
  </w:style>
  <w:style w:type="paragraph" w:styleId="af7">
    <w:name w:val="header"/>
    <w:basedOn w:val="a"/>
    <w:link w:val="af8"/>
    <w:uiPriority w:val="99"/>
    <w:pPr>
      <w:tabs>
        <w:tab w:val="center" w:pos="4677"/>
        <w:tab w:val="right" w:pos="9355"/>
      </w:tabs>
    </w:pPr>
  </w:style>
  <w:style w:type="paragraph" w:customStyle="1" w:styleId="ConsNormal">
    <w:name w:val="ConsNormal"/>
    <w:pPr>
      <w:widowControl w:val="0"/>
      <w:ind w:firstLine="720"/>
    </w:pPr>
    <w:rPr>
      <w:rFonts w:ascii="Arial" w:hAnsi="Arial"/>
    </w:rPr>
  </w:style>
  <w:style w:type="paragraph" w:styleId="24">
    <w:name w:val="Body Text 2"/>
    <w:basedOn w:val="a"/>
    <w:link w:val="25"/>
    <w:pPr>
      <w:spacing w:after="120" w:line="480" w:lineRule="auto"/>
    </w:pPr>
  </w:style>
  <w:style w:type="character" w:customStyle="1" w:styleId="25">
    <w:name w:val="Основной текст 2 Знак"/>
    <w:basedOn w:val="a0"/>
    <w:link w:val="24"/>
    <w:rPr>
      <w:sz w:val="24"/>
      <w:szCs w:val="24"/>
    </w:rPr>
  </w:style>
  <w:style w:type="paragraph" w:styleId="af9">
    <w:name w:val="List Paragraph"/>
    <w:basedOn w:val="a"/>
    <w:uiPriority w:val="34"/>
    <w:qFormat/>
    <w:pPr>
      <w:ind w:left="708"/>
    </w:p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paragraph" w:styleId="afa">
    <w:name w:val="footnote text"/>
    <w:basedOn w:val="a"/>
    <w:link w:val="afb"/>
    <w:uiPriority w:val="99"/>
    <w:rPr>
      <w:sz w:val="20"/>
      <w:szCs w:val="20"/>
    </w:rPr>
  </w:style>
  <w:style w:type="character" w:customStyle="1" w:styleId="afb">
    <w:name w:val="Текст сноски Знак"/>
    <w:basedOn w:val="a0"/>
    <w:link w:val="afa"/>
    <w:uiPriority w:val="99"/>
  </w:style>
  <w:style w:type="character" w:styleId="afc">
    <w:name w:val="footnote reference"/>
    <w:uiPriority w:val="99"/>
    <w:rPr>
      <w:vertAlign w:val="superscript"/>
    </w:rPr>
  </w:style>
  <w:style w:type="character" w:customStyle="1" w:styleId="af2">
    <w:name w:val="Основной текст Знак"/>
    <w:basedOn w:val="a0"/>
    <w:link w:val="af1"/>
    <w:rPr>
      <w:sz w:val="24"/>
    </w:rPr>
  </w:style>
  <w:style w:type="character" w:customStyle="1" w:styleId="af5">
    <w:name w:val="Нижний колонтитул Знак"/>
    <w:basedOn w:val="a0"/>
    <w:link w:val="af4"/>
    <w:rPr>
      <w:sz w:val="24"/>
      <w:szCs w:val="24"/>
    </w:rPr>
  </w:style>
  <w:style w:type="character" w:customStyle="1" w:styleId="af8">
    <w:name w:val="Верхний колонтитул Знак"/>
    <w:basedOn w:val="a0"/>
    <w:link w:val="af7"/>
    <w:uiPriority w:val="99"/>
    <w:rPr>
      <w:sz w:val="24"/>
      <w:szCs w:val="24"/>
    </w:rPr>
  </w:style>
  <w:style w:type="paragraph" w:styleId="HTML">
    <w:name w:val="HTML Preformatted"/>
    <w:basedOn w:val="a"/>
    <w:link w:val="HTML0"/>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rPr>
  </w:style>
  <w:style w:type="character" w:customStyle="1" w:styleId="26">
    <w:name w:val="Основной текст (2)_"/>
    <w:basedOn w:val="a0"/>
    <w:link w:val="210"/>
    <w:uiPriority w:val="99"/>
    <w:rPr>
      <w:rFonts w:ascii="Times New Roman" w:eastAsia="Times New Roman" w:hAnsi="Times New Roman" w:cs="Times New Roman"/>
      <w:b w:val="0"/>
      <w:bCs w:val="0"/>
      <w:i w:val="0"/>
      <w:iCs w:val="0"/>
      <w:smallCaps w:val="0"/>
      <w:strike w:val="0"/>
      <w:sz w:val="26"/>
      <w:szCs w:val="26"/>
      <w:u w:val="none"/>
    </w:rPr>
  </w:style>
  <w:style w:type="character" w:customStyle="1" w:styleId="27">
    <w:name w:val="Основной текст (2) + Полужирный"/>
    <w:basedOn w:val="26"/>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style>
  <w:style w:type="character" w:customStyle="1" w:styleId="28">
    <w:name w:val="Основной текст (2)"/>
    <w:basedOn w:val="26"/>
    <w:rPr>
      <w:rFonts w:ascii="Times New Roman" w:eastAsia="Times New Roman" w:hAnsi="Times New Roman" w:cs="Times New Roman"/>
      <w:b w:val="0"/>
      <w:bCs w:val="0"/>
      <w:i w:val="0"/>
      <w:iCs w:val="0"/>
      <w:smallCaps w:val="0"/>
      <w:strike w:val="0"/>
      <w:color w:val="000000"/>
      <w:spacing w:val="0"/>
      <w:position w:val="0"/>
      <w:sz w:val="26"/>
      <w:szCs w:val="26"/>
      <w:u w:val="single"/>
      <w:lang w:val="ru-RU" w:eastAsia="ru-RU" w:bidi="ru-RU"/>
    </w:rPr>
  </w:style>
  <w:style w:type="character" w:customStyle="1" w:styleId="52">
    <w:name w:val="Основной текст (5)_"/>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53">
    <w:name w:val="Основной текст (5)"/>
    <w:basedOn w:val="52"/>
    <w:rPr>
      <w:rFonts w:ascii="Times New Roman" w:eastAsia="Times New Roman" w:hAnsi="Times New Roman" w:cs="Times New Roman"/>
      <w:b w:val="0"/>
      <w:bCs w:val="0"/>
      <w:i w:val="0"/>
      <w:iCs w:val="0"/>
      <w:smallCaps w:val="0"/>
      <w:strike w:val="0"/>
      <w:color w:val="000000"/>
      <w:spacing w:val="0"/>
      <w:position w:val="0"/>
      <w:sz w:val="26"/>
      <w:szCs w:val="26"/>
      <w:u w:val="single"/>
      <w:lang w:val="ru-RU" w:eastAsia="ru-RU" w:bidi="ru-RU"/>
    </w:rPr>
  </w:style>
  <w:style w:type="character" w:styleId="afd">
    <w:name w:val="Emphasis"/>
    <w:qFormat/>
    <w:rPr>
      <w:i/>
      <w:iCs/>
    </w:rPr>
  </w:style>
  <w:style w:type="character" w:styleId="afe">
    <w:name w:val="Hyperlink"/>
    <w:uiPriority w:val="99"/>
    <w:rPr>
      <w:color w:val="0000FF"/>
      <w:u w:val="single"/>
    </w:rPr>
  </w:style>
  <w:style w:type="paragraph" w:styleId="32">
    <w:name w:val="Body Text 3"/>
    <w:basedOn w:val="a"/>
    <w:link w:val="33"/>
    <w:pPr>
      <w:spacing w:after="120"/>
    </w:pPr>
    <w:rPr>
      <w:sz w:val="16"/>
      <w:szCs w:val="16"/>
    </w:rPr>
  </w:style>
  <w:style w:type="character" w:customStyle="1" w:styleId="33">
    <w:name w:val="Основной текст 3 Знак"/>
    <w:basedOn w:val="a0"/>
    <w:link w:val="32"/>
    <w:rPr>
      <w:sz w:val="16"/>
      <w:szCs w:val="16"/>
    </w:rPr>
  </w:style>
  <w:style w:type="paragraph" w:customStyle="1" w:styleId="210">
    <w:name w:val="Основной текст (2)1"/>
    <w:basedOn w:val="a"/>
    <w:link w:val="26"/>
    <w:uiPriority w:val="99"/>
    <w:pPr>
      <w:widowControl w:val="0"/>
      <w:shd w:val="clear" w:color="auto" w:fill="FFFFFF"/>
      <w:spacing w:after="240" w:line="269" w:lineRule="exact"/>
    </w:pPr>
    <w:rPr>
      <w:sz w:val="26"/>
      <w:szCs w:val="26"/>
    </w:rPr>
  </w:style>
  <w:style w:type="character" w:customStyle="1" w:styleId="2Candara12pt">
    <w:name w:val="Основной текст (2) + Candara;12 pt"/>
    <w:basedOn w:val="26"/>
    <w:rPr>
      <w:rFonts w:ascii="Candara" w:eastAsia="Candara" w:hAnsi="Candara" w:cs="Candara"/>
      <w:b w:val="0"/>
      <w:bCs w:val="0"/>
      <w:i w:val="0"/>
      <w:iCs w:val="0"/>
      <w:smallCaps w:val="0"/>
      <w:strike w:val="0"/>
      <w:color w:val="000000"/>
      <w:spacing w:val="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864E441-9CB2-4595-8841-A1723790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3227</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 внесении изменений и дополнений</vt:lpstr>
      <vt:lpstr>КРАСНОЯРСКОГО КРАЯ</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dc:title>
  <dc:creator>urist</dc:creator>
  <cp:lastModifiedBy>Анжела</cp:lastModifiedBy>
  <cp:revision>6</cp:revision>
  <cp:lastPrinted>2025-02-11T00:54:00Z</cp:lastPrinted>
  <dcterms:created xsi:type="dcterms:W3CDTF">2025-02-12T01:52:00Z</dcterms:created>
  <dcterms:modified xsi:type="dcterms:W3CDTF">2025-02-13T03:03:00Z</dcterms:modified>
</cp:coreProperties>
</file>