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D3" w:rsidRDefault="00E63ED3" w:rsidP="00945ACC">
      <w:pPr>
        <w:ind w:left="-360"/>
        <w:jc w:val="both"/>
        <w:rPr>
          <w:rFonts w:eastAsia="Calibri"/>
          <w:b/>
          <w:sz w:val="20"/>
          <w:szCs w:val="20"/>
          <w:lang w:eastAsia="en-US"/>
        </w:rPr>
      </w:pPr>
    </w:p>
    <w:p w:rsidR="00145881" w:rsidRPr="00E81D6F" w:rsidRDefault="00145881" w:rsidP="00145881">
      <w:pPr>
        <w:jc w:val="center"/>
        <w:rPr>
          <w:b/>
          <w:noProof/>
        </w:rPr>
      </w:pPr>
      <w:r w:rsidRPr="00E81D6F">
        <w:rPr>
          <w:b/>
          <w:noProof/>
        </w:rPr>
        <w:drawing>
          <wp:inline distT="0" distB="0" distL="0" distR="0">
            <wp:extent cx="579755" cy="7213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881" w:rsidRPr="00E81D6F" w:rsidRDefault="00145881" w:rsidP="00145881">
      <w:pPr>
        <w:jc w:val="center"/>
        <w:rPr>
          <w:b/>
        </w:rPr>
      </w:pPr>
    </w:p>
    <w:p w:rsidR="00145881" w:rsidRPr="00E81D6F" w:rsidRDefault="00145881" w:rsidP="00145881">
      <w:pPr>
        <w:jc w:val="center"/>
        <w:rPr>
          <w:b/>
          <w:spacing w:val="20"/>
        </w:rPr>
      </w:pPr>
      <w:r w:rsidRPr="00E81D6F">
        <w:rPr>
          <w:b/>
          <w:spacing w:val="20"/>
        </w:rPr>
        <w:t>АДМИНИСТРАЦИЯ ЕМЕЛЬЯНОВСКОГО РАЙОНА</w:t>
      </w:r>
    </w:p>
    <w:p w:rsidR="00145881" w:rsidRPr="00E81D6F" w:rsidRDefault="00145881" w:rsidP="00145881">
      <w:pPr>
        <w:keepNext/>
        <w:jc w:val="center"/>
        <w:outlineLvl w:val="0"/>
        <w:rPr>
          <w:b/>
          <w:bCs/>
          <w:spacing w:val="20"/>
          <w:sz w:val="20"/>
          <w:szCs w:val="20"/>
        </w:rPr>
      </w:pPr>
      <w:r w:rsidRPr="00E81D6F">
        <w:rPr>
          <w:b/>
          <w:bCs/>
          <w:spacing w:val="20"/>
          <w:sz w:val="20"/>
          <w:szCs w:val="20"/>
        </w:rPr>
        <w:t>КРАСНОЯРСКОГО КРАЯ</w:t>
      </w:r>
    </w:p>
    <w:p w:rsidR="00145881" w:rsidRPr="00E81D6F" w:rsidRDefault="00145881" w:rsidP="00145881">
      <w:pPr>
        <w:rPr>
          <w:sz w:val="22"/>
          <w:szCs w:val="22"/>
        </w:rPr>
      </w:pPr>
    </w:p>
    <w:p w:rsidR="00145881" w:rsidRPr="00E81D6F" w:rsidRDefault="00145881" w:rsidP="00145881">
      <w:pPr>
        <w:jc w:val="center"/>
        <w:rPr>
          <w:b/>
          <w:sz w:val="36"/>
          <w:szCs w:val="36"/>
        </w:rPr>
      </w:pPr>
      <w:r w:rsidRPr="00E81D6F">
        <w:rPr>
          <w:b/>
          <w:sz w:val="36"/>
          <w:szCs w:val="36"/>
        </w:rPr>
        <w:t>ПОСТАНОВЛЕНИЕ</w:t>
      </w:r>
    </w:p>
    <w:p w:rsidR="00B63AAA" w:rsidRPr="00E81D6F" w:rsidRDefault="00B63AAA" w:rsidP="004510FE">
      <w:pPr>
        <w:tabs>
          <w:tab w:val="left" w:pos="75"/>
          <w:tab w:val="center" w:pos="4728"/>
        </w:tabs>
        <w:rPr>
          <w:b/>
          <w:sz w:val="36"/>
          <w:szCs w:val="36"/>
        </w:rPr>
      </w:pPr>
    </w:p>
    <w:p w:rsidR="00E63ED3" w:rsidRPr="00560B98" w:rsidRDefault="00560B98" w:rsidP="004510FE">
      <w:pPr>
        <w:tabs>
          <w:tab w:val="left" w:pos="75"/>
          <w:tab w:val="center" w:pos="4728"/>
        </w:tabs>
        <w:rPr>
          <w:rFonts w:eastAsia="Calibri"/>
          <w:b/>
          <w:sz w:val="20"/>
          <w:szCs w:val="20"/>
          <w:u w:val="single"/>
          <w:lang w:eastAsia="en-US"/>
        </w:rPr>
      </w:pPr>
      <w:r>
        <w:rPr>
          <w:u w:val="single"/>
        </w:rPr>
        <w:t>26.10.2017</w:t>
      </w:r>
      <w:r w:rsidR="00B63AAA" w:rsidRPr="00E81D6F">
        <w:rPr>
          <w:sz w:val="36"/>
          <w:szCs w:val="36"/>
        </w:rPr>
        <w:t xml:space="preserve">              </w:t>
      </w:r>
      <w:r w:rsidR="00E94CBE" w:rsidRPr="00E81D6F">
        <w:rPr>
          <w:sz w:val="36"/>
          <w:szCs w:val="36"/>
        </w:rPr>
        <w:t xml:space="preserve">    </w:t>
      </w:r>
      <w:r w:rsidR="001C2E50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      </w:t>
      </w:r>
      <w:r w:rsidR="00161337" w:rsidRPr="00E81D6F">
        <w:rPr>
          <w:sz w:val="36"/>
          <w:szCs w:val="36"/>
        </w:rPr>
        <w:t xml:space="preserve"> </w:t>
      </w:r>
      <w:r w:rsidR="00B63AAA" w:rsidRPr="00E81D6F">
        <w:rPr>
          <w:sz w:val="36"/>
          <w:szCs w:val="36"/>
        </w:rPr>
        <w:t xml:space="preserve"> </w:t>
      </w:r>
      <w:r w:rsidR="00145881" w:rsidRPr="00E81D6F">
        <w:t>п.г.т</w:t>
      </w:r>
      <w:r w:rsidR="00AB1E0E" w:rsidRPr="00E81D6F">
        <w:t xml:space="preserve">. Емельяново       </w:t>
      </w:r>
      <w:r w:rsidR="00145881" w:rsidRPr="00E81D6F">
        <w:t xml:space="preserve">                     </w:t>
      </w:r>
      <w:r w:rsidR="008C26E3" w:rsidRPr="00E81D6F">
        <w:t xml:space="preserve"> </w:t>
      </w:r>
      <w:r w:rsidR="00DA5AFB">
        <w:t xml:space="preserve">    </w:t>
      </w:r>
      <w:r w:rsidR="00E330E8">
        <w:t xml:space="preserve">       </w:t>
      </w:r>
      <w:r w:rsidR="001C2E50">
        <w:t xml:space="preserve">   </w:t>
      </w:r>
      <w:r>
        <w:t xml:space="preserve">    </w:t>
      </w:r>
      <w:r w:rsidR="00E330E8">
        <w:t xml:space="preserve">  </w:t>
      </w:r>
      <w:r w:rsidR="00940C3C">
        <w:t xml:space="preserve">  </w:t>
      </w:r>
      <w:bookmarkStart w:id="0" w:name="_GoBack"/>
      <w:bookmarkEnd w:id="0"/>
      <w:r w:rsidR="005F69AD">
        <w:t>№</w:t>
      </w:r>
      <w:r>
        <w:t xml:space="preserve"> </w:t>
      </w:r>
      <w:r>
        <w:rPr>
          <w:u w:val="single"/>
        </w:rPr>
        <w:t>2971</w:t>
      </w:r>
    </w:p>
    <w:p w:rsidR="00E63ED3" w:rsidRPr="00E81D6F" w:rsidRDefault="00E63ED3" w:rsidP="00945ACC">
      <w:pPr>
        <w:ind w:left="-360"/>
        <w:jc w:val="both"/>
        <w:rPr>
          <w:rFonts w:eastAsia="Calibri"/>
          <w:b/>
          <w:sz w:val="20"/>
          <w:szCs w:val="20"/>
          <w:lang w:eastAsia="en-US"/>
        </w:rPr>
      </w:pPr>
    </w:p>
    <w:p w:rsidR="00E63ED3" w:rsidRDefault="00E63ED3" w:rsidP="00945ACC">
      <w:pPr>
        <w:ind w:left="-360"/>
        <w:jc w:val="both"/>
        <w:rPr>
          <w:rFonts w:eastAsia="Calibri"/>
          <w:b/>
          <w:sz w:val="20"/>
          <w:szCs w:val="20"/>
          <w:lang w:eastAsia="en-US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79AC">
        <w:rPr>
          <w:sz w:val="28"/>
          <w:szCs w:val="28"/>
        </w:rPr>
        <w:t xml:space="preserve">О внесении изменений  в постановление  администрации  Емельяновского района  от 25.09.2015 № 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</w:t>
      </w: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3C35" w:rsidRPr="0041019E" w:rsidRDefault="00C23C35" w:rsidP="00C23C3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1019E">
        <w:rPr>
          <w:color w:val="000000" w:themeColor="text1"/>
          <w:sz w:val="28"/>
          <w:szCs w:val="28"/>
        </w:rPr>
        <w:t xml:space="preserve">В соответствии с </w:t>
      </w:r>
      <w:hyperlink r:id="rId9" w:history="1">
        <w:r w:rsidRPr="0041019E">
          <w:rPr>
            <w:rStyle w:val="ac"/>
            <w:color w:val="000000" w:themeColor="text1"/>
            <w:sz w:val="28"/>
            <w:szCs w:val="28"/>
            <w:u w:val="none"/>
          </w:rPr>
          <w:t>пунктами 3</w:t>
        </w:r>
      </w:hyperlink>
      <w:r w:rsidRPr="0041019E">
        <w:rPr>
          <w:color w:val="000000" w:themeColor="text1"/>
          <w:sz w:val="28"/>
          <w:szCs w:val="28"/>
        </w:rPr>
        <w:t xml:space="preserve"> и </w:t>
      </w:r>
      <w:hyperlink r:id="rId10" w:history="1">
        <w:r w:rsidRPr="0041019E">
          <w:rPr>
            <w:rStyle w:val="ac"/>
            <w:color w:val="000000" w:themeColor="text1"/>
            <w:sz w:val="28"/>
            <w:szCs w:val="28"/>
            <w:u w:val="none"/>
          </w:rPr>
          <w:t>4 статьи 69.2</w:t>
        </w:r>
      </w:hyperlink>
      <w:r w:rsidRPr="0041019E">
        <w:rPr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FE3A53">
          <w:rPr>
            <w:rStyle w:val="ac"/>
            <w:color w:val="000000" w:themeColor="text1"/>
            <w:sz w:val="28"/>
            <w:szCs w:val="28"/>
            <w:u w:val="none"/>
          </w:rPr>
          <w:t>подпунктом 3 пункта 7 статьи 9.2</w:t>
        </w:r>
      </w:hyperlink>
      <w:r w:rsidRPr="00FE3A53">
        <w:rPr>
          <w:color w:val="000000" w:themeColor="text1"/>
          <w:sz w:val="28"/>
          <w:szCs w:val="28"/>
        </w:rPr>
        <w:t xml:space="preserve"> Федерального закона от 12.01.1996 № 7-ФЗ «О некоммерческих организациях» и </w:t>
      </w:r>
      <w:hyperlink r:id="rId12" w:history="1">
        <w:r w:rsidRPr="00FE3A53">
          <w:rPr>
            <w:rStyle w:val="ac"/>
            <w:color w:val="000000" w:themeColor="text1"/>
            <w:sz w:val="28"/>
            <w:szCs w:val="28"/>
            <w:u w:val="none"/>
          </w:rPr>
          <w:t>пунктом 5 статьи 4</w:t>
        </w:r>
      </w:hyperlink>
      <w:r w:rsidRPr="00FE3A53">
        <w:rPr>
          <w:color w:val="000000" w:themeColor="text1"/>
          <w:sz w:val="28"/>
          <w:szCs w:val="28"/>
        </w:rPr>
        <w:t xml:space="preserve"> Федерального закона от 03.11.2006 № 174-ФЗ «Об автономных учреждениях», Федеральным законом от 06.10.2003 N 131-ФЗ "Об общих принципах организации местного самоуправления в Российской Федерации", Уставом Емельяновского района администрация постановляет:</w:t>
      </w:r>
      <w:r w:rsidRPr="0041019E">
        <w:rPr>
          <w:color w:val="000000" w:themeColor="text1"/>
          <w:sz w:val="28"/>
          <w:szCs w:val="28"/>
        </w:rPr>
        <w:t xml:space="preserve"> </w:t>
      </w:r>
      <w:proofErr w:type="gramEnd"/>
    </w:p>
    <w:p w:rsidR="00C23C35" w:rsidRPr="0041019E" w:rsidRDefault="00C23C35" w:rsidP="00C23C35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1019E">
        <w:rPr>
          <w:color w:val="000000" w:themeColor="text1"/>
          <w:sz w:val="28"/>
          <w:szCs w:val="28"/>
        </w:rPr>
        <w:t>Внести  в постановление администрации Емельяновского района от 25.09.2015 № 3395 «Об утверждении Порядка и условий формирования муниципального задания в отношении районных муниципальных учреждений и финансового обеспечения</w:t>
      </w:r>
      <w:r w:rsidRPr="0041019E">
        <w:rPr>
          <w:sz w:val="28"/>
          <w:szCs w:val="28"/>
        </w:rPr>
        <w:t xml:space="preserve"> выполнения муниципального задания» следующие изменения:</w:t>
      </w:r>
    </w:p>
    <w:p w:rsidR="00C23C35" w:rsidRPr="0041019E" w:rsidRDefault="001C2E50" w:rsidP="00C23C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019E">
        <w:rPr>
          <w:color w:val="000000" w:themeColor="text1"/>
          <w:sz w:val="28"/>
          <w:szCs w:val="28"/>
        </w:rPr>
        <w:t>в пункте 4:</w:t>
      </w:r>
    </w:p>
    <w:p w:rsidR="00BF7F58" w:rsidRPr="0041019E" w:rsidRDefault="00C92B97" w:rsidP="00BF7F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019E">
        <w:rPr>
          <w:sz w:val="28"/>
          <w:szCs w:val="28"/>
        </w:rPr>
        <w:t>в абзаце  первом  слова «а также  на 2017 год</w:t>
      </w:r>
      <w:r w:rsidR="00BF7F58" w:rsidRPr="0041019E">
        <w:rPr>
          <w:sz w:val="28"/>
          <w:szCs w:val="28"/>
        </w:rPr>
        <w:t xml:space="preserve">  и на плановый период 2018 и 2019 годов» заменить словами «на 2017 год и на плановый период 2018 и 2019 годов, а также  на 2018 год и на плановый период 2019 </w:t>
      </w:r>
      <w:r w:rsidR="00954A39" w:rsidRPr="0041019E">
        <w:rPr>
          <w:sz w:val="28"/>
          <w:szCs w:val="28"/>
        </w:rPr>
        <w:t>и</w:t>
      </w:r>
      <w:r w:rsidR="00BF7F58" w:rsidRPr="0041019E">
        <w:rPr>
          <w:sz w:val="28"/>
          <w:szCs w:val="28"/>
        </w:rPr>
        <w:t xml:space="preserve"> 2020 годов»;</w:t>
      </w:r>
    </w:p>
    <w:p w:rsidR="00954A39" w:rsidRPr="0041019E" w:rsidRDefault="00954A39" w:rsidP="00BF7F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019E">
        <w:rPr>
          <w:sz w:val="28"/>
          <w:szCs w:val="28"/>
        </w:rPr>
        <w:t>в абзаце   втором слова «2018 год и на плановый период 2019 и  2020»  заменить  словами «2019 год и на плановый  период 2020 и 2021</w:t>
      </w:r>
      <w:r w:rsidR="005C0302">
        <w:rPr>
          <w:sz w:val="28"/>
          <w:szCs w:val="28"/>
        </w:rPr>
        <w:t xml:space="preserve"> годов</w:t>
      </w:r>
      <w:r w:rsidRPr="0041019E">
        <w:rPr>
          <w:sz w:val="28"/>
          <w:szCs w:val="28"/>
        </w:rPr>
        <w:t xml:space="preserve">»; </w:t>
      </w:r>
    </w:p>
    <w:p w:rsidR="00954A39" w:rsidRPr="0041019E" w:rsidRDefault="00954A39" w:rsidP="00BF7F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019E">
        <w:rPr>
          <w:sz w:val="28"/>
          <w:szCs w:val="28"/>
        </w:rPr>
        <w:t xml:space="preserve">пункт 5  изложить в </w:t>
      </w:r>
      <w:r w:rsidR="00AA1D66">
        <w:rPr>
          <w:sz w:val="28"/>
          <w:szCs w:val="28"/>
        </w:rPr>
        <w:t>следующей</w:t>
      </w:r>
      <w:r w:rsidRPr="0041019E">
        <w:rPr>
          <w:sz w:val="28"/>
          <w:szCs w:val="28"/>
        </w:rPr>
        <w:t xml:space="preserve"> редакции:</w:t>
      </w:r>
    </w:p>
    <w:p w:rsidR="00954A39" w:rsidRPr="0041019E" w:rsidRDefault="00954A39" w:rsidP="00954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019E">
        <w:rPr>
          <w:sz w:val="28"/>
          <w:szCs w:val="28"/>
        </w:rPr>
        <w:t xml:space="preserve">«5. </w:t>
      </w:r>
      <w:hyperlink w:anchor="Par75" w:tooltip="7. Объем финансового обеспечения выполнения государственного задания рассчитывается на основании нормативных затрат на оказание государственных услуг, нормативных затрат, связанных с выполнением работ, с учетом затрат на содержание недвижимого имущества и особ" w:history="1">
        <w:r w:rsidRPr="0041019E">
          <w:rPr>
            <w:sz w:val="28"/>
            <w:szCs w:val="28"/>
          </w:rPr>
          <w:t>Пункт 7</w:t>
        </w:r>
      </w:hyperlink>
      <w:r w:rsidRPr="0041019E">
        <w:rPr>
          <w:sz w:val="28"/>
          <w:szCs w:val="28"/>
        </w:rPr>
        <w:t xml:space="preserve">, </w:t>
      </w:r>
      <w:hyperlink w:anchor="Par84" w:tooltip="_" w:history="1">
        <w:r w:rsidRPr="0041019E">
          <w:rPr>
            <w:sz w:val="28"/>
            <w:szCs w:val="28"/>
          </w:rPr>
          <w:t>абзацы второй</w:t>
        </w:r>
      </w:hyperlink>
      <w:r w:rsidRPr="0041019E">
        <w:rPr>
          <w:sz w:val="28"/>
          <w:szCs w:val="28"/>
        </w:rPr>
        <w:t xml:space="preserve"> и </w:t>
      </w:r>
      <w:hyperlink w:anchor="Par92" w:tooltip="Nw - нормативные затраты на выполнение w-й работы, включенной в ведомственный перечень государственных услуг (работ);" w:history="1">
        <w:r w:rsidRPr="0041019E">
          <w:rPr>
            <w:sz w:val="28"/>
            <w:szCs w:val="28"/>
          </w:rPr>
          <w:t>шестой пункта 8</w:t>
        </w:r>
      </w:hyperlink>
      <w:r w:rsidRPr="0041019E">
        <w:rPr>
          <w:sz w:val="28"/>
          <w:szCs w:val="28"/>
        </w:rPr>
        <w:t xml:space="preserve"> Порядка в части нормативных затрат, связанных с выполнением работ в рамках муниципального задания, </w:t>
      </w:r>
      <w:hyperlink w:anchor="Par180" w:tooltip="19. Нормативные затраты на выполнение работы определяются при расчете объема финансового обеспечения выполнения государственного задания в порядке, установленном органом исполнительной власти Красноярского края, осуществляющим функции и полномочия учредителя в" w:history="1">
        <w:r w:rsidRPr="0041019E">
          <w:rPr>
            <w:sz w:val="28"/>
            <w:szCs w:val="28"/>
          </w:rPr>
          <w:t>пункт 19</w:t>
        </w:r>
      </w:hyperlink>
      <w:r w:rsidRPr="0041019E">
        <w:rPr>
          <w:sz w:val="28"/>
          <w:szCs w:val="28"/>
        </w:rPr>
        <w:t xml:space="preserve">, </w:t>
      </w:r>
      <w:hyperlink w:anchor="Par203" w:tooltip="21. 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ыми актами Российской Федерации, а также межгосударственными," w:history="1">
        <w:r w:rsidRPr="0041019E">
          <w:rPr>
            <w:sz w:val="28"/>
            <w:szCs w:val="28"/>
          </w:rPr>
          <w:t>пункты 21</w:t>
        </w:r>
      </w:hyperlink>
      <w:r w:rsidRPr="0041019E">
        <w:rPr>
          <w:sz w:val="28"/>
          <w:szCs w:val="28"/>
        </w:rPr>
        <w:t xml:space="preserve">, </w:t>
      </w:r>
      <w:hyperlink w:anchor="Par207" w:tooltip="22. Значения нормативных затрат на выполнение работы утверждаются органами исполнительной власти Красноярского края, осуществляющими функции и полномочия учредителя в отношении краевых государственных бюджетных или краевых государственных автономных учреждений" w:history="1">
        <w:r w:rsidRPr="0041019E">
          <w:rPr>
            <w:sz w:val="28"/>
            <w:szCs w:val="28"/>
          </w:rPr>
          <w:t>22</w:t>
        </w:r>
      </w:hyperlink>
      <w:r w:rsidRPr="0041019E">
        <w:rPr>
          <w:sz w:val="28"/>
          <w:szCs w:val="28"/>
        </w:rPr>
        <w:t xml:space="preserve"> Порядка применяются при расчете объема финансового обеспечения выполнения муниципального задания, начиная с муниципального задания на 2018 год и на плановый период 2019 - 2020 годов</w:t>
      </w:r>
      <w:proofErr w:type="gramStart"/>
      <w:r w:rsidRPr="0041019E">
        <w:rPr>
          <w:sz w:val="28"/>
          <w:szCs w:val="28"/>
        </w:rPr>
        <w:t>.»;</w:t>
      </w:r>
      <w:proofErr w:type="gramEnd"/>
    </w:p>
    <w:p w:rsidR="00954A39" w:rsidRPr="0041019E" w:rsidRDefault="00954A39" w:rsidP="00954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019E">
        <w:rPr>
          <w:sz w:val="28"/>
          <w:szCs w:val="28"/>
        </w:rPr>
        <w:t xml:space="preserve">Дополнить пунктом </w:t>
      </w:r>
      <w:r w:rsidR="00AA1D66">
        <w:rPr>
          <w:sz w:val="28"/>
          <w:szCs w:val="28"/>
        </w:rPr>
        <w:t>5.1.</w:t>
      </w:r>
      <w:r w:rsidRPr="0041019E">
        <w:rPr>
          <w:sz w:val="28"/>
          <w:szCs w:val="28"/>
        </w:rPr>
        <w:t xml:space="preserve"> следующего содержания:</w:t>
      </w:r>
    </w:p>
    <w:p w:rsidR="00954A39" w:rsidRPr="0041019E" w:rsidRDefault="005C0302" w:rsidP="00954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A1D66">
        <w:rPr>
          <w:sz w:val="28"/>
          <w:szCs w:val="28"/>
        </w:rPr>
        <w:t>5.1</w:t>
      </w:r>
      <w:r>
        <w:rPr>
          <w:sz w:val="28"/>
          <w:szCs w:val="28"/>
        </w:rPr>
        <w:t xml:space="preserve">. </w:t>
      </w:r>
      <w:r w:rsidR="00954A39" w:rsidRPr="0041019E">
        <w:rPr>
          <w:sz w:val="28"/>
          <w:szCs w:val="28"/>
        </w:rPr>
        <w:t xml:space="preserve">Абзац пятый пункта 15, абзац восьмой пункта 20 Порядка применяются  при расчете объема финансового обеспечения  выполнения </w:t>
      </w:r>
      <w:r w:rsidR="00954A39" w:rsidRPr="0041019E">
        <w:rPr>
          <w:sz w:val="28"/>
          <w:szCs w:val="28"/>
        </w:rPr>
        <w:lastRenderedPageBreak/>
        <w:t>муниципального задания, начиная  с муниципального задания на 2</w:t>
      </w:r>
      <w:r>
        <w:rPr>
          <w:sz w:val="28"/>
          <w:szCs w:val="28"/>
        </w:rPr>
        <w:t>020 год и плановый период 2021-</w:t>
      </w:r>
      <w:r w:rsidR="00954A39" w:rsidRPr="0041019E">
        <w:rPr>
          <w:sz w:val="28"/>
          <w:szCs w:val="28"/>
        </w:rPr>
        <w:t>2022 годов</w:t>
      </w:r>
      <w:proofErr w:type="gramStart"/>
      <w:r w:rsidR="00954A39" w:rsidRPr="0041019E">
        <w:rPr>
          <w:sz w:val="28"/>
          <w:szCs w:val="28"/>
        </w:rPr>
        <w:t>.»;</w:t>
      </w:r>
      <w:proofErr w:type="gramEnd"/>
    </w:p>
    <w:p w:rsidR="00954A39" w:rsidRDefault="0041019E" w:rsidP="00954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1019E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41019E">
        <w:rPr>
          <w:sz w:val="28"/>
          <w:szCs w:val="28"/>
        </w:rPr>
        <w:t xml:space="preserve"> и условия</w:t>
      </w:r>
      <w:r>
        <w:rPr>
          <w:sz w:val="28"/>
          <w:szCs w:val="28"/>
        </w:rPr>
        <w:t>х</w:t>
      </w:r>
      <w:r w:rsidRPr="0041019E">
        <w:rPr>
          <w:sz w:val="28"/>
          <w:szCs w:val="28"/>
        </w:rPr>
        <w:t xml:space="preserve"> формирования муниципального задания </w:t>
      </w:r>
      <w:r w:rsidRPr="0041019E">
        <w:rPr>
          <w:sz w:val="28"/>
          <w:szCs w:val="28"/>
        </w:rPr>
        <w:br/>
        <w:t>в отношении районных муниципальных учреждений и финансового обеспечения выполнения муниципального задания</w:t>
      </w:r>
      <w:r>
        <w:rPr>
          <w:sz w:val="28"/>
          <w:szCs w:val="28"/>
        </w:rPr>
        <w:t xml:space="preserve"> (далее – Порядок):</w:t>
      </w:r>
    </w:p>
    <w:p w:rsidR="0041019E" w:rsidRPr="0041019E" w:rsidRDefault="0041019E" w:rsidP="00954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 девятый пункта 2 дополнить предложением:</w:t>
      </w:r>
    </w:p>
    <w:p w:rsidR="00954A39" w:rsidRDefault="0041019E" w:rsidP="00BF7F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«Информация, касающаяся муниципального </w:t>
      </w:r>
      <w:r w:rsidR="00027CE3">
        <w:rPr>
          <w:sz w:val="28"/>
          <w:szCs w:val="28"/>
        </w:rPr>
        <w:t>задания в целом, включается  в 3-ю часть  муниципального задания</w:t>
      </w:r>
      <w:proofErr w:type="gramStart"/>
      <w:r w:rsidR="00027CE3">
        <w:rPr>
          <w:sz w:val="28"/>
          <w:szCs w:val="28"/>
        </w:rPr>
        <w:t>.»;</w:t>
      </w:r>
      <w:proofErr w:type="gramEnd"/>
    </w:p>
    <w:p w:rsidR="00027CE3" w:rsidRDefault="00027CE3" w:rsidP="00027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 изложить в </w:t>
      </w:r>
      <w:r w:rsidR="005C0302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5C0302" w:rsidRDefault="00027CE3" w:rsidP="00027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5A69A3">
        <w:rPr>
          <w:sz w:val="28"/>
          <w:szCs w:val="28"/>
        </w:rPr>
        <w:t xml:space="preserve">Муниципальное задание формируется главным распорядителем средств районного бюджета, в ведении которого находятся районное муниципальное казенное учреждение, либо администрацией района и ее структурными подразделениями,  а также  другими казенными </w:t>
      </w:r>
      <w:proofErr w:type="gramStart"/>
      <w:r w:rsidRPr="005A69A3">
        <w:rPr>
          <w:sz w:val="28"/>
          <w:szCs w:val="28"/>
        </w:rPr>
        <w:t>учреждениями</w:t>
      </w:r>
      <w:proofErr w:type="gramEnd"/>
      <w:r w:rsidRPr="005A69A3">
        <w:rPr>
          <w:sz w:val="28"/>
          <w:szCs w:val="28"/>
        </w:rPr>
        <w:t xml:space="preserve"> осуществляющим</w:t>
      </w:r>
      <w:r w:rsidR="00E62182">
        <w:rPr>
          <w:sz w:val="28"/>
          <w:szCs w:val="28"/>
        </w:rPr>
        <w:t>и</w:t>
      </w:r>
      <w:r w:rsidRPr="005A69A3">
        <w:rPr>
          <w:sz w:val="28"/>
          <w:szCs w:val="28"/>
        </w:rPr>
        <w:t xml:space="preserve"> функции и полномочия учредителя бюджетного или автономного</w:t>
      </w:r>
      <w:r w:rsidR="005C0302">
        <w:rPr>
          <w:sz w:val="28"/>
          <w:szCs w:val="28"/>
        </w:rPr>
        <w:t xml:space="preserve"> учреждения.</w:t>
      </w:r>
    </w:p>
    <w:p w:rsidR="005C0302" w:rsidRPr="000E3B17" w:rsidRDefault="005C0302" w:rsidP="005C03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Pr="000E3B17">
        <w:rPr>
          <w:sz w:val="28"/>
          <w:szCs w:val="28"/>
        </w:rPr>
        <w:t xml:space="preserve"> задание в части </w:t>
      </w:r>
      <w:r w:rsidR="00AA1D66">
        <w:rPr>
          <w:sz w:val="28"/>
          <w:szCs w:val="28"/>
        </w:rPr>
        <w:t>муниципальных</w:t>
      </w:r>
      <w:r w:rsidRPr="000E3B17">
        <w:rPr>
          <w:sz w:val="28"/>
          <w:szCs w:val="28"/>
        </w:rPr>
        <w:t xml:space="preserve"> услуг, оказываемых </w:t>
      </w:r>
      <w:r>
        <w:rPr>
          <w:sz w:val="28"/>
          <w:szCs w:val="28"/>
        </w:rPr>
        <w:t xml:space="preserve">районными муниципальными </w:t>
      </w:r>
      <w:r w:rsidRPr="000E3B17">
        <w:rPr>
          <w:sz w:val="28"/>
          <w:szCs w:val="28"/>
        </w:rPr>
        <w:t xml:space="preserve"> учреждениями физическим лицам, формируется </w:t>
      </w:r>
      <w:r>
        <w:rPr>
          <w:sz w:val="28"/>
          <w:szCs w:val="28"/>
        </w:rPr>
        <w:br/>
      </w:r>
      <w:r w:rsidRPr="000E3B17">
        <w:rPr>
          <w:sz w:val="28"/>
          <w:szCs w:val="28"/>
        </w:rPr>
        <w:t>в соответствии с общероссийскими базовыми (отраслевыми) перечнями (классификаторами) государственных</w:t>
      </w:r>
      <w:r>
        <w:rPr>
          <w:sz w:val="28"/>
          <w:szCs w:val="28"/>
        </w:rPr>
        <w:t xml:space="preserve"> </w:t>
      </w:r>
      <w:r w:rsidRPr="000E3B17">
        <w:rPr>
          <w:sz w:val="28"/>
          <w:szCs w:val="28"/>
        </w:rPr>
        <w:t>и муниципальных услуг, оказываемых физическим лицам (далее – общероссийские базовые перечни услуг).</w:t>
      </w:r>
    </w:p>
    <w:p w:rsidR="007E7E86" w:rsidRPr="005A69A3" w:rsidRDefault="005C0302" w:rsidP="00DD57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Главный распорядитель</w:t>
      </w:r>
      <w:r w:rsidRPr="005A69A3">
        <w:rPr>
          <w:sz w:val="28"/>
          <w:szCs w:val="28"/>
        </w:rPr>
        <w:t xml:space="preserve"> средств районного бюджета, в ведении которого наход</w:t>
      </w:r>
      <w:r w:rsidR="00E62182">
        <w:rPr>
          <w:sz w:val="28"/>
          <w:szCs w:val="28"/>
        </w:rPr>
        <w:t>и</w:t>
      </w:r>
      <w:r w:rsidRPr="005A69A3">
        <w:rPr>
          <w:sz w:val="28"/>
          <w:szCs w:val="28"/>
        </w:rPr>
        <w:t>тся районное муниципальное казенное учреждение, либо администрацией района и ее структурными подразделениями,  а также  други</w:t>
      </w:r>
      <w:r>
        <w:rPr>
          <w:sz w:val="28"/>
          <w:szCs w:val="28"/>
        </w:rPr>
        <w:t xml:space="preserve">е </w:t>
      </w:r>
      <w:r w:rsidRPr="005A69A3">
        <w:rPr>
          <w:sz w:val="28"/>
          <w:szCs w:val="28"/>
        </w:rPr>
        <w:t>казенны</w:t>
      </w:r>
      <w:r>
        <w:rPr>
          <w:sz w:val="28"/>
          <w:szCs w:val="28"/>
        </w:rPr>
        <w:t>е</w:t>
      </w:r>
      <w:r w:rsidRPr="005A69A3">
        <w:rPr>
          <w:sz w:val="28"/>
          <w:szCs w:val="28"/>
        </w:rPr>
        <w:t xml:space="preserve"> </w:t>
      </w:r>
      <w:r w:rsidR="00E62182" w:rsidRPr="005A69A3">
        <w:rPr>
          <w:sz w:val="28"/>
          <w:szCs w:val="28"/>
        </w:rPr>
        <w:t>учреждения,</w:t>
      </w:r>
      <w:r w:rsidRPr="005A69A3">
        <w:rPr>
          <w:sz w:val="28"/>
          <w:szCs w:val="28"/>
        </w:rPr>
        <w:t xml:space="preserve"> осуществляющи</w:t>
      </w:r>
      <w:r w:rsidR="00E62182">
        <w:rPr>
          <w:sz w:val="28"/>
          <w:szCs w:val="28"/>
        </w:rPr>
        <w:t>е</w:t>
      </w:r>
      <w:r w:rsidRPr="005A69A3">
        <w:rPr>
          <w:sz w:val="28"/>
          <w:szCs w:val="28"/>
        </w:rPr>
        <w:t xml:space="preserve"> функции и полномочия учредителя бюджетного или автономного</w:t>
      </w:r>
      <w:r>
        <w:rPr>
          <w:sz w:val="28"/>
          <w:szCs w:val="28"/>
        </w:rPr>
        <w:t xml:space="preserve"> учреждения, </w:t>
      </w:r>
      <w:r w:rsidRPr="000E3B17">
        <w:rPr>
          <w:sz w:val="28"/>
          <w:szCs w:val="28"/>
        </w:rPr>
        <w:t xml:space="preserve">вправе формировать </w:t>
      </w:r>
      <w:r>
        <w:rPr>
          <w:sz w:val="28"/>
          <w:szCs w:val="28"/>
        </w:rPr>
        <w:t xml:space="preserve">муниципальное </w:t>
      </w:r>
      <w:r w:rsidRPr="000E3B17">
        <w:rPr>
          <w:sz w:val="28"/>
          <w:szCs w:val="28"/>
        </w:rPr>
        <w:t xml:space="preserve">задание на оказание </w:t>
      </w:r>
      <w:r>
        <w:rPr>
          <w:sz w:val="28"/>
          <w:szCs w:val="28"/>
        </w:rPr>
        <w:t xml:space="preserve">муниципальных </w:t>
      </w:r>
      <w:r w:rsidRPr="000E3B17">
        <w:rPr>
          <w:sz w:val="28"/>
          <w:szCs w:val="28"/>
        </w:rPr>
        <w:t xml:space="preserve"> услуг (выполнение работ) </w:t>
      </w:r>
      <w:r>
        <w:rPr>
          <w:sz w:val="28"/>
          <w:szCs w:val="28"/>
        </w:rPr>
        <w:t xml:space="preserve">районными муниципальными </w:t>
      </w:r>
      <w:r w:rsidRPr="000E3B17">
        <w:rPr>
          <w:sz w:val="28"/>
          <w:szCs w:val="28"/>
        </w:rPr>
        <w:t xml:space="preserve"> учреждениями также в соответствии с региональным перечнем (классификатором) государственных (муниципальных) услуг, не включенных в</w:t>
      </w:r>
      <w:proofErr w:type="gramEnd"/>
      <w:r w:rsidRPr="000E3B17">
        <w:rPr>
          <w:sz w:val="28"/>
          <w:szCs w:val="28"/>
        </w:rPr>
        <w:t xml:space="preserve"> общероссийские базовые перечни услуг, и работ, оказание и выполнение которых предусмотрено нормативными правовыми актами Красноярского края</w:t>
      </w:r>
      <w:r w:rsidR="00DD57D4">
        <w:rPr>
          <w:sz w:val="28"/>
          <w:szCs w:val="28"/>
        </w:rPr>
        <w:t xml:space="preserve">  и</w:t>
      </w:r>
      <w:r w:rsidRPr="000E3B17">
        <w:rPr>
          <w:sz w:val="28"/>
          <w:szCs w:val="28"/>
        </w:rPr>
        <w:t xml:space="preserve"> </w:t>
      </w:r>
      <w:r w:rsidR="00DD57D4" w:rsidRPr="00DD57D4">
        <w:rPr>
          <w:sz w:val="28"/>
          <w:szCs w:val="28"/>
        </w:rPr>
        <w:t>муниципальными правовыми актами</w:t>
      </w:r>
      <w:r w:rsidR="00DD57D4" w:rsidRPr="000E3B17">
        <w:rPr>
          <w:sz w:val="28"/>
          <w:szCs w:val="28"/>
        </w:rPr>
        <w:t xml:space="preserve"> </w:t>
      </w:r>
      <w:r w:rsidRPr="000E3B17">
        <w:rPr>
          <w:sz w:val="28"/>
          <w:szCs w:val="28"/>
        </w:rPr>
        <w:t>(далее – региональный перечень государственных</w:t>
      </w:r>
      <w:r w:rsidR="00DD57D4">
        <w:rPr>
          <w:sz w:val="28"/>
          <w:szCs w:val="28"/>
        </w:rPr>
        <w:t xml:space="preserve"> (муниципальных)</w:t>
      </w:r>
      <w:r w:rsidRPr="000E3B17">
        <w:rPr>
          <w:sz w:val="28"/>
          <w:szCs w:val="28"/>
        </w:rPr>
        <w:t xml:space="preserve"> услуг и работ), оказываемых (выполняемых) находящимися в их ведении </w:t>
      </w:r>
      <w:r w:rsidR="00DD57D4">
        <w:rPr>
          <w:sz w:val="28"/>
          <w:szCs w:val="28"/>
        </w:rPr>
        <w:t>муниципальными</w:t>
      </w:r>
      <w:r w:rsidRPr="000E3B17">
        <w:rPr>
          <w:sz w:val="28"/>
          <w:szCs w:val="28"/>
        </w:rPr>
        <w:t xml:space="preserve"> учреждениями в качестве основных видов деятельности</w:t>
      </w:r>
      <w:proofErr w:type="gramStart"/>
      <w:r w:rsidRPr="000E3B17">
        <w:rPr>
          <w:sz w:val="28"/>
          <w:szCs w:val="28"/>
        </w:rPr>
        <w:t>.»;</w:t>
      </w:r>
      <w:proofErr w:type="gramEnd"/>
    </w:p>
    <w:p w:rsidR="00027CE3" w:rsidRPr="005A69A3" w:rsidRDefault="007E7E86" w:rsidP="00027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69A3">
        <w:rPr>
          <w:sz w:val="28"/>
          <w:szCs w:val="28"/>
        </w:rPr>
        <w:t xml:space="preserve">в абзаце  первом  пункта 5 </w:t>
      </w:r>
      <w:r w:rsidR="00A12DE5" w:rsidRPr="005A69A3">
        <w:rPr>
          <w:sz w:val="28"/>
          <w:szCs w:val="28"/>
        </w:rPr>
        <w:t xml:space="preserve"> слова «ведомственные перечни муниципальных услуг (работ)» заменить  словами «общероссийские базовые перечни  услуг и (или) региональный перечень  государственных (муниципальных) услуг и работ</w:t>
      </w:r>
      <w:proofErr w:type="gramStart"/>
      <w:r w:rsidR="00A12DE5" w:rsidRPr="005A69A3">
        <w:rPr>
          <w:sz w:val="28"/>
          <w:szCs w:val="28"/>
        </w:rPr>
        <w:t>»;</w:t>
      </w:r>
      <w:r w:rsidR="00027CE3" w:rsidRPr="005A69A3">
        <w:rPr>
          <w:sz w:val="28"/>
          <w:szCs w:val="28"/>
        </w:rPr>
        <w:t>.</w:t>
      </w:r>
      <w:proofErr w:type="gramEnd"/>
    </w:p>
    <w:p w:rsidR="00027CE3" w:rsidRDefault="005A69A3" w:rsidP="00BF7F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12DE5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A12DE5">
        <w:rPr>
          <w:sz w:val="28"/>
          <w:szCs w:val="28"/>
        </w:rPr>
        <w:t xml:space="preserve"> 8</w:t>
      </w:r>
      <w:r>
        <w:rPr>
          <w:sz w:val="28"/>
          <w:szCs w:val="28"/>
        </w:rPr>
        <w:t>:</w:t>
      </w:r>
    </w:p>
    <w:p w:rsidR="009C7E71" w:rsidRDefault="00AE4A41" w:rsidP="009C7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 четвертом </w:t>
      </w:r>
      <w:r w:rsidR="009C7E71">
        <w:rPr>
          <w:sz w:val="28"/>
          <w:szCs w:val="28"/>
        </w:rPr>
        <w:t xml:space="preserve"> слова «</w:t>
      </w:r>
      <w:r w:rsidR="009C7E71" w:rsidRPr="00C26628">
        <w:rPr>
          <w:sz w:val="28"/>
          <w:szCs w:val="28"/>
        </w:rPr>
        <w:t xml:space="preserve">ведомственный перечень муниципальных услуг (работ)» заменить словами </w:t>
      </w:r>
      <w:r w:rsidR="009C7E71" w:rsidRPr="005A69A3">
        <w:rPr>
          <w:sz w:val="28"/>
          <w:szCs w:val="28"/>
        </w:rPr>
        <w:t>«общероссийские базовые перечни  услуг и (или) региональный перечень  государственных (муниципальных) услуг и работ»;</w:t>
      </w:r>
    </w:p>
    <w:p w:rsidR="00C26628" w:rsidRDefault="00C26628" w:rsidP="00C26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абзаце шестом  слова «</w:t>
      </w:r>
      <w:r w:rsidRPr="00C26628">
        <w:rPr>
          <w:sz w:val="28"/>
          <w:szCs w:val="28"/>
        </w:rPr>
        <w:t>ведомственный перечень муниципальных услуг (работ)»</w:t>
      </w:r>
      <w:r>
        <w:rPr>
          <w:sz w:val="28"/>
          <w:szCs w:val="28"/>
        </w:rPr>
        <w:t xml:space="preserve"> заменить словами </w:t>
      </w:r>
      <w:r w:rsidRPr="005A69A3">
        <w:rPr>
          <w:sz w:val="28"/>
          <w:szCs w:val="28"/>
        </w:rPr>
        <w:t>«общероссийские базовые перечни  услуг и (или) региональный перечень  государственных (муниципальных) услуг и работ»;</w:t>
      </w:r>
    </w:p>
    <w:p w:rsidR="002A23CF" w:rsidRDefault="002A23CF" w:rsidP="002A23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B17">
        <w:rPr>
          <w:sz w:val="28"/>
          <w:szCs w:val="28"/>
        </w:rPr>
        <w:t xml:space="preserve">в пункте 12 слова «в базовом (отраслевом) перечне» заменить словами </w:t>
      </w:r>
      <w:r>
        <w:rPr>
          <w:sz w:val="28"/>
          <w:szCs w:val="28"/>
        </w:rPr>
        <w:br/>
      </w:r>
      <w:r w:rsidRPr="000E3B17">
        <w:rPr>
          <w:sz w:val="28"/>
          <w:szCs w:val="28"/>
        </w:rPr>
        <w:t xml:space="preserve">«в общероссийских базовых перечнях услуг или региональном перечне государственных </w:t>
      </w:r>
      <w:r>
        <w:rPr>
          <w:sz w:val="28"/>
          <w:szCs w:val="28"/>
        </w:rPr>
        <w:t xml:space="preserve"> (муниципальных) </w:t>
      </w:r>
      <w:r w:rsidRPr="000E3B17">
        <w:rPr>
          <w:sz w:val="28"/>
          <w:szCs w:val="28"/>
        </w:rPr>
        <w:t>услуг и работ»;</w:t>
      </w:r>
    </w:p>
    <w:p w:rsidR="00C26628" w:rsidRDefault="00C26628" w:rsidP="00C26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 первом  пункта 13 слова «</w:t>
      </w:r>
      <w:r w:rsidRPr="00C26628">
        <w:rPr>
          <w:sz w:val="28"/>
          <w:szCs w:val="28"/>
        </w:rPr>
        <w:t>ведомственном перечне муниципальных услуг</w:t>
      </w:r>
      <w:r>
        <w:rPr>
          <w:sz w:val="28"/>
          <w:szCs w:val="28"/>
        </w:rPr>
        <w:t xml:space="preserve"> </w:t>
      </w:r>
      <w:r w:rsidRPr="00C26628">
        <w:rPr>
          <w:sz w:val="28"/>
          <w:szCs w:val="28"/>
        </w:rPr>
        <w:t>(работ)</w:t>
      </w:r>
      <w:r>
        <w:rPr>
          <w:sz w:val="28"/>
          <w:szCs w:val="28"/>
        </w:rPr>
        <w:t xml:space="preserve">» заменить словами </w:t>
      </w:r>
      <w:r w:rsidRPr="005A69A3">
        <w:rPr>
          <w:sz w:val="28"/>
          <w:szCs w:val="28"/>
        </w:rPr>
        <w:t>«</w:t>
      </w:r>
      <w:r w:rsidR="005738A0" w:rsidRPr="000E3B17">
        <w:rPr>
          <w:sz w:val="28"/>
          <w:szCs w:val="28"/>
        </w:rPr>
        <w:t xml:space="preserve">в общероссийских базовых перечнях услуг или региональном перечне государственных </w:t>
      </w:r>
      <w:r w:rsidR="005738A0">
        <w:rPr>
          <w:sz w:val="28"/>
          <w:szCs w:val="28"/>
        </w:rPr>
        <w:t xml:space="preserve"> (муниципальных) </w:t>
      </w:r>
      <w:r w:rsidR="005738A0" w:rsidRPr="000E3B17">
        <w:rPr>
          <w:sz w:val="28"/>
          <w:szCs w:val="28"/>
        </w:rPr>
        <w:t>услуг и работ</w:t>
      </w:r>
      <w:r w:rsidRPr="005A69A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26628" w:rsidRDefault="00C26628" w:rsidP="00C26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31 изложить в новой редакции:</w:t>
      </w:r>
    </w:p>
    <w:p w:rsidR="008933C7" w:rsidRPr="008933C7" w:rsidRDefault="00C26628" w:rsidP="00893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«31. </w:t>
      </w:r>
      <w:r w:rsidR="008933C7" w:rsidRPr="008933C7">
        <w:rPr>
          <w:sz w:val="28"/>
          <w:szCs w:val="28"/>
        </w:rPr>
        <w:t>В случае если муниципальное задание в соответствии с Методикой оценки выполнения районными  муниципальными учреждениями муниципального задания на оказание муниципальных услуг (выполнение работ), утвержденной постановлением администрации Емельяновского района, признано не выполненным по муниципальной услуге (работе) в части показателей</w:t>
      </w:r>
      <w:r w:rsidR="00DD57D4">
        <w:rPr>
          <w:sz w:val="28"/>
          <w:szCs w:val="28"/>
        </w:rPr>
        <w:t xml:space="preserve"> муниципального задания</w:t>
      </w:r>
      <w:r w:rsidR="008933C7" w:rsidRPr="008933C7">
        <w:rPr>
          <w:sz w:val="28"/>
          <w:szCs w:val="28"/>
        </w:rPr>
        <w:t xml:space="preserve">, характеризующих </w:t>
      </w:r>
      <w:r w:rsidR="00DD57D4">
        <w:rPr>
          <w:sz w:val="28"/>
          <w:szCs w:val="28"/>
        </w:rPr>
        <w:t xml:space="preserve"> объем  оказываемой муниципальной  услуги (выполняемой работы), а также показателей  муниципального  задания, характеризующих   </w:t>
      </w:r>
      <w:r w:rsidR="008933C7" w:rsidRPr="008933C7">
        <w:rPr>
          <w:sz w:val="28"/>
          <w:szCs w:val="28"/>
        </w:rPr>
        <w:t xml:space="preserve">качество </w:t>
      </w:r>
      <w:r w:rsidR="00DD57D4">
        <w:rPr>
          <w:sz w:val="28"/>
          <w:szCs w:val="28"/>
        </w:rPr>
        <w:t xml:space="preserve"> оказы</w:t>
      </w:r>
      <w:r w:rsidR="00EA40CE">
        <w:rPr>
          <w:sz w:val="28"/>
          <w:szCs w:val="28"/>
        </w:rPr>
        <w:t>в</w:t>
      </w:r>
      <w:r w:rsidR="00DD57D4">
        <w:rPr>
          <w:sz w:val="28"/>
          <w:szCs w:val="28"/>
        </w:rPr>
        <w:t>аемых муниципальных услуг (</w:t>
      </w:r>
      <w:r w:rsidR="00A31FFF">
        <w:rPr>
          <w:sz w:val="28"/>
          <w:szCs w:val="28"/>
        </w:rPr>
        <w:t>выполняемых работ) , то</w:t>
      </w:r>
      <w:r w:rsidR="00A31FFF" w:rsidRPr="00A31FFF">
        <w:rPr>
          <w:sz w:val="28"/>
          <w:szCs w:val="28"/>
        </w:rPr>
        <w:t xml:space="preserve"> </w:t>
      </w:r>
      <w:r w:rsidR="00A31FFF" w:rsidRPr="000E3B17">
        <w:rPr>
          <w:sz w:val="28"/>
          <w:szCs w:val="28"/>
        </w:rPr>
        <w:t xml:space="preserve">субсидии в объеме, который соответствует показателям </w:t>
      </w:r>
      <w:r w:rsidR="00A31FFF">
        <w:rPr>
          <w:sz w:val="28"/>
          <w:szCs w:val="28"/>
        </w:rPr>
        <w:t>муниципального</w:t>
      </w:r>
      <w:r w:rsidR="00A31FFF" w:rsidRPr="000E3B17">
        <w:rPr>
          <w:sz w:val="28"/>
          <w:szCs w:val="28"/>
        </w:rPr>
        <w:t xml:space="preserve"> задания, характеризующих качество и объем </w:t>
      </w:r>
      <w:r w:rsidR="00A31FFF">
        <w:rPr>
          <w:sz w:val="28"/>
          <w:szCs w:val="28"/>
        </w:rPr>
        <w:t>муниципальной</w:t>
      </w:r>
      <w:r w:rsidR="00A31FFF" w:rsidRPr="000E3B17">
        <w:rPr>
          <w:sz w:val="28"/>
          <w:szCs w:val="28"/>
        </w:rPr>
        <w:t xml:space="preserve"> услуги (работы), которые не были достигнуты с учетом допустимых (возможных) отклонений, подлежат возврату в </w:t>
      </w:r>
      <w:r w:rsidR="00A31FFF">
        <w:rPr>
          <w:sz w:val="28"/>
          <w:szCs w:val="28"/>
        </w:rPr>
        <w:t xml:space="preserve">районный </w:t>
      </w:r>
      <w:r w:rsidR="00A31FFF" w:rsidRPr="000E3B17">
        <w:rPr>
          <w:sz w:val="28"/>
          <w:szCs w:val="28"/>
        </w:rPr>
        <w:t xml:space="preserve"> бюджет в срок до 1 марта очередного финансового года</w:t>
      </w:r>
      <w:r w:rsidR="00A31FFF">
        <w:rPr>
          <w:sz w:val="28"/>
          <w:szCs w:val="28"/>
        </w:rPr>
        <w:t>.</w:t>
      </w:r>
      <w:r w:rsidR="00A31FFF" w:rsidRPr="000E3B17">
        <w:rPr>
          <w:sz w:val="28"/>
          <w:szCs w:val="28"/>
        </w:rPr>
        <w:t>»</w:t>
      </w:r>
      <w:r w:rsidR="00A31FFF">
        <w:rPr>
          <w:sz w:val="28"/>
          <w:szCs w:val="28"/>
        </w:rPr>
        <w:t>;</w:t>
      </w:r>
    </w:p>
    <w:p w:rsidR="008933C7" w:rsidRPr="008933C7" w:rsidRDefault="008933C7" w:rsidP="00893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3C7">
        <w:rPr>
          <w:sz w:val="28"/>
          <w:szCs w:val="28"/>
        </w:rPr>
        <w:t>в приложении №1 к Порядку</w:t>
      </w:r>
      <w:r>
        <w:rPr>
          <w:sz w:val="28"/>
          <w:szCs w:val="28"/>
        </w:rPr>
        <w:t>:</w:t>
      </w:r>
      <w:r w:rsidRPr="008933C7">
        <w:rPr>
          <w:sz w:val="28"/>
          <w:szCs w:val="28"/>
        </w:rPr>
        <w:t xml:space="preserve"> </w:t>
      </w:r>
    </w:p>
    <w:p w:rsidR="008933C7" w:rsidRPr="006B4749" w:rsidRDefault="008933C7" w:rsidP="00893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749">
        <w:rPr>
          <w:sz w:val="28"/>
          <w:szCs w:val="28"/>
        </w:rPr>
        <w:t>в</w:t>
      </w:r>
      <w:r w:rsidR="00614F9E">
        <w:rPr>
          <w:sz w:val="28"/>
          <w:szCs w:val="28"/>
        </w:rPr>
        <w:t xml:space="preserve"> разделе «</w:t>
      </w:r>
      <w:r w:rsidRPr="006B4749">
        <w:rPr>
          <w:sz w:val="28"/>
          <w:szCs w:val="28"/>
        </w:rPr>
        <w:t xml:space="preserve"> </w:t>
      </w:r>
      <w:r w:rsidR="00614F9E" w:rsidRPr="00614F9E">
        <w:rPr>
          <w:sz w:val="28"/>
          <w:szCs w:val="28"/>
        </w:rPr>
        <w:t>Часть 1. Сведения об ок</w:t>
      </w:r>
      <w:r w:rsidR="00614F9E">
        <w:rPr>
          <w:sz w:val="28"/>
          <w:szCs w:val="28"/>
        </w:rPr>
        <w:t>азываемых муниципальных услугах</w:t>
      </w:r>
      <w:proofErr w:type="gramStart"/>
      <w:r w:rsidR="00614F9E" w:rsidRPr="00614F9E">
        <w:rPr>
          <w:sz w:val="28"/>
          <w:szCs w:val="28"/>
          <w:vertAlign w:val="superscript"/>
        </w:rPr>
        <w:t>1</w:t>
      </w:r>
      <w:proofErr w:type="gramEnd"/>
      <w:r w:rsidR="00614F9E">
        <w:rPr>
          <w:sz w:val="28"/>
          <w:szCs w:val="28"/>
        </w:rPr>
        <w:t>»</w:t>
      </w:r>
      <w:r w:rsidRPr="006B4749">
        <w:rPr>
          <w:sz w:val="28"/>
          <w:szCs w:val="28"/>
        </w:rPr>
        <w:t xml:space="preserve"> слова «Уникальный  номер по базовому (отраслевому) перечню»</w:t>
      </w:r>
      <w:r w:rsidR="006B4749">
        <w:rPr>
          <w:sz w:val="28"/>
          <w:szCs w:val="28"/>
        </w:rPr>
        <w:t xml:space="preserve"> заменить словами  «</w:t>
      </w:r>
      <w:r w:rsidRPr="006B4749">
        <w:rPr>
          <w:sz w:val="28"/>
          <w:szCs w:val="28"/>
        </w:rPr>
        <w:t>Код  муниципальной  услуги (работы)»;</w:t>
      </w:r>
    </w:p>
    <w:p w:rsidR="008933C7" w:rsidRPr="006B4749" w:rsidRDefault="00614F9E" w:rsidP="00893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749">
        <w:rPr>
          <w:sz w:val="28"/>
          <w:szCs w:val="28"/>
        </w:rPr>
        <w:t>в</w:t>
      </w:r>
      <w:r>
        <w:rPr>
          <w:sz w:val="28"/>
          <w:szCs w:val="28"/>
        </w:rPr>
        <w:t xml:space="preserve"> разделе</w:t>
      </w:r>
      <w:r w:rsidR="008933C7" w:rsidRPr="006B474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14F9E">
        <w:rPr>
          <w:sz w:val="28"/>
          <w:szCs w:val="28"/>
        </w:rPr>
        <w:t xml:space="preserve">Часть 2. Сведения </w:t>
      </w:r>
      <w:proofErr w:type="gramStart"/>
      <w:r w:rsidRPr="00614F9E">
        <w:rPr>
          <w:sz w:val="28"/>
          <w:szCs w:val="28"/>
        </w:rPr>
        <w:t>о</w:t>
      </w:r>
      <w:proofErr w:type="gramEnd"/>
      <w:r w:rsidRPr="00614F9E">
        <w:rPr>
          <w:sz w:val="28"/>
          <w:szCs w:val="28"/>
        </w:rPr>
        <w:t xml:space="preserve"> </w:t>
      </w:r>
      <w:proofErr w:type="gramStart"/>
      <w:r w:rsidRPr="00614F9E">
        <w:rPr>
          <w:sz w:val="28"/>
          <w:szCs w:val="28"/>
        </w:rPr>
        <w:t>выполняемых</w:t>
      </w:r>
      <w:proofErr w:type="gramEnd"/>
      <w:r w:rsidRPr="00614F9E">
        <w:rPr>
          <w:sz w:val="28"/>
          <w:szCs w:val="28"/>
        </w:rPr>
        <w:t xml:space="preserve"> работах</w:t>
      </w:r>
      <w:r w:rsidRPr="00614F9E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»</w:t>
      </w:r>
      <w:r w:rsidR="008933C7" w:rsidRPr="006B4749">
        <w:rPr>
          <w:sz w:val="28"/>
          <w:szCs w:val="28"/>
        </w:rPr>
        <w:t xml:space="preserve">  слова «Уникальный  номер по базовому (отраслевому) перечню»</w:t>
      </w:r>
      <w:r w:rsidR="006B4749">
        <w:rPr>
          <w:sz w:val="28"/>
          <w:szCs w:val="28"/>
        </w:rPr>
        <w:t xml:space="preserve"> заменить словами «</w:t>
      </w:r>
      <w:r w:rsidR="006B4749" w:rsidRPr="006B4749">
        <w:rPr>
          <w:sz w:val="28"/>
          <w:szCs w:val="28"/>
        </w:rPr>
        <w:t>Код  муниципальной  услуги (работы)»;</w:t>
      </w:r>
    </w:p>
    <w:p w:rsidR="00614F9E" w:rsidRDefault="006B4749" w:rsidP="00C26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4F9E" w:rsidRPr="006B4749">
        <w:rPr>
          <w:sz w:val="28"/>
          <w:szCs w:val="28"/>
        </w:rPr>
        <w:t>в</w:t>
      </w:r>
      <w:r w:rsidR="00614F9E">
        <w:rPr>
          <w:sz w:val="28"/>
          <w:szCs w:val="28"/>
        </w:rPr>
        <w:t xml:space="preserve"> разделе</w:t>
      </w:r>
      <w:r w:rsidR="00614F9E" w:rsidRPr="006B4749">
        <w:rPr>
          <w:sz w:val="28"/>
          <w:szCs w:val="28"/>
        </w:rPr>
        <w:t xml:space="preserve"> </w:t>
      </w:r>
      <w:r w:rsidR="00614F9E">
        <w:rPr>
          <w:sz w:val="28"/>
          <w:szCs w:val="28"/>
        </w:rPr>
        <w:t>«</w:t>
      </w:r>
      <w:r w:rsidR="00614F9E" w:rsidRPr="00614F9E">
        <w:rPr>
          <w:sz w:val="28"/>
          <w:szCs w:val="28"/>
        </w:rPr>
        <w:t xml:space="preserve">Часть 3. Прочие сведения о </w:t>
      </w:r>
      <w:proofErr w:type="gramStart"/>
      <w:r w:rsidR="00614F9E" w:rsidRPr="00614F9E">
        <w:rPr>
          <w:sz w:val="28"/>
          <w:szCs w:val="28"/>
        </w:rPr>
        <w:t>муниципальном</w:t>
      </w:r>
      <w:proofErr w:type="gramEnd"/>
      <w:r w:rsidR="00614F9E" w:rsidRPr="00614F9E">
        <w:rPr>
          <w:sz w:val="28"/>
          <w:szCs w:val="28"/>
        </w:rPr>
        <w:t xml:space="preserve"> задании</w:t>
      </w:r>
      <w:r w:rsidR="00614F9E" w:rsidRPr="00614F9E">
        <w:rPr>
          <w:sz w:val="28"/>
          <w:szCs w:val="28"/>
          <w:vertAlign w:val="superscript"/>
        </w:rPr>
        <w:t>5</w:t>
      </w:r>
      <w:r w:rsidR="00614F9E">
        <w:rPr>
          <w:sz w:val="28"/>
          <w:szCs w:val="28"/>
        </w:rPr>
        <w:t>»</w:t>
      </w:r>
    </w:p>
    <w:p w:rsidR="00C26628" w:rsidRDefault="006B4749" w:rsidP="00C26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сноску </w:t>
      </w:r>
      <w:r w:rsidRPr="00614F9E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изложить  в следующей редакции:</w:t>
      </w:r>
    </w:p>
    <w:p w:rsidR="009C7E71" w:rsidRDefault="006B4749" w:rsidP="009C7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B4749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Заполняется при установлении   показателей, характеризующих  качество муниципальной услуги, в общероссийских базовых перечнях </w:t>
      </w:r>
      <w:r w:rsidRPr="005A69A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 или</w:t>
      </w:r>
      <w:r w:rsidRPr="005A69A3">
        <w:rPr>
          <w:sz w:val="28"/>
          <w:szCs w:val="28"/>
        </w:rPr>
        <w:t xml:space="preserve"> региональн</w:t>
      </w:r>
      <w:r>
        <w:rPr>
          <w:sz w:val="28"/>
          <w:szCs w:val="28"/>
        </w:rPr>
        <w:t>ом</w:t>
      </w:r>
      <w:r w:rsidRPr="005A69A3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перечне</w:t>
      </w:r>
      <w:r w:rsidRPr="005A69A3">
        <w:rPr>
          <w:sz w:val="28"/>
          <w:szCs w:val="28"/>
        </w:rPr>
        <w:t xml:space="preserve">  государственных (муниципальных) услуг и работ</w:t>
      </w:r>
      <w:proofErr w:type="gramStart"/>
      <w:r>
        <w:rPr>
          <w:sz w:val="28"/>
          <w:szCs w:val="28"/>
        </w:rPr>
        <w:t>.»;</w:t>
      </w:r>
      <w:proofErr w:type="gramEnd"/>
    </w:p>
    <w:p w:rsidR="006B4749" w:rsidRDefault="006B4749" w:rsidP="009C7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сноску </w:t>
      </w:r>
      <w:r w:rsidRPr="00614F9E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изложить в следующей редакции: </w:t>
      </w:r>
    </w:p>
    <w:p w:rsidR="006B4749" w:rsidRDefault="006B4749" w:rsidP="009C7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Заполняется  при установлении  показателей, характеризующих качество работы, </w:t>
      </w:r>
      <w:r w:rsidR="002A0E00">
        <w:rPr>
          <w:sz w:val="28"/>
          <w:szCs w:val="28"/>
        </w:rPr>
        <w:t xml:space="preserve">в </w:t>
      </w:r>
      <w:r w:rsidR="002A0E00" w:rsidRPr="005A69A3">
        <w:rPr>
          <w:sz w:val="28"/>
          <w:szCs w:val="28"/>
        </w:rPr>
        <w:t>региональн</w:t>
      </w:r>
      <w:r w:rsidR="002A0E00">
        <w:rPr>
          <w:sz w:val="28"/>
          <w:szCs w:val="28"/>
        </w:rPr>
        <w:t>ом</w:t>
      </w:r>
      <w:r w:rsidR="002A0E00" w:rsidRPr="005A69A3">
        <w:rPr>
          <w:sz w:val="28"/>
          <w:szCs w:val="28"/>
        </w:rPr>
        <w:t xml:space="preserve"> </w:t>
      </w:r>
      <w:r w:rsidR="002A0E00">
        <w:rPr>
          <w:sz w:val="28"/>
          <w:szCs w:val="28"/>
        </w:rPr>
        <w:t>перечне</w:t>
      </w:r>
      <w:r w:rsidR="002A0E00" w:rsidRPr="005A69A3">
        <w:rPr>
          <w:sz w:val="28"/>
          <w:szCs w:val="28"/>
        </w:rPr>
        <w:t xml:space="preserve">  государственных (муниципальных) услуг и работ</w:t>
      </w:r>
      <w:proofErr w:type="gramStart"/>
      <w:r w:rsidR="002A0E00">
        <w:rPr>
          <w:sz w:val="28"/>
          <w:szCs w:val="28"/>
        </w:rPr>
        <w:t>.»;</w:t>
      </w:r>
      <w:proofErr w:type="gramEnd"/>
    </w:p>
    <w:p w:rsidR="002A0E00" w:rsidRPr="006B4749" w:rsidRDefault="002A0E00" w:rsidP="009C7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№2  к Порядку: </w:t>
      </w:r>
    </w:p>
    <w:p w:rsidR="005A69A3" w:rsidRDefault="002A0E00" w:rsidP="00BF7F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сноску </w:t>
      </w:r>
      <w:r w:rsidRPr="00614F9E">
        <w:rPr>
          <w:sz w:val="28"/>
          <w:szCs w:val="28"/>
        </w:rPr>
        <w:t xml:space="preserve">2 </w:t>
      </w:r>
      <w:r>
        <w:rPr>
          <w:sz w:val="28"/>
          <w:szCs w:val="28"/>
        </w:rPr>
        <w:t>изложить в следующей редакции:</w:t>
      </w:r>
    </w:p>
    <w:p w:rsidR="00C67C1E" w:rsidRDefault="002A0E00" w:rsidP="00C67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A0E00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В графе 2 «Уникальный номер реестровой записи» указывается  уникальный номер  реестровой записи</w:t>
      </w:r>
      <w:r w:rsidR="00C67C1E">
        <w:rPr>
          <w:sz w:val="28"/>
          <w:szCs w:val="28"/>
        </w:rPr>
        <w:t xml:space="preserve"> муниципальной услуги  в соответствии  с </w:t>
      </w:r>
      <w:r w:rsidR="00C67C1E">
        <w:rPr>
          <w:sz w:val="28"/>
          <w:szCs w:val="28"/>
        </w:rPr>
        <w:lastRenderedPageBreak/>
        <w:t xml:space="preserve">общероссийскими базовыми перечнями </w:t>
      </w:r>
      <w:r w:rsidR="00C67C1E" w:rsidRPr="005A69A3">
        <w:rPr>
          <w:sz w:val="28"/>
          <w:szCs w:val="28"/>
        </w:rPr>
        <w:t xml:space="preserve"> услуг</w:t>
      </w:r>
      <w:r w:rsidR="00C67C1E">
        <w:rPr>
          <w:sz w:val="28"/>
          <w:szCs w:val="28"/>
        </w:rPr>
        <w:t xml:space="preserve">  или</w:t>
      </w:r>
      <w:r w:rsidR="00C67C1E" w:rsidRPr="005A69A3">
        <w:rPr>
          <w:sz w:val="28"/>
          <w:szCs w:val="28"/>
        </w:rPr>
        <w:t xml:space="preserve"> региональн</w:t>
      </w:r>
      <w:r w:rsidR="00C67C1E">
        <w:rPr>
          <w:sz w:val="28"/>
          <w:szCs w:val="28"/>
        </w:rPr>
        <w:t>ым</w:t>
      </w:r>
      <w:r w:rsidR="00C67C1E" w:rsidRPr="005A69A3">
        <w:rPr>
          <w:sz w:val="28"/>
          <w:szCs w:val="28"/>
        </w:rPr>
        <w:t xml:space="preserve"> </w:t>
      </w:r>
      <w:r w:rsidR="00C67C1E">
        <w:rPr>
          <w:sz w:val="28"/>
          <w:szCs w:val="28"/>
        </w:rPr>
        <w:t>перечнем</w:t>
      </w:r>
      <w:r w:rsidR="00C67C1E" w:rsidRPr="005A69A3">
        <w:rPr>
          <w:sz w:val="28"/>
          <w:szCs w:val="28"/>
        </w:rPr>
        <w:t xml:space="preserve">  государственных (муниципальных) услуг и работ</w:t>
      </w:r>
      <w:proofErr w:type="gramStart"/>
      <w:r w:rsidR="00C67C1E">
        <w:rPr>
          <w:sz w:val="28"/>
          <w:szCs w:val="28"/>
        </w:rPr>
        <w:t>.»;</w:t>
      </w:r>
      <w:proofErr w:type="gramEnd"/>
    </w:p>
    <w:p w:rsidR="00C67C1E" w:rsidRDefault="00C67C1E" w:rsidP="00C67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</w:t>
      </w:r>
      <w:r w:rsidR="00F4245B">
        <w:rPr>
          <w:sz w:val="28"/>
          <w:szCs w:val="28"/>
        </w:rPr>
        <w:t>е</w:t>
      </w:r>
      <w:r>
        <w:rPr>
          <w:sz w:val="28"/>
          <w:szCs w:val="28"/>
        </w:rPr>
        <w:t xml:space="preserve"> №4 к Порядку</w:t>
      </w:r>
      <w:r w:rsidR="00614F9E">
        <w:rPr>
          <w:sz w:val="28"/>
          <w:szCs w:val="28"/>
        </w:rPr>
        <w:t xml:space="preserve"> изложить  в новой редакции  согласно приложению.</w:t>
      </w:r>
    </w:p>
    <w:p w:rsidR="00C23C35" w:rsidRDefault="00C23C35" w:rsidP="00C23C35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912B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912B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A23CF" w:rsidRPr="004E5D28" w:rsidRDefault="002A23CF" w:rsidP="004E5D28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2A23CF">
        <w:rPr>
          <w:sz w:val="28"/>
          <w:szCs w:val="28"/>
        </w:rPr>
        <w:t>У</w:t>
      </w:r>
      <w:r w:rsidRPr="00DC1ADA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становить, что абзацы двенадцатый – тридцать четвертый пункта 1 постановления </w:t>
      </w:r>
      <w:proofErr w:type="gramStart"/>
      <w:r w:rsidRPr="00DC1ADA">
        <w:rPr>
          <w:rFonts w:ascii="Times New Roman" w:eastAsia="Times New Roman" w:hAnsi="Times New Roman"/>
          <w:sz w:val="28"/>
          <w:szCs w:val="28"/>
          <w:lang w:eastAsia="ru-RU"/>
        </w:rPr>
        <w:t>применяются</w:t>
      </w:r>
      <w:proofErr w:type="gramEnd"/>
      <w:r w:rsidRPr="00DC1ADA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начиная с формирования </w:t>
      </w:r>
      <w:r w:rsidR="00DC1ADA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DC1ADA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заданий на оказание </w:t>
      </w:r>
      <w:r w:rsidR="00DC1ADA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DC1AD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и (или) выполнение работ </w:t>
      </w:r>
      <w:r w:rsidRPr="00DC1ADA">
        <w:rPr>
          <w:rFonts w:ascii="Times New Roman" w:eastAsia="Times New Roman" w:hAnsi="Times New Roman"/>
          <w:sz w:val="28"/>
          <w:szCs w:val="28"/>
          <w:lang w:eastAsia="ru-RU"/>
        </w:rPr>
        <w:br/>
        <w:t>на 2018 год и плановый период 2019–2020 годов.</w:t>
      </w:r>
    </w:p>
    <w:p w:rsidR="00C23C35" w:rsidRPr="008912B1" w:rsidRDefault="00C23C35" w:rsidP="00C23C35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2B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его официального опубликования в газете «</w:t>
      </w:r>
      <w:proofErr w:type="spellStart"/>
      <w:r w:rsidRPr="008912B1">
        <w:rPr>
          <w:rFonts w:ascii="Times New Roman" w:eastAsia="Times New Roman" w:hAnsi="Times New Roman"/>
          <w:sz w:val="28"/>
          <w:szCs w:val="28"/>
          <w:lang w:eastAsia="ru-RU"/>
        </w:rPr>
        <w:t>Емельяновские</w:t>
      </w:r>
      <w:proofErr w:type="spellEnd"/>
      <w:r w:rsidRPr="008912B1">
        <w:rPr>
          <w:rFonts w:ascii="Times New Roman" w:eastAsia="Times New Roman" w:hAnsi="Times New Roman"/>
          <w:sz w:val="28"/>
          <w:szCs w:val="28"/>
          <w:lang w:eastAsia="ru-RU"/>
        </w:rPr>
        <w:t xml:space="preserve"> веси» и подлежит размещению на официальном сайте муниципального образования Емельяновский район в информационно-телек</w:t>
      </w:r>
      <w:r w:rsidR="00902095">
        <w:rPr>
          <w:rFonts w:ascii="Times New Roman" w:eastAsia="Times New Roman" w:hAnsi="Times New Roman"/>
          <w:sz w:val="28"/>
          <w:szCs w:val="28"/>
          <w:lang w:eastAsia="ru-RU"/>
        </w:rPr>
        <w:t xml:space="preserve">оммуникационной сети «Интернет», за исключением  абзацев </w:t>
      </w:r>
      <w:r w:rsidR="004E5D28" w:rsidRPr="00DC1ADA">
        <w:rPr>
          <w:rFonts w:ascii="Times New Roman" w:eastAsia="Times New Roman" w:hAnsi="Times New Roman"/>
          <w:sz w:val="28"/>
          <w:szCs w:val="28"/>
          <w:lang w:eastAsia="ru-RU"/>
        </w:rPr>
        <w:t>двенадцат</w:t>
      </w:r>
      <w:r w:rsidR="004E5D2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4E5D28" w:rsidRPr="00DC1ADA">
        <w:rPr>
          <w:rFonts w:ascii="Times New Roman" w:eastAsia="Times New Roman" w:hAnsi="Times New Roman"/>
          <w:sz w:val="28"/>
          <w:szCs w:val="28"/>
          <w:lang w:eastAsia="ru-RU"/>
        </w:rPr>
        <w:t xml:space="preserve"> – тридцать четверт</w:t>
      </w:r>
      <w:r w:rsidR="004E5D2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4E5D28" w:rsidRPr="00DC1ADA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1 постановлени</w:t>
      </w:r>
      <w:r w:rsidR="004E5D28">
        <w:rPr>
          <w:rFonts w:ascii="Times New Roman" w:eastAsia="Times New Roman" w:hAnsi="Times New Roman"/>
          <w:sz w:val="28"/>
          <w:szCs w:val="28"/>
          <w:lang w:eastAsia="ru-RU"/>
        </w:rPr>
        <w:t>я.</w:t>
      </w:r>
    </w:p>
    <w:p w:rsidR="00C23C35" w:rsidRPr="000479AC" w:rsidRDefault="004E5D28" w:rsidP="00C23C35">
      <w:pPr>
        <w:autoSpaceDE w:val="0"/>
        <w:autoSpaceDN w:val="0"/>
        <w:adjustRightInd w:val="0"/>
        <w:ind w:firstLine="709"/>
        <w:jc w:val="both"/>
      </w:pPr>
      <w:r w:rsidRPr="004E5D28">
        <w:rPr>
          <w:sz w:val="28"/>
          <w:szCs w:val="28"/>
        </w:rPr>
        <w:t xml:space="preserve">Абзацы </w:t>
      </w:r>
      <w:r w:rsidRPr="00DC1ADA">
        <w:rPr>
          <w:sz w:val="28"/>
          <w:szCs w:val="28"/>
        </w:rPr>
        <w:t>двенадцатый – тридцать четвертый пункта 1 постановления</w:t>
      </w:r>
      <w:r>
        <w:rPr>
          <w:sz w:val="28"/>
          <w:szCs w:val="28"/>
        </w:rPr>
        <w:t xml:space="preserve"> вступают в силу с 1 января 2018 года.</w:t>
      </w:r>
    </w:p>
    <w:p w:rsidR="00C23C35" w:rsidRDefault="00C23C35" w:rsidP="00C23C35">
      <w:pPr>
        <w:autoSpaceDE w:val="0"/>
        <w:autoSpaceDN w:val="0"/>
        <w:adjustRightInd w:val="0"/>
        <w:jc w:val="both"/>
      </w:pPr>
    </w:p>
    <w:p w:rsidR="004E5D28" w:rsidRPr="000479AC" w:rsidRDefault="004E5D28" w:rsidP="00C23C35">
      <w:pPr>
        <w:autoSpaceDE w:val="0"/>
        <w:autoSpaceDN w:val="0"/>
        <w:adjustRightInd w:val="0"/>
        <w:jc w:val="both"/>
      </w:pPr>
    </w:p>
    <w:p w:rsidR="00C23C35" w:rsidRDefault="00C23C35" w:rsidP="00C23C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79AC">
        <w:rPr>
          <w:sz w:val="28"/>
          <w:szCs w:val="28"/>
        </w:rPr>
        <w:t xml:space="preserve">Глава района                                    </w:t>
      </w:r>
      <w:r>
        <w:rPr>
          <w:sz w:val="28"/>
          <w:szCs w:val="28"/>
        </w:rPr>
        <w:t xml:space="preserve">       </w:t>
      </w:r>
      <w:r w:rsidRPr="000479AC">
        <w:rPr>
          <w:sz w:val="28"/>
          <w:szCs w:val="28"/>
        </w:rPr>
        <w:t xml:space="preserve">                                                 </w:t>
      </w:r>
      <w:proofErr w:type="spellStart"/>
      <w:r w:rsidRPr="000479AC">
        <w:rPr>
          <w:sz w:val="28"/>
          <w:szCs w:val="28"/>
        </w:rPr>
        <w:t>Э.Г.Рейнгардт</w:t>
      </w:r>
      <w:proofErr w:type="spellEnd"/>
    </w:p>
    <w:p w:rsidR="006A1061" w:rsidRDefault="006A1061" w:rsidP="00C23C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1061" w:rsidRDefault="006A1061" w:rsidP="00C23C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1061" w:rsidRDefault="006A1061" w:rsidP="00C23C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1061" w:rsidRDefault="006A1061" w:rsidP="00C23C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1061" w:rsidRDefault="006A1061" w:rsidP="00C23C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1061" w:rsidRDefault="006A1061" w:rsidP="00C23C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1061" w:rsidRDefault="006A1061" w:rsidP="00C23C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1061" w:rsidRDefault="006A1061" w:rsidP="00C23C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1061" w:rsidRDefault="006A1061" w:rsidP="00C23C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1061" w:rsidRDefault="006A1061" w:rsidP="00C23C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1061" w:rsidRDefault="006A1061" w:rsidP="00C23C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1061" w:rsidRDefault="006A1061" w:rsidP="00C23C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1061" w:rsidRDefault="006A1061" w:rsidP="00C23C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1061" w:rsidRDefault="006A1061" w:rsidP="00C23C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1061" w:rsidRDefault="006A1061" w:rsidP="00C23C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1061" w:rsidRDefault="006A1061" w:rsidP="00C23C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1061" w:rsidRDefault="006A1061" w:rsidP="00C23C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1061" w:rsidRDefault="006A1061" w:rsidP="00C23C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1061" w:rsidRDefault="006A1061" w:rsidP="00C23C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1061" w:rsidRDefault="006A1061" w:rsidP="00C23C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1061" w:rsidRDefault="006A1061" w:rsidP="00C23C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1061" w:rsidRDefault="006A1061" w:rsidP="00C23C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3C35" w:rsidRPr="00B51BE6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  <w:sectPr w:rsidR="00C23C35" w:rsidRPr="00B51BE6" w:rsidSect="00A0575C">
          <w:pgSz w:w="11907" w:h="16839" w:code="9"/>
          <w:pgMar w:top="1134" w:right="851" w:bottom="1134" w:left="1276" w:header="0" w:footer="0" w:gutter="0"/>
          <w:cols w:space="720"/>
          <w:docGrid w:linePitch="299"/>
        </w:sectPr>
      </w:pPr>
    </w:p>
    <w:p w:rsidR="006613CD" w:rsidRPr="006613CD" w:rsidRDefault="006613CD" w:rsidP="006613CD">
      <w:pPr>
        <w:ind w:firstLine="9639"/>
        <w:rPr>
          <w:sz w:val="20"/>
          <w:szCs w:val="20"/>
        </w:rPr>
      </w:pPr>
      <w:r w:rsidRPr="006613CD">
        <w:rPr>
          <w:sz w:val="20"/>
          <w:szCs w:val="20"/>
        </w:rPr>
        <w:lastRenderedPageBreak/>
        <w:t xml:space="preserve">Приложение </w:t>
      </w:r>
    </w:p>
    <w:p w:rsidR="006613CD" w:rsidRPr="006613CD" w:rsidRDefault="006613CD" w:rsidP="006613CD">
      <w:pPr>
        <w:ind w:firstLine="9639"/>
        <w:rPr>
          <w:sz w:val="20"/>
          <w:szCs w:val="20"/>
        </w:rPr>
      </w:pPr>
      <w:r w:rsidRPr="006613CD">
        <w:rPr>
          <w:sz w:val="20"/>
          <w:szCs w:val="20"/>
        </w:rPr>
        <w:t xml:space="preserve">к постановлению администрации </w:t>
      </w:r>
    </w:p>
    <w:p w:rsidR="006613CD" w:rsidRPr="006613CD" w:rsidRDefault="006613CD" w:rsidP="006613CD">
      <w:pPr>
        <w:ind w:firstLine="9639"/>
        <w:rPr>
          <w:sz w:val="20"/>
          <w:szCs w:val="20"/>
        </w:rPr>
      </w:pPr>
      <w:r w:rsidRPr="006613CD">
        <w:rPr>
          <w:sz w:val="20"/>
          <w:szCs w:val="20"/>
        </w:rPr>
        <w:t xml:space="preserve">Емельяновского района </w:t>
      </w:r>
    </w:p>
    <w:p w:rsidR="006613CD" w:rsidRPr="00F72490" w:rsidRDefault="00F72490" w:rsidP="006613CD">
      <w:pPr>
        <w:ind w:firstLine="9639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от  </w:t>
      </w:r>
      <w:r w:rsidRPr="00F72490">
        <w:rPr>
          <w:sz w:val="20"/>
          <w:szCs w:val="20"/>
          <w:u w:val="single"/>
        </w:rPr>
        <w:t>26.10.2017</w:t>
      </w:r>
      <w:r>
        <w:rPr>
          <w:sz w:val="20"/>
          <w:szCs w:val="20"/>
        </w:rPr>
        <w:t xml:space="preserve"> № </w:t>
      </w:r>
      <w:r>
        <w:rPr>
          <w:sz w:val="20"/>
          <w:szCs w:val="20"/>
          <w:u w:val="single"/>
        </w:rPr>
        <w:t xml:space="preserve"> 2971</w:t>
      </w:r>
    </w:p>
    <w:p w:rsidR="006613CD" w:rsidRPr="006613CD" w:rsidRDefault="006613CD" w:rsidP="006613CD">
      <w:pPr>
        <w:ind w:firstLine="9639"/>
        <w:rPr>
          <w:sz w:val="20"/>
          <w:szCs w:val="20"/>
        </w:rPr>
      </w:pPr>
    </w:p>
    <w:p w:rsidR="006613CD" w:rsidRPr="006613CD" w:rsidRDefault="006613CD" w:rsidP="006613CD">
      <w:pPr>
        <w:ind w:firstLine="9639"/>
        <w:rPr>
          <w:sz w:val="20"/>
          <w:szCs w:val="20"/>
        </w:rPr>
      </w:pPr>
      <w:r w:rsidRPr="006613CD">
        <w:rPr>
          <w:sz w:val="20"/>
          <w:szCs w:val="20"/>
        </w:rPr>
        <w:t>Приложение № 4</w:t>
      </w:r>
    </w:p>
    <w:p w:rsidR="006613CD" w:rsidRPr="006613CD" w:rsidRDefault="006613CD" w:rsidP="006613CD">
      <w:pPr>
        <w:ind w:firstLine="9639"/>
        <w:rPr>
          <w:sz w:val="20"/>
          <w:szCs w:val="20"/>
        </w:rPr>
      </w:pPr>
      <w:r w:rsidRPr="006613CD">
        <w:rPr>
          <w:sz w:val="20"/>
          <w:szCs w:val="20"/>
        </w:rPr>
        <w:t>к Порядку и условиям формирования</w:t>
      </w:r>
    </w:p>
    <w:p w:rsidR="006613CD" w:rsidRPr="006613CD" w:rsidRDefault="006613CD" w:rsidP="006613CD">
      <w:pPr>
        <w:ind w:firstLine="9639"/>
        <w:rPr>
          <w:sz w:val="20"/>
          <w:szCs w:val="20"/>
        </w:rPr>
      </w:pPr>
      <w:r w:rsidRPr="006613CD">
        <w:rPr>
          <w:sz w:val="20"/>
          <w:szCs w:val="20"/>
        </w:rPr>
        <w:t xml:space="preserve">муниципального задания в отношении  </w:t>
      </w:r>
    </w:p>
    <w:p w:rsidR="006613CD" w:rsidRDefault="006613CD" w:rsidP="006613CD">
      <w:pPr>
        <w:ind w:left="9639"/>
        <w:rPr>
          <w:sz w:val="20"/>
          <w:szCs w:val="20"/>
        </w:rPr>
      </w:pPr>
      <w:r w:rsidRPr="006613CD">
        <w:rPr>
          <w:sz w:val="20"/>
          <w:szCs w:val="20"/>
        </w:rPr>
        <w:t>районных муниципальных учреждений и                                                                 финансового обеспечения выполнения</w:t>
      </w:r>
    </w:p>
    <w:p w:rsidR="006613CD" w:rsidRPr="006613CD" w:rsidRDefault="006613CD" w:rsidP="006613CD">
      <w:pPr>
        <w:ind w:left="9639"/>
        <w:rPr>
          <w:bCs/>
          <w:sz w:val="20"/>
          <w:szCs w:val="20"/>
        </w:rPr>
      </w:pPr>
      <w:r w:rsidRPr="006613CD">
        <w:rPr>
          <w:sz w:val="20"/>
          <w:szCs w:val="20"/>
        </w:rPr>
        <w:t xml:space="preserve"> муниципального задания</w:t>
      </w:r>
    </w:p>
    <w:p w:rsidR="006613CD" w:rsidRPr="003F489C" w:rsidRDefault="006613CD" w:rsidP="00661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13CD" w:rsidRPr="003F489C" w:rsidRDefault="006613CD" w:rsidP="00661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13CD" w:rsidRPr="000E3B17" w:rsidRDefault="006613CD" w:rsidP="006613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13CD">
        <w:rPr>
          <w:b/>
          <w:sz w:val="28"/>
          <w:szCs w:val="28"/>
        </w:rPr>
        <w:t>Сводный отчет о фактическом исполнении муниципальных заданий районными муниципальными учреждениями в отчетном финансовом году</w:t>
      </w:r>
    </w:p>
    <w:p w:rsidR="006613CD" w:rsidRPr="003F489C" w:rsidRDefault="006613CD" w:rsidP="006613C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1531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61"/>
        <w:gridCol w:w="1161"/>
        <w:gridCol w:w="1222"/>
        <w:gridCol w:w="988"/>
        <w:gridCol w:w="1138"/>
        <w:gridCol w:w="1056"/>
        <w:gridCol w:w="766"/>
        <w:gridCol w:w="1225"/>
        <w:gridCol w:w="934"/>
        <w:gridCol w:w="1268"/>
        <w:gridCol w:w="1342"/>
        <w:gridCol w:w="1266"/>
        <w:gridCol w:w="942"/>
        <w:gridCol w:w="841"/>
      </w:tblGrid>
      <w:tr w:rsidR="006613CD" w:rsidRPr="000E3B17" w:rsidTr="00F9155B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proofErr w:type="spellStart"/>
            <w:proofErr w:type="gramStart"/>
            <w:r w:rsidRPr="000E3B17">
              <w:rPr>
                <w:spacing w:val="-6"/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0E3B17">
              <w:rPr>
                <w:spacing w:val="-6"/>
                <w:sz w:val="20"/>
                <w:szCs w:val="20"/>
              </w:rPr>
              <w:t xml:space="preserve"> учреждения, </w:t>
            </w:r>
            <w:proofErr w:type="spellStart"/>
            <w:r w:rsidRPr="000E3B17">
              <w:rPr>
                <w:spacing w:val="-6"/>
                <w:sz w:val="20"/>
                <w:szCs w:val="20"/>
              </w:rPr>
              <w:t>оказываю-щего</w:t>
            </w:r>
            <w:proofErr w:type="spellEnd"/>
            <w:r w:rsidRPr="000E3B17">
              <w:rPr>
                <w:spacing w:val="-6"/>
                <w:sz w:val="20"/>
                <w:szCs w:val="20"/>
              </w:rPr>
              <w:t xml:space="preserve"> услугу (</w:t>
            </w:r>
            <w:proofErr w:type="spellStart"/>
            <w:r w:rsidRPr="000E3B17">
              <w:rPr>
                <w:spacing w:val="-6"/>
                <w:sz w:val="20"/>
                <w:szCs w:val="20"/>
              </w:rPr>
              <w:t>выполняю-щего</w:t>
            </w:r>
            <w:proofErr w:type="spellEnd"/>
            <w:r w:rsidRPr="000E3B17">
              <w:rPr>
                <w:spacing w:val="-6"/>
                <w:sz w:val="20"/>
                <w:szCs w:val="20"/>
              </w:rPr>
              <w:t xml:space="preserve"> работу)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0E3B17">
              <w:rPr>
                <w:spacing w:val="-6"/>
                <w:sz w:val="20"/>
                <w:szCs w:val="20"/>
              </w:rPr>
              <w:t xml:space="preserve">ИНН учреждения, </w:t>
            </w:r>
            <w:proofErr w:type="spellStart"/>
            <w:proofErr w:type="gramStart"/>
            <w:r w:rsidRPr="000E3B17">
              <w:rPr>
                <w:spacing w:val="-6"/>
                <w:sz w:val="20"/>
                <w:szCs w:val="20"/>
              </w:rPr>
              <w:t>оказываю-щего</w:t>
            </w:r>
            <w:proofErr w:type="spellEnd"/>
            <w:proofErr w:type="gramEnd"/>
            <w:r w:rsidRPr="000E3B17">
              <w:rPr>
                <w:spacing w:val="-6"/>
                <w:sz w:val="20"/>
                <w:szCs w:val="20"/>
              </w:rPr>
              <w:t xml:space="preserve"> услугу (</w:t>
            </w:r>
            <w:proofErr w:type="spellStart"/>
            <w:r w:rsidRPr="000E3B17">
              <w:rPr>
                <w:spacing w:val="-6"/>
                <w:sz w:val="20"/>
                <w:szCs w:val="20"/>
              </w:rPr>
              <w:t>выполняю-щего</w:t>
            </w:r>
            <w:proofErr w:type="spellEnd"/>
            <w:r w:rsidRPr="000E3B17">
              <w:rPr>
                <w:spacing w:val="-6"/>
                <w:sz w:val="20"/>
                <w:szCs w:val="20"/>
              </w:rPr>
              <w:t xml:space="preserve"> работу)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proofErr w:type="spellStart"/>
            <w:proofErr w:type="gramStart"/>
            <w:r w:rsidRPr="000E3B17">
              <w:rPr>
                <w:spacing w:val="-6"/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0E3B17">
              <w:rPr>
                <w:spacing w:val="-6"/>
                <w:sz w:val="20"/>
                <w:szCs w:val="20"/>
              </w:rPr>
              <w:t xml:space="preserve"> оказываемой услуги (</w:t>
            </w:r>
            <w:proofErr w:type="spellStart"/>
            <w:r w:rsidRPr="000E3B17">
              <w:rPr>
                <w:spacing w:val="-6"/>
                <w:sz w:val="20"/>
                <w:szCs w:val="20"/>
              </w:rPr>
              <w:t>выполняе-мой</w:t>
            </w:r>
            <w:proofErr w:type="spellEnd"/>
            <w:r w:rsidRPr="000E3B17">
              <w:rPr>
                <w:spacing w:val="-6"/>
                <w:sz w:val="20"/>
                <w:szCs w:val="20"/>
              </w:rPr>
              <w:t xml:space="preserve"> работы)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0E3B17">
              <w:rPr>
                <w:spacing w:val="-6"/>
                <w:sz w:val="20"/>
                <w:szCs w:val="20"/>
              </w:rPr>
              <w:t>Вариант оказания (</w:t>
            </w:r>
            <w:proofErr w:type="spellStart"/>
            <w:proofErr w:type="gramStart"/>
            <w:r w:rsidRPr="000E3B17">
              <w:rPr>
                <w:spacing w:val="-6"/>
                <w:sz w:val="20"/>
                <w:szCs w:val="20"/>
              </w:rPr>
              <w:t>выполне-ния</w:t>
            </w:r>
            <w:proofErr w:type="spellEnd"/>
            <w:proofErr w:type="gramEnd"/>
            <w:r w:rsidRPr="000E3B17"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0E3B17">
              <w:rPr>
                <w:spacing w:val="-6"/>
                <w:sz w:val="20"/>
                <w:szCs w:val="20"/>
              </w:rPr>
              <w:t>Показатель (качества, объема)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proofErr w:type="spellStart"/>
            <w:proofErr w:type="gramStart"/>
            <w:r w:rsidRPr="000E3B17">
              <w:rPr>
                <w:spacing w:val="-6"/>
                <w:sz w:val="20"/>
                <w:szCs w:val="20"/>
              </w:rPr>
              <w:t>Наименова</w:t>
            </w:r>
            <w:r>
              <w:rPr>
                <w:spacing w:val="-6"/>
                <w:sz w:val="20"/>
                <w:szCs w:val="20"/>
              </w:rPr>
              <w:t>-</w:t>
            </w:r>
            <w:r w:rsidRPr="000E3B17">
              <w:rPr>
                <w:spacing w:val="-6"/>
                <w:sz w:val="20"/>
                <w:szCs w:val="20"/>
              </w:rPr>
              <w:t>ние</w:t>
            </w:r>
            <w:proofErr w:type="spellEnd"/>
            <w:proofErr w:type="gramEnd"/>
            <w:r w:rsidRPr="000E3B17">
              <w:rPr>
                <w:spacing w:val="-6"/>
                <w:sz w:val="20"/>
                <w:szCs w:val="20"/>
              </w:rPr>
              <w:t xml:space="preserve"> показателя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0E3B17">
              <w:rPr>
                <w:spacing w:val="-6"/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0E3B17">
              <w:rPr>
                <w:spacing w:val="-6"/>
                <w:sz w:val="20"/>
                <w:szCs w:val="20"/>
              </w:rPr>
              <w:t>измере</w:t>
            </w:r>
            <w:r>
              <w:rPr>
                <w:spacing w:val="-6"/>
                <w:sz w:val="20"/>
                <w:szCs w:val="20"/>
              </w:rPr>
              <w:t>-</w:t>
            </w:r>
            <w:r w:rsidRPr="000E3B17">
              <w:rPr>
                <w:spacing w:val="-6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6640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0E3B17">
              <w:rPr>
                <w:spacing w:val="-6"/>
                <w:sz w:val="20"/>
                <w:szCs w:val="20"/>
              </w:rPr>
              <w:t xml:space="preserve">Значение, утвержденное в </w:t>
            </w:r>
            <w:r w:rsidR="006640DB">
              <w:rPr>
                <w:spacing w:val="-6"/>
                <w:sz w:val="20"/>
                <w:szCs w:val="20"/>
              </w:rPr>
              <w:t>муниципальном</w:t>
            </w:r>
            <w:r w:rsidRPr="000E3B17">
              <w:rPr>
                <w:spacing w:val="-6"/>
                <w:sz w:val="20"/>
                <w:szCs w:val="20"/>
              </w:rPr>
              <w:t xml:space="preserve"> задании на отчетный финансовый год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proofErr w:type="spellStart"/>
            <w:proofErr w:type="gramStart"/>
            <w:r w:rsidRPr="000E3B17">
              <w:rPr>
                <w:spacing w:val="-6"/>
                <w:sz w:val="20"/>
                <w:szCs w:val="20"/>
              </w:rPr>
              <w:t>Фактичес</w:t>
            </w:r>
            <w:r>
              <w:rPr>
                <w:spacing w:val="-6"/>
                <w:sz w:val="20"/>
                <w:szCs w:val="20"/>
              </w:rPr>
              <w:t>-</w:t>
            </w:r>
            <w:r w:rsidRPr="000E3B17">
              <w:rPr>
                <w:spacing w:val="-6"/>
                <w:sz w:val="20"/>
                <w:szCs w:val="20"/>
              </w:rPr>
              <w:t>кое</w:t>
            </w:r>
            <w:proofErr w:type="spellEnd"/>
            <w:proofErr w:type="gramEnd"/>
            <w:r w:rsidRPr="000E3B17">
              <w:rPr>
                <w:spacing w:val="-6"/>
                <w:sz w:val="20"/>
                <w:szCs w:val="20"/>
              </w:rPr>
              <w:t xml:space="preserve"> значение </w:t>
            </w:r>
            <w:r>
              <w:rPr>
                <w:spacing w:val="-6"/>
                <w:sz w:val="20"/>
                <w:szCs w:val="20"/>
              </w:rPr>
              <w:br/>
            </w:r>
            <w:r w:rsidRPr="000E3B17">
              <w:rPr>
                <w:spacing w:val="-6"/>
                <w:sz w:val="20"/>
                <w:szCs w:val="20"/>
              </w:rPr>
              <w:t xml:space="preserve">за отчетный </w:t>
            </w:r>
            <w:proofErr w:type="spellStart"/>
            <w:r w:rsidRPr="000E3B17">
              <w:rPr>
                <w:spacing w:val="-6"/>
                <w:sz w:val="20"/>
                <w:szCs w:val="20"/>
              </w:rPr>
              <w:t>финансо</w:t>
            </w:r>
            <w:r>
              <w:rPr>
                <w:spacing w:val="-6"/>
                <w:sz w:val="20"/>
                <w:szCs w:val="20"/>
              </w:rPr>
              <w:t>-</w:t>
            </w:r>
            <w:r w:rsidRPr="000E3B17">
              <w:rPr>
                <w:spacing w:val="-6"/>
                <w:sz w:val="20"/>
                <w:szCs w:val="20"/>
              </w:rPr>
              <w:t>вый</w:t>
            </w:r>
            <w:proofErr w:type="spellEnd"/>
            <w:r w:rsidRPr="000E3B17">
              <w:rPr>
                <w:spacing w:val="-6"/>
                <w:sz w:val="20"/>
                <w:szCs w:val="20"/>
              </w:rPr>
              <w:t xml:space="preserve"> год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6640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0E3B17">
              <w:rPr>
                <w:spacing w:val="-6"/>
                <w:sz w:val="20"/>
                <w:szCs w:val="20"/>
              </w:rPr>
              <w:t xml:space="preserve">Оценка выполнения </w:t>
            </w:r>
            <w:r w:rsidR="006640DB">
              <w:rPr>
                <w:spacing w:val="-6"/>
                <w:sz w:val="20"/>
                <w:szCs w:val="20"/>
              </w:rPr>
              <w:t xml:space="preserve">районным муниципальным </w:t>
            </w:r>
            <w:r w:rsidR="006640DB" w:rsidRPr="000E3B17">
              <w:rPr>
                <w:spacing w:val="-6"/>
                <w:sz w:val="20"/>
                <w:szCs w:val="20"/>
              </w:rPr>
              <w:t>учреждени</w:t>
            </w:r>
            <w:r w:rsidR="006640DB">
              <w:rPr>
                <w:spacing w:val="-6"/>
                <w:sz w:val="20"/>
                <w:szCs w:val="20"/>
              </w:rPr>
              <w:t>ем муниципального</w:t>
            </w:r>
            <w:r w:rsidRPr="000E3B17">
              <w:rPr>
                <w:spacing w:val="-6"/>
                <w:sz w:val="20"/>
                <w:szCs w:val="20"/>
              </w:rPr>
              <w:t xml:space="preserve"> задания по каждому показателю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6640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0E3B17">
              <w:rPr>
                <w:spacing w:val="-6"/>
                <w:sz w:val="20"/>
                <w:szCs w:val="20"/>
              </w:rPr>
              <w:t xml:space="preserve">Сводная оценка выполнения </w:t>
            </w:r>
            <w:r w:rsidR="006640DB">
              <w:rPr>
                <w:spacing w:val="-6"/>
                <w:sz w:val="20"/>
                <w:szCs w:val="20"/>
              </w:rPr>
              <w:t>районным</w:t>
            </w:r>
            <w:r w:rsidRPr="000E3B17">
              <w:rPr>
                <w:spacing w:val="-6"/>
                <w:sz w:val="20"/>
                <w:szCs w:val="20"/>
              </w:rPr>
              <w:t xml:space="preserve"> </w:t>
            </w:r>
            <w:r w:rsidR="006640DB">
              <w:rPr>
                <w:spacing w:val="-6"/>
                <w:sz w:val="20"/>
                <w:szCs w:val="20"/>
              </w:rPr>
              <w:t xml:space="preserve">муниципальным </w:t>
            </w:r>
            <w:r w:rsidRPr="000E3B17">
              <w:rPr>
                <w:spacing w:val="-6"/>
                <w:sz w:val="20"/>
                <w:szCs w:val="20"/>
              </w:rPr>
              <w:t xml:space="preserve"> учреждени</w:t>
            </w:r>
            <w:r w:rsidR="006640DB">
              <w:rPr>
                <w:spacing w:val="-6"/>
                <w:sz w:val="20"/>
                <w:szCs w:val="20"/>
              </w:rPr>
              <w:t xml:space="preserve">ем </w:t>
            </w:r>
            <w:r w:rsidRPr="000E3B17">
              <w:rPr>
                <w:spacing w:val="-6"/>
                <w:sz w:val="20"/>
                <w:szCs w:val="20"/>
              </w:rPr>
              <w:t xml:space="preserve"> </w:t>
            </w:r>
            <w:r w:rsidR="006640DB">
              <w:rPr>
                <w:spacing w:val="-6"/>
                <w:sz w:val="20"/>
                <w:szCs w:val="20"/>
              </w:rPr>
              <w:t>муниципального</w:t>
            </w:r>
            <w:r w:rsidRPr="000E3B17">
              <w:rPr>
                <w:spacing w:val="-6"/>
                <w:sz w:val="20"/>
                <w:szCs w:val="20"/>
              </w:rPr>
              <w:t xml:space="preserve"> задания по показателям (качества, объема)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0E3B17">
              <w:rPr>
                <w:spacing w:val="-6"/>
                <w:sz w:val="20"/>
                <w:szCs w:val="20"/>
              </w:rPr>
              <w:t xml:space="preserve">Причины отклонения значений от </w:t>
            </w:r>
            <w:proofErr w:type="spellStart"/>
            <w:proofErr w:type="gramStart"/>
            <w:r w:rsidRPr="000E3B17">
              <w:rPr>
                <w:spacing w:val="-6"/>
                <w:sz w:val="20"/>
                <w:szCs w:val="20"/>
              </w:rPr>
              <w:t>запланирован</w:t>
            </w:r>
            <w:r>
              <w:rPr>
                <w:spacing w:val="-6"/>
                <w:sz w:val="20"/>
                <w:szCs w:val="20"/>
              </w:rPr>
              <w:t>-</w:t>
            </w:r>
            <w:r w:rsidRPr="000E3B17">
              <w:rPr>
                <w:spacing w:val="-6"/>
                <w:sz w:val="20"/>
                <w:szCs w:val="20"/>
              </w:rPr>
              <w:t>ных</w:t>
            </w:r>
            <w:proofErr w:type="spellEnd"/>
            <w:proofErr w:type="gram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0E3B17">
              <w:rPr>
                <w:spacing w:val="-6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0E3B17">
              <w:rPr>
                <w:spacing w:val="-6"/>
                <w:sz w:val="20"/>
                <w:szCs w:val="20"/>
              </w:rPr>
              <w:t>информа</w:t>
            </w:r>
            <w:r>
              <w:rPr>
                <w:spacing w:val="-6"/>
                <w:sz w:val="20"/>
                <w:szCs w:val="20"/>
              </w:rPr>
              <w:t>-</w:t>
            </w:r>
            <w:r w:rsidRPr="000E3B17">
              <w:rPr>
                <w:spacing w:val="-6"/>
                <w:sz w:val="20"/>
                <w:szCs w:val="20"/>
              </w:rPr>
              <w:t>ции</w:t>
            </w:r>
            <w:proofErr w:type="spellEnd"/>
            <w:proofErr w:type="gramEnd"/>
            <w:r w:rsidRPr="000E3B17">
              <w:rPr>
                <w:spacing w:val="-6"/>
                <w:sz w:val="20"/>
                <w:szCs w:val="20"/>
              </w:rPr>
              <w:t xml:space="preserve"> о </w:t>
            </w:r>
            <w:proofErr w:type="spellStart"/>
            <w:r w:rsidRPr="000E3B17">
              <w:rPr>
                <w:spacing w:val="-6"/>
                <w:sz w:val="20"/>
                <w:szCs w:val="20"/>
              </w:rPr>
              <w:t>фактичес</w:t>
            </w:r>
            <w:r>
              <w:rPr>
                <w:spacing w:val="-6"/>
                <w:sz w:val="20"/>
                <w:szCs w:val="20"/>
              </w:rPr>
              <w:t>-</w:t>
            </w:r>
            <w:r w:rsidRPr="000E3B17">
              <w:rPr>
                <w:spacing w:val="-6"/>
                <w:sz w:val="20"/>
                <w:szCs w:val="20"/>
              </w:rPr>
              <w:t>ком</w:t>
            </w:r>
            <w:proofErr w:type="spellEnd"/>
            <w:r w:rsidRPr="000E3B17">
              <w:rPr>
                <w:spacing w:val="-6"/>
                <w:sz w:val="20"/>
                <w:szCs w:val="20"/>
              </w:rPr>
              <w:t xml:space="preserve"> значении показателя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0E3B17">
              <w:rPr>
                <w:spacing w:val="-6"/>
                <w:sz w:val="20"/>
                <w:szCs w:val="20"/>
              </w:rPr>
              <w:t>Оценка итоговая</w:t>
            </w:r>
          </w:p>
        </w:tc>
      </w:tr>
      <w:tr w:rsidR="006613CD" w:rsidRPr="000E3B17" w:rsidTr="00F9155B"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  <w:p w:rsidR="006613CD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  <w:p w:rsidR="006613CD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  <w:p w:rsidR="006613CD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  <w:p w:rsidR="006613CD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  <w:p w:rsidR="006613CD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  <w:p w:rsidR="006613CD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  <w:p w:rsidR="006613CD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  <w:p w:rsidR="006613CD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  <w:p w:rsidR="006613CD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  <w:p w:rsidR="006613CD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  <w:p w:rsidR="006613CD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  <w:p w:rsidR="006613CD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  <w:p w:rsidR="006613CD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  <w:p w:rsidR="006613CD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  <w:r w:rsidRPr="000E3B17">
              <w:rPr>
                <w:spacing w:val="-6"/>
                <w:sz w:val="20"/>
                <w:szCs w:val="20"/>
              </w:rPr>
              <w:t>Услуга</w:t>
            </w:r>
          </w:p>
          <w:p w:rsidR="006613CD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  <w:p w:rsidR="006613CD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  <w:p w:rsidR="006613CD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  <w:p w:rsidR="006613CD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  <w:p w:rsidR="006613CD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  <w:p w:rsidR="006613CD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  <w:p w:rsidR="006613CD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  <w:r w:rsidRPr="000E3B17">
              <w:rPr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  <w:p w:rsidR="006613CD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  <w:p w:rsidR="006613CD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  <w:p w:rsidR="006613CD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  <w:p w:rsidR="006613CD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  <w:p w:rsidR="006613CD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  <w:p w:rsidR="006613CD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  <w:p w:rsidR="006613CD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  <w:p w:rsidR="006613CD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</w:tr>
      <w:tr w:rsidR="006613CD" w:rsidRPr="000E3B17" w:rsidTr="00F9155B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  <w:r w:rsidRPr="000E3B17">
              <w:rPr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</w:tr>
      <w:tr w:rsidR="006613CD" w:rsidRPr="000E3B17" w:rsidTr="00F9155B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  <w:p w:rsidR="006613CD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  <w:p w:rsidR="006613CD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  <w:p w:rsidR="006613CD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  <w:r w:rsidRPr="000E3B17">
              <w:rPr>
                <w:spacing w:val="-6"/>
                <w:sz w:val="20"/>
                <w:szCs w:val="20"/>
              </w:rPr>
              <w:t>...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</w:tr>
      <w:tr w:rsidR="006613CD" w:rsidRPr="000E3B17" w:rsidTr="00F9155B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  <w:r w:rsidRPr="000E3B17">
              <w:rPr>
                <w:spacing w:val="-6"/>
                <w:sz w:val="20"/>
                <w:szCs w:val="20"/>
              </w:rPr>
              <w:t>Показатель объема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  <w:p w:rsidR="006613CD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  <w:p w:rsidR="006613CD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</w:tr>
      <w:tr w:rsidR="006613CD" w:rsidRPr="000E3B17" w:rsidTr="00F9155B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  <w:r w:rsidRPr="000E3B17">
              <w:rPr>
                <w:spacing w:val="-6"/>
                <w:sz w:val="20"/>
                <w:szCs w:val="20"/>
              </w:rPr>
              <w:t>Показатель объема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</w:tr>
      <w:tr w:rsidR="006613CD" w:rsidRPr="000E3B17" w:rsidTr="002340D1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  <w:r w:rsidRPr="000E3B17">
              <w:rPr>
                <w:spacing w:val="-6"/>
                <w:sz w:val="20"/>
                <w:szCs w:val="20"/>
              </w:rPr>
              <w:t>...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</w:tr>
      <w:tr w:rsidR="006613CD" w:rsidRPr="000E3B17" w:rsidTr="002340D1"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  <w:r w:rsidRPr="000E3B17">
              <w:rPr>
                <w:spacing w:val="-6"/>
                <w:sz w:val="20"/>
                <w:szCs w:val="20"/>
              </w:rPr>
              <w:t>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  <w:r w:rsidRPr="000E3B17">
              <w:rPr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</w:tr>
      <w:tr w:rsidR="006613CD" w:rsidRPr="000E3B17" w:rsidTr="002340D1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  <w:r w:rsidRPr="000E3B17">
              <w:rPr>
                <w:spacing w:val="-6"/>
                <w:sz w:val="20"/>
                <w:szCs w:val="20"/>
              </w:rPr>
              <w:t xml:space="preserve">Показатель </w:t>
            </w:r>
            <w:r w:rsidRPr="000E3B17">
              <w:rPr>
                <w:spacing w:val="-6"/>
                <w:sz w:val="20"/>
                <w:szCs w:val="20"/>
              </w:rPr>
              <w:lastRenderedPageBreak/>
              <w:t>качества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</w:tr>
      <w:tr w:rsidR="006613CD" w:rsidRPr="000E3B17" w:rsidTr="002340D1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  <w:r w:rsidRPr="000E3B17">
              <w:rPr>
                <w:spacing w:val="-6"/>
                <w:sz w:val="20"/>
                <w:szCs w:val="20"/>
              </w:rPr>
              <w:t>...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</w:tr>
      <w:tr w:rsidR="006613CD" w:rsidRPr="000E3B17" w:rsidTr="002340D1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  <w:r w:rsidRPr="000E3B17">
              <w:rPr>
                <w:spacing w:val="-6"/>
                <w:sz w:val="20"/>
                <w:szCs w:val="20"/>
              </w:rPr>
              <w:t>Показатель объема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</w:tr>
      <w:tr w:rsidR="006613CD" w:rsidRPr="000E3B17" w:rsidTr="002340D1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  <w:r w:rsidRPr="000E3B17">
              <w:rPr>
                <w:spacing w:val="-6"/>
                <w:sz w:val="20"/>
                <w:szCs w:val="20"/>
              </w:rPr>
              <w:t>Показатель объема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</w:tr>
      <w:tr w:rsidR="006613CD" w:rsidRPr="000E3B17" w:rsidTr="002340D1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  <w:r w:rsidRPr="000E3B17">
              <w:rPr>
                <w:spacing w:val="-6"/>
                <w:sz w:val="20"/>
                <w:szCs w:val="20"/>
              </w:rPr>
              <w:t>...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13CD" w:rsidRPr="000E3B17" w:rsidRDefault="006613CD" w:rsidP="00F9155B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</w:rPr>
            </w:pPr>
          </w:p>
        </w:tc>
      </w:tr>
    </w:tbl>
    <w:p w:rsidR="006613CD" w:rsidRPr="00B20507" w:rsidRDefault="006613CD" w:rsidP="00661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3C35" w:rsidRPr="000479AC" w:rsidRDefault="00C23C35" w:rsidP="00DB6EF2">
      <w:pPr>
        <w:pStyle w:val="ConsPlusNormal"/>
        <w:rPr>
          <w:rFonts w:ascii="Times New Roman" w:hAnsi="Times New Roman" w:cs="Times New Roman"/>
          <w:bCs/>
          <w:iCs/>
          <w:sz w:val="32"/>
          <w:szCs w:val="32"/>
        </w:rPr>
      </w:pPr>
    </w:p>
    <w:sectPr w:rsidR="00C23C35" w:rsidRPr="000479AC" w:rsidSect="000E3B17">
      <w:pgSz w:w="16838" w:h="11906" w:orient="landscape"/>
      <w:pgMar w:top="1134" w:right="851" w:bottom="1134" w:left="1418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5D5" w:rsidRDefault="007C65D5" w:rsidP="002677A5">
      <w:r>
        <w:separator/>
      </w:r>
    </w:p>
  </w:endnote>
  <w:endnote w:type="continuationSeparator" w:id="0">
    <w:p w:rsidR="007C65D5" w:rsidRDefault="007C65D5" w:rsidP="00267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5D5" w:rsidRDefault="007C65D5" w:rsidP="002677A5">
      <w:r>
        <w:separator/>
      </w:r>
    </w:p>
  </w:footnote>
  <w:footnote w:type="continuationSeparator" w:id="0">
    <w:p w:rsidR="007C65D5" w:rsidRDefault="007C65D5" w:rsidP="002677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F29CE"/>
    <w:multiLevelType w:val="hybridMultilevel"/>
    <w:tmpl w:val="D770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563A9"/>
    <w:multiLevelType w:val="hybridMultilevel"/>
    <w:tmpl w:val="937CAAA2"/>
    <w:lvl w:ilvl="0" w:tplc="975E9BB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A446D"/>
    <w:multiLevelType w:val="hybridMultilevel"/>
    <w:tmpl w:val="198093BE"/>
    <w:lvl w:ilvl="0" w:tplc="720EF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5652EC"/>
    <w:multiLevelType w:val="hybridMultilevel"/>
    <w:tmpl w:val="E468055A"/>
    <w:lvl w:ilvl="0" w:tplc="CFE0848C">
      <w:start w:val="1"/>
      <w:numFmt w:val="decimal"/>
      <w:lvlText w:val="%1."/>
      <w:lvlJc w:val="left"/>
      <w:pPr>
        <w:tabs>
          <w:tab w:val="num" w:pos="2508"/>
        </w:tabs>
        <w:ind w:left="2508" w:hanging="1428"/>
      </w:pPr>
      <w:rPr>
        <w:rFonts w:hint="default"/>
      </w:rPr>
    </w:lvl>
    <w:lvl w:ilvl="1" w:tplc="5F9C3F9A">
      <w:numFmt w:val="none"/>
      <w:lvlText w:val=""/>
      <w:lvlJc w:val="left"/>
      <w:pPr>
        <w:tabs>
          <w:tab w:val="num" w:pos="360"/>
        </w:tabs>
      </w:pPr>
    </w:lvl>
    <w:lvl w:ilvl="2" w:tplc="80AA79B2">
      <w:numFmt w:val="none"/>
      <w:lvlText w:val=""/>
      <w:lvlJc w:val="left"/>
      <w:pPr>
        <w:tabs>
          <w:tab w:val="num" w:pos="360"/>
        </w:tabs>
      </w:pPr>
    </w:lvl>
    <w:lvl w:ilvl="3" w:tplc="113A22A2">
      <w:numFmt w:val="none"/>
      <w:lvlText w:val=""/>
      <w:lvlJc w:val="left"/>
      <w:pPr>
        <w:tabs>
          <w:tab w:val="num" w:pos="360"/>
        </w:tabs>
      </w:pPr>
    </w:lvl>
    <w:lvl w:ilvl="4" w:tplc="FAC6FFF2">
      <w:numFmt w:val="none"/>
      <w:lvlText w:val=""/>
      <w:lvlJc w:val="left"/>
      <w:pPr>
        <w:tabs>
          <w:tab w:val="num" w:pos="360"/>
        </w:tabs>
      </w:pPr>
    </w:lvl>
    <w:lvl w:ilvl="5" w:tplc="AA4A43D0">
      <w:numFmt w:val="none"/>
      <w:lvlText w:val=""/>
      <w:lvlJc w:val="left"/>
      <w:pPr>
        <w:tabs>
          <w:tab w:val="num" w:pos="360"/>
        </w:tabs>
      </w:pPr>
    </w:lvl>
    <w:lvl w:ilvl="6" w:tplc="DF2069C8">
      <w:numFmt w:val="none"/>
      <w:lvlText w:val=""/>
      <w:lvlJc w:val="left"/>
      <w:pPr>
        <w:tabs>
          <w:tab w:val="num" w:pos="360"/>
        </w:tabs>
      </w:pPr>
    </w:lvl>
    <w:lvl w:ilvl="7" w:tplc="84D2030E">
      <w:numFmt w:val="none"/>
      <w:lvlText w:val=""/>
      <w:lvlJc w:val="left"/>
      <w:pPr>
        <w:tabs>
          <w:tab w:val="num" w:pos="360"/>
        </w:tabs>
      </w:pPr>
    </w:lvl>
    <w:lvl w:ilvl="8" w:tplc="74962EA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1187854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5">
    <w:nsid w:val="554C0B20"/>
    <w:multiLevelType w:val="hybridMultilevel"/>
    <w:tmpl w:val="53846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E7985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7">
    <w:nsid w:val="5B370BD6"/>
    <w:multiLevelType w:val="hybridMultilevel"/>
    <w:tmpl w:val="A84C1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12E5A"/>
    <w:multiLevelType w:val="multilevel"/>
    <w:tmpl w:val="24A08962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71551117"/>
    <w:multiLevelType w:val="multilevel"/>
    <w:tmpl w:val="DF8CA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ACC"/>
    <w:rsid w:val="00027CE3"/>
    <w:rsid w:val="00035826"/>
    <w:rsid w:val="00047494"/>
    <w:rsid w:val="000744D7"/>
    <w:rsid w:val="0008016E"/>
    <w:rsid w:val="00095D9E"/>
    <w:rsid w:val="000964A2"/>
    <w:rsid w:val="000D6CB9"/>
    <w:rsid w:val="00100E40"/>
    <w:rsid w:val="001018AB"/>
    <w:rsid w:val="001152AC"/>
    <w:rsid w:val="00124AB0"/>
    <w:rsid w:val="001312C5"/>
    <w:rsid w:val="00145881"/>
    <w:rsid w:val="00161337"/>
    <w:rsid w:val="001C2E50"/>
    <w:rsid w:val="002121F2"/>
    <w:rsid w:val="00217A30"/>
    <w:rsid w:val="00217A8C"/>
    <w:rsid w:val="002340D1"/>
    <w:rsid w:val="002408A3"/>
    <w:rsid w:val="002508FC"/>
    <w:rsid w:val="002518D5"/>
    <w:rsid w:val="00251E24"/>
    <w:rsid w:val="00266C3D"/>
    <w:rsid w:val="002677A5"/>
    <w:rsid w:val="00277483"/>
    <w:rsid w:val="00277F8A"/>
    <w:rsid w:val="00290F20"/>
    <w:rsid w:val="002A0E00"/>
    <w:rsid w:val="002A23CF"/>
    <w:rsid w:val="002A771B"/>
    <w:rsid w:val="002C042D"/>
    <w:rsid w:val="002D0D33"/>
    <w:rsid w:val="002F7148"/>
    <w:rsid w:val="00300298"/>
    <w:rsid w:val="00316864"/>
    <w:rsid w:val="00326B7D"/>
    <w:rsid w:val="00357514"/>
    <w:rsid w:val="00360F0C"/>
    <w:rsid w:val="00374A3D"/>
    <w:rsid w:val="0039665A"/>
    <w:rsid w:val="003C584C"/>
    <w:rsid w:val="003D06E6"/>
    <w:rsid w:val="003E62D0"/>
    <w:rsid w:val="00400E9E"/>
    <w:rsid w:val="0041019E"/>
    <w:rsid w:val="0042350D"/>
    <w:rsid w:val="004379C7"/>
    <w:rsid w:val="0044199F"/>
    <w:rsid w:val="004510FE"/>
    <w:rsid w:val="00456781"/>
    <w:rsid w:val="004954FE"/>
    <w:rsid w:val="004A3B71"/>
    <w:rsid w:val="004B0086"/>
    <w:rsid w:val="004E5D28"/>
    <w:rsid w:val="0053149A"/>
    <w:rsid w:val="00533486"/>
    <w:rsid w:val="00535511"/>
    <w:rsid w:val="00554642"/>
    <w:rsid w:val="00560B98"/>
    <w:rsid w:val="005738A0"/>
    <w:rsid w:val="00575A4F"/>
    <w:rsid w:val="00575B39"/>
    <w:rsid w:val="005774BB"/>
    <w:rsid w:val="00586D69"/>
    <w:rsid w:val="005A69A3"/>
    <w:rsid w:val="005B2A76"/>
    <w:rsid w:val="005C0302"/>
    <w:rsid w:val="005F69AD"/>
    <w:rsid w:val="00605657"/>
    <w:rsid w:val="00610840"/>
    <w:rsid w:val="00611E5B"/>
    <w:rsid w:val="00613E41"/>
    <w:rsid w:val="00614F9E"/>
    <w:rsid w:val="006453AB"/>
    <w:rsid w:val="006613CD"/>
    <w:rsid w:val="006640DB"/>
    <w:rsid w:val="006A1061"/>
    <w:rsid w:val="006B4749"/>
    <w:rsid w:val="006C1FA6"/>
    <w:rsid w:val="006D4AC0"/>
    <w:rsid w:val="006E2EB2"/>
    <w:rsid w:val="006E3E5B"/>
    <w:rsid w:val="006E5C7E"/>
    <w:rsid w:val="006F30AC"/>
    <w:rsid w:val="0070112F"/>
    <w:rsid w:val="0073283E"/>
    <w:rsid w:val="00775F5E"/>
    <w:rsid w:val="007947EE"/>
    <w:rsid w:val="00795457"/>
    <w:rsid w:val="007A304D"/>
    <w:rsid w:val="007B7CC9"/>
    <w:rsid w:val="007C65D5"/>
    <w:rsid w:val="007E7E86"/>
    <w:rsid w:val="00812A6C"/>
    <w:rsid w:val="008234B5"/>
    <w:rsid w:val="00831D08"/>
    <w:rsid w:val="00834FE0"/>
    <w:rsid w:val="00850991"/>
    <w:rsid w:val="00871D6D"/>
    <w:rsid w:val="00880723"/>
    <w:rsid w:val="008933C7"/>
    <w:rsid w:val="00894BA6"/>
    <w:rsid w:val="008C26E3"/>
    <w:rsid w:val="008C30D4"/>
    <w:rsid w:val="008D0165"/>
    <w:rsid w:val="008D0CA4"/>
    <w:rsid w:val="00902095"/>
    <w:rsid w:val="00927D3F"/>
    <w:rsid w:val="00934527"/>
    <w:rsid w:val="00940C3C"/>
    <w:rsid w:val="00945ACC"/>
    <w:rsid w:val="00954A39"/>
    <w:rsid w:val="00995A88"/>
    <w:rsid w:val="009C324D"/>
    <w:rsid w:val="009C4E98"/>
    <w:rsid w:val="009C7E71"/>
    <w:rsid w:val="00A12DE5"/>
    <w:rsid w:val="00A31FFF"/>
    <w:rsid w:val="00A4225E"/>
    <w:rsid w:val="00A53273"/>
    <w:rsid w:val="00A8457B"/>
    <w:rsid w:val="00AA1D66"/>
    <w:rsid w:val="00AB1E0E"/>
    <w:rsid w:val="00AE4A41"/>
    <w:rsid w:val="00AF5890"/>
    <w:rsid w:val="00B071CC"/>
    <w:rsid w:val="00B11C94"/>
    <w:rsid w:val="00B17F48"/>
    <w:rsid w:val="00B24368"/>
    <w:rsid w:val="00B44DF8"/>
    <w:rsid w:val="00B4502E"/>
    <w:rsid w:val="00B51BE6"/>
    <w:rsid w:val="00B63AAA"/>
    <w:rsid w:val="00B80E04"/>
    <w:rsid w:val="00BB135F"/>
    <w:rsid w:val="00BC1F41"/>
    <w:rsid w:val="00BD2BE8"/>
    <w:rsid w:val="00BF7F58"/>
    <w:rsid w:val="00C01DEC"/>
    <w:rsid w:val="00C02732"/>
    <w:rsid w:val="00C16397"/>
    <w:rsid w:val="00C22DA2"/>
    <w:rsid w:val="00C23C35"/>
    <w:rsid w:val="00C26628"/>
    <w:rsid w:val="00C511E8"/>
    <w:rsid w:val="00C60A00"/>
    <w:rsid w:val="00C637C5"/>
    <w:rsid w:val="00C67C1E"/>
    <w:rsid w:val="00C77F10"/>
    <w:rsid w:val="00C92B97"/>
    <w:rsid w:val="00C96DE4"/>
    <w:rsid w:val="00CB2BDF"/>
    <w:rsid w:val="00CF7938"/>
    <w:rsid w:val="00D01A4F"/>
    <w:rsid w:val="00D06D33"/>
    <w:rsid w:val="00D25B60"/>
    <w:rsid w:val="00D3428A"/>
    <w:rsid w:val="00D60714"/>
    <w:rsid w:val="00D6212C"/>
    <w:rsid w:val="00D65F7A"/>
    <w:rsid w:val="00D8031B"/>
    <w:rsid w:val="00D97B7A"/>
    <w:rsid w:val="00DA5AFB"/>
    <w:rsid w:val="00DB6EF2"/>
    <w:rsid w:val="00DC1ADA"/>
    <w:rsid w:val="00DC4636"/>
    <w:rsid w:val="00DD57D4"/>
    <w:rsid w:val="00DD7125"/>
    <w:rsid w:val="00DE442D"/>
    <w:rsid w:val="00DE4FE1"/>
    <w:rsid w:val="00DE612A"/>
    <w:rsid w:val="00E13016"/>
    <w:rsid w:val="00E330E8"/>
    <w:rsid w:val="00E62182"/>
    <w:rsid w:val="00E63ED3"/>
    <w:rsid w:val="00E81D6F"/>
    <w:rsid w:val="00E84AEF"/>
    <w:rsid w:val="00E93BC9"/>
    <w:rsid w:val="00E9439F"/>
    <w:rsid w:val="00E94CBE"/>
    <w:rsid w:val="00EA40CE"/>
    <w:rsid w:val="00ED62EA"/>
    <w:rsid w:val="00EF27F1"/>
    <w:rsid w:val="00EF4C1E"/>
    <w:rsid w:val="00F30492"/>
    <w:rsid w:val="00F4245B"/>
    <w:rsid w:val="00F463D7"/>
    <w:rsid w:val="00F72490"/>
    <w:rsid w:val="00FA2791"/>
    <w:rsid w:val="00FB7C3E"/>
    <w:rsid w:val="00FC45BA"/>
    <w:rsid w:val="00FC4CEB"/>
    <w:rsid w:val="00FD6F88"/>
    <w:rsid w:val="00FE3A53"/>
    <w:rsid w:val="00FE6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C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77A5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45ACC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945A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A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3A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677A5"/>
    <w:rPr>
      <w:rFonts w:eastAsia="Times New Roman" w:cs="Times New Roman"/>
      <w:b/>
      <w:caps/>
      <w:sz w:val="48"/>
      <w:szCs w:val="20"/>
      <w:lang w:eastAsia="ru-RU"/>
    </w:rPr>
  </w:style>
  <w:style w:type="paragraph" w:customStyle="1" w:styleId="ConsPlusTitle">
    <w:name w:val="ConsPlusTitle"/>
    <w:uiPriority w:val="99"/>
    <w:rsid w:val="00267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267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2677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annotation reference"/>
    <w:uiPriority w:val="99"/>
    <w:semiHidden/>
    <w:unhideWhenUsed/>
    <w:rsid w:val="002677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677A5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677A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77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677A5"/>
    <w:rPr>
      <w:b/>
      <w:bCs/>
    </w:rPr>
  </w:style>
  <w:style w:type="character" w:styleId="ac">
    <w:name w:val="Hyperlink"/>
    <w:uiPriority w:val="99"/>
    <w:unhideWhenUsed/>
    <w:rsid w:val="002677A5"/>
    <w:rPr>
      <w:color w:val="0000FF"/>
      <w:u w:val="single"/>
    </w:rPr>
  </w:style>
  <w:style w:type="table" w:styleId="ad">
    <w:name w:val="Table Grid"/>
    <w:basedOn w:val="a1"/>
    <w:uiPriority w:val="59"/>
    <w:rsid w:val="002677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2677A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2677A5"/>
    <w:rPr>
      <w:rFonts w:ascii="Calibri" w:eastAsia="Calibri" w:hAnsi="Calibri" w:cs="Times New Roman"/>
      <w:sz w:val="22"/>
    </w:rPr>
  </w:style>
  <w:style w:type="paragraph" w:styleId="af0">
    <w:name w:val="footer"/>
    <w:basedOn w:val="a"/>
    <w:link w:val="af1"/>
    <w:uiPriority w:val="99"/>
    <w:unhideWhenUsed/>
    <w:rsid w:val="002677A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2677A5"/>
    <w:rPr>
      <w:rFonts w:ascii="Calibri" w:eastAsia="Calibri" w:hAnsi="Calibri" w:cs="Times New Roman"/>
      <w:sz w:val="22"/>
    </w:rPr>
  </w:style>
  <w:style w:type="paragraph" w:styleId="af2">
    <w:name w:val="footnote text"/>
    <w:basedOn w:val="a"/>
    <w:link w:val="af3"/>
    <w:uiPriority w:val="99"/>
    <w:semiHidden/>
    <w:unhideWhenUsed/>
    <w:rsid w:val="002677A5"/>
    <w:rPr>
      <w:rFonts w:ascii="Calibri" w:eastAsia="Calibri" w:hAnsi="Calibr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677A5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2677A5"/>
    <w:rPr>
      <w:vertAlign w:val="superscript"/>
    </w:rPr>
  </w:style>
  <w:style w:type="paragraph" w:customStyle="1" w:styleId="ConsPlusDocList">
    <w:name w:val="ConsPlusDocList"/>
    <w:rsid w:val="002677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C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45ACC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945A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A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0683B5141C55728136376E1A1F43FCAC695EF695A95B1B82DFD3440F8F094B9A21F822528j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0683B5141C55728136376E1A1F43FCAC69AED655D9AB1B82DFD3440F8F094B9A21F82258A26j9J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683B5141C55728136376E1A1F43FCAC69AED6B5D9BB1B82DFD3440F8F094B9A21F82268A6321j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683B5141C55728136376E1A1F43FCAC69AED6B5D9BB1B82DFD3440F8F094B9A21F82248C6221j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9721C-6AC3-4D09-8EDB-2F535A96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41</cp:revision>
  <cp:lastPrinted>2017-10-30T02:08:00Z</cp:lastPrinted>
  <dcterms:created xsi:type="dcterms:W3CDTF">2017-09-04T11:15:00Z</dcterms:created>
  <dcterms:modified xsi:type="dcterms:W3CDTF">2017-10-30T06:31:00Z</dcterms:modified>
</cp:coreProperties>
</file>