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EB7" w:rsidRDefault="003E0EB7" w:rsidP="003E0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 об оценке регулирующего воздействия</w:t>
      </w:r>
    </w:p>
    <w:p w:rsidR="003E0EB7" w:rsidRDefault="003E0EB7" w:rsidP="003E0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0EB7" w:rsidRDefault="003E0EB7" w:rsidP="00A35348">
      <w:pPr>
        <w:pStyle w:val="aa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34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казенное учреждение "Финансовое управление администрации Емельяновского района Красноярского края" (далее – МКУ «Финансовое управление») в соответствии с решением Емельяновского районного совета депутатов Красноярского края от 31.05.2017г. №24-137Р, приказом МКУ «Финансовое управление»</w:t>
      </w:r>
      <w:r w:rsidRPr="00A35348">
        <w:rPr>
          <w:rFonts w:ascii="Times New Roman" w:hAnsi="Times New Roman" w:cs="Times New Roman"/>
          <w:sz w:val="28"/>
          <w:szCs w:val="28"/>
        </w:rPr>
        <w:t xml:space="preserve"> от 07.10.2021г. №61п рассмотрело </w:t>
      </w:r>
      <w:r w:rsidRPr="00A35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Pr="00A35348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постановления администрации Емельяновского района</w:t>
      </w:r>
      <w:r w:rsidRPr="00A353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eastAsia="Times New Roman"/>
          <w:lang w:eastAsia="ru-RU"/>
        </w:rPr>
        <w:t xml:space="preserve"> </w:t>
      </w:r>
      <w:r w:rsidR="00A35348" w:rsidRPr="00A35348">
        <w:rPr>
          <w:rFonts w:ascii="Times New Roman" w:hAnsi="Times New Roman" w:cs="Times New Roman"/>
          <w:sz w:val="28"/>
          <w:szCs w:val="28"/>
        </w:rPr>
        <w:t>«</w:t>
      </w:r>
      <w:r w:rsidR="007A554E" w:rsidRPr="007A554E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отраслях</w:t>
      </w:r>
      <w:r w:rsidR="00A35348" w:rsidRPr="00A35348">
        <w:rPr>
          <w:rFonts w:ascii="Times New Roman" w:hAnsi="Times New Roman" w:cs="Times New Roman"/>
          <w:sz w:val="28"/>
          <w:szCs w:val="28"/>
        </w:rPr>
        <w:t>»</w:t>
      </w:r>
      <w:r w:rsidR="00A3534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и направленный для подготовки настоящего заключения МКУ «Финансовое управление» (далее - разработчик), и сообщает следующее.</w:t>
      </w:r>
    </w:p>
    <w:p w:rsidR="003E0EB7" w:rsidRDefault="003E0EB7" w:rsidP="003E0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постановления направлен разработчиком для подготовки настоящего заключения впервые.</w:t>
      </w:r>
    </w:p>
    <w:p w:rsidR="00A35348" w:rsidRDefault="00A35348" w:rsidP="00A35348">
      <w:pPr>
        <w:pStyle w:val="aa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9F7">
        <w:rPr>
          <w:rFonts w:ascii="Times New Roman" w:hAnsi="Times New Roman"/>
          <w:sz w:val="28"/>
          <w:szCs w:val="28"/>
        </w:rPr>
        <w:t xml:space="preserve">Разработчиком проведены публичные обсуждения (консультации) о подготовке Проекта постановления, с </w:t>
      </w:r>
      <w:r w:rsidR="007A554E" w:rsidRPr="007A554E">
        <w:rPr>
          <w:rFonts w:ascii="Times New Roman" w:hAnsi="Times New Roman"/>
          <w:sz w:val="28"/>
          <w:szCs w:val="28"/>
        </w:rPr>
        <w:t>27</w:t>
      </w:r>
      <w:r w:rsidR="007A554E">
        <w:rPr>
          <w:rFonts w:ascii="Times New Roman" w:hAnsi="Times New Roman"/>
          <w:sz w:val="28"/>
          <w:szCs w:val="28"/>
        </w:rPr>
        <w:t>.12.</w:t>
      </w:r>
      <w:r w:rsidR="007A554E" w:rsidRPr="007A554E">
        <w:rPr>
          <w:rFonts w:ascii="Times New Roman" w:hAnsi="Times New Roman"/>
          <w:sz w:val="28"/>
          <w:szCs w:val="28"/>
        </w:rPr>
        <w:t>2024 г</w:t>
      </w:r>
      <w:r w:rsidR="007A554E">
        <w:rPr>
          <w:rFonts w:ascii="Times New Roman" w:hAnsi="Times New Roman"/>
          <w:sz w:val="28"/>
          <w:szCs w:val="28"/>
        </w:rPr>
        <w:t>.</w:t>
      </w:r>
      <w:r w:rsidR="007A554E" w:rsidRPr="007A554E">
        <w:rPr>
          <w:rFonts w:ascii="Times New Roman" w:hAnsi="Times New Roman"/>
          <w:sz w:val="28"/>
          <w:szCs w:val="28"/>
        </w:rPr>
        <w:t xml:space="preserve"> </w:t>
      </w:r>
      <w:r w:rsidR="007A554E">
        <w:rPr>
          <w:rFonts w:ascii="Times New Roman" w:hAnsi="Times New Roman"/>
          <w:sz w:val="28"/>
          <w:szCs w:val="28"/>
        </w:rPr>
        <w:t>–</w:t>
      </w:r>
      <w:r w:rsidR="007A554E" w:rsidRPr="007A554E">
        <w:rPr>
          <w:rFonts w:ascii="Times New Roman" w:hAnsi="Times New Roman"/>
          <w:sz w:val="28"/>
          <w:szCs w:val="28"/>
        </w:rPr>
        <w:t xml:space="preserve"> 10</w:t>
      </w:r>
      <w:r w:rsidR="007A554E">
        <w:rPr>
          <w:rFonts w:ascii="Times New Roman" w:hAnsi="Times New Roman"/>
          <w:sz w:val="28"/>
          <w:szCs w:val="28"/>
        </w:rPr>
        <w:t>.01.</w:t>
      </w:r>
      <w:r w:rsidR="007A554E" w:rsidRPr="007A554E">
        <w:rPr>
          <w:rFonts w:ascii="Times New Roman" w:hAnsi="Times New Roman"/>
          <w:sz w:val="28"/>
          <w:szCs w:val="28"/>
        </w:rPr>
        <w:t>2025 г</w:t>
      </w:r>
      <w:r w:rsidR="007A554E">
        <w:rPr>
          <w:rFonts w:ascii="Times New Roman" w:hAnsi="Times New Roman"/>
          <w:sz w:val="28"/>
          <w:szCs w:val="28"/>
        </w:rPr>
        <w:t>.</w:t>
      </w:r>
    </w:p>
    <w:p w:rsidR="003E0EB7" w:rsidRDefault="003E0EB7" w:rsidP="003E0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постановления размещена разработчиком на официальном сайте в информационно-телекоммуникационной сети «Интернет» по адресу: </w:t>
      </w:r>
      <w:hyperlink r:id="rId5" w:history="1">
        <w:r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https://emelyanovskij-r04.gosweb.gosuslugi.ru/ofitsialno/otsenka-reguliruyuschego-vozdeystviya/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7821" w:rsidRPr="00A35348" w:rsidRDefault="003E0EB7" w:rsidP="00EE7821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348"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подготовлен в целях </w:t>
      </w:r>
      <w:r w:rsidR="00F72036" w:rsidRPr="00F72036">
        <w:rPr>
          <w:rFonts w:ascii="Times New Roman" w:hAnsi="Times New Roman" w:cs="Times New Roman"/>
          <w:sz w:val="28"/>
          <w:szCs w:val="28"/>
        </w:rPr>
        <w:t>реализации муниципальной программы «Развитие субъектов малого и среднего предпринимательства Емельяновского района», утвержденной постановлением администрации Емельяновского района от 01.11.2013 №2469 необходимо утверждение порядка предоставления субсидий субъектам малого и среднего предпринимательства на реализацию инвестиционных проектов в приоритетных отраслях, с учетом требований постановления Правительства РФ от 25.10.2023 №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 постановления Правительства Красноярского края от 30.09.2013 №505-п «Об утверждении государственной программы Красноярского края «Развитие промышленности, энергетики, малого и среднего предпринимательства и инновационной деятельности».</w:t>
      </w:r>
    </w:p>
    <w:p w:rsidR="003E0EB7" w:rsidRPr="00A35348" w:rsidRDefault="003E0EB7" w:rsidP="002F679C">
      <w:pPr>
        <w:pStyle w:val="aa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3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публичных консультаций не поступило отзывов от субъектов предпринимательской и иной деятельности (организаций, представляющих интересы указанных субъектов).</w:t>
      </w:r>
    </w:p>
    <w:p w:rsidR="003E0EB7" w:rsidRPr="00A35348" w:rsidRDefault="003E0EB7" w:rsidP="002F679C">
      <w:pPr>
        <w:pStyle w:val="aa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3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основе проведенной оценки регулирующего воздействия Проекта постановления с учетом информации, предоставленной разрабо</w:t>
      </w:r>
      <w:bookmarkStart w:id="0" w:name="_GoBack"/>
      <w:bookmarkEnd w:id="0"/>
      <w:r w:rsidRPr="00A35348">
        <w:rPr>
          <w:rFonts w:ascii="Times New Roman" w:eastAsia="Times New Roman" w:hAnsi="Times New Roman" w:cs="Times New Roman"/>
          <w:sz w:val="28"/>
          <w:szCs w:val="28"/>
          <w:lang w:eastAsia="ru-RU"/>
        </w:rPr>
        <w:t>тчиком, МКУ «Финансовое управление» сделаны следующие выводы:</w:t>
      </w:r>
    </w:p>
    <w:p w:rsidR="003E0EB7" w:rsidRPr="00A35348" w:rsidRDefault="003E0EB7" w:rsidP="002F679C">
      <w:pPr>
        <w:pStyle w:val="aa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348">
        <w:rPr>
          <w:rFonts w:ascii="Times New Roman" w:hAnsi="Times New Roman" w:cs="Times New Roman"/>
          <w:sz w:val="28"/>
          <w:szCs w:val="28"/>
        </w:rPr>
        <w:t>В Проекте постановления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бюджетов.</w:t>
      </w:r>
    </w:p>
    <w:p w:rsidR="003E0EB7" w:rsidRDefault="003E0EB7" w:rsidP="003E0EB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EB7" w:rsidRDefault="003E0EB7" w:rsidP="003E0EB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района </w:t>
      </w: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и экономическим</w:t>
      </w: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 – руководитель управления                                             И.Е.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Белунова</w:t>
      </w:r>
      <w:proofErr w:type="spellEnd"/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Лопаткина Елена Анатольевна</w:t>
      </w:r>
    </w:p>
    <w:p w:rsidR="00D97FA2" w:rsidRPr="00AC7F7D" w:rsidRDefault="003E0EB7" w:rsidP="003E0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 (39133) 2-44-31</w:t>
      </w:r>
    </w:p>
    <w:sectPr w:rsidR="00D97FA2" w:rsidRPr="00AC7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ilroy">
    <w:panose1 w:val="00000500000000000000"/>
    <w:charset w:val="CC"/>
    <w:family w:val="auto"/>
    <w:pitch w:val="variable"/>
    <w:sig w:usb0="00000207" w:usb1="00000000" w:usb2="00000000" w:usb3="00000000" w:csb0="000000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6"/>
    <w:rsid w:val="0025422E"/>
    <w:rsid w:val="002F679C"/>
    <w:rsid w:val="003E0EB7"/>
    <w:rsid w:val="006A2F83"/>
    <w:rsid w:val="007A554E"/>
    <w:rsid w:val="00880681"/>
    <w:rsid w:val="008A347B"/>
    <w:rsid w:val="008F1314"/>
    <w:rsid w:val="008F3DD6"/>
    <w:rsid w:val="00A35348"/>
    <w:rsid w:val="00AC7F7D"/>
    <w:rsid w:val="00B82011"/>
    <w:rsid w:val="00D97FA2"/>
    <w:rsid w:val="00EE7821"/>
    <w:rsid w:val="00F7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C0438-47D0-40D9-86B4-ED4003BED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EB7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131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068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 заголовок"/>
    <w:basedOn w:val="a"/>
    <w:link w:val="a4"/>
    <w:qFormat/>
    <w:rsid w:val="008A347B"/>
    <w:pPr>
      <w:spacing w:after="0" w:line="240" w:lineRule="auto"/>
    </w:pPr>
    <w:rPr>
      <w:rFonts w:ascii="Monotype Corsiva" w:hAnsi="Monotype Corsiva"/>
      <w:b/>
      <w:i/>
      <w:sz w:val="32"/>
      <w:szCs w:val="28"/>
    </w:rPr>
  </w:style>
  <w:style w:type="character" w:customStyle="1" w:styleId="a4">
    <w:name w:val="мой заголовок Знак"/>
    <w:basedOn w:val="a0"/>
    <w:link w:val="a3"/>
    <w:rsid w:val="008A347B"/>
    <w:rPr>
      <w:rFonts w:ascii="Monotype Corsiva" w:hAnsi="Monotype Corsiva"/>
      <w:b/>
      <w:i/>
      <w:sz w:val="32"/>
      <w:szCs w:val="28"/>
    </w:rPr>
  </w:style>
  <w:style w:type="paragraph" w:customStyle="1" w:styleId="1">
    <w:name w:val="Стиль1"/>
    <w:basedOn w:val="a5"/>
    <w:next w:val="a5"/>
    <w:link w:val="10"/>
    <w:qFormat/>
    <w:rsid w:val="00B82011"/>
    <w:pPr>
      <w:shd w:val="clear" w:color="auto" w:fill="F7F5F5"/>
      <w:spacing w:after="0" w:line="240" w:lineRule="auto"/>
      <w:textAlignment w:val="baseline"/>
      <w:outlineLvl w:val="1"/>
    </w:pPr>
    <w:rPr>
      <w:rFonts w:ascii="Gilroy" w:eastAsia="Times New Roman" w:hAnsi="Gilroy" w:cs="Times New Roman"/>
      <w:b/>
      <w:bCs/>
      <w:sz w:val="36"/>
      <w:szCs w:val="36"/>
      <w:lang w:eastAsia="ru-RU"/>
    </w:rPr>
  </w:style>
  <w:style w:type="character" w:customStyle="1" w:styleId="10">
    <w:name w:val="Стиль1 Знак"/>
    <w:basedOn w:val="a6"/>
    <w:link w:val="1"/>
    <w:rsid w:val="00B82011"/>
    <w:rPr>
      <w:rFonts w:ascii="Gilroy" w:eastAsia="Times New Roman" w:hAnsi="Gilroy" w:cs="Times New Roman"/>
      <w:b/>
      <w:bCs/>
      <w:color w:val="5A5A5A" w:themeColor="text1" w:themeTint="A5"/>
      <w:spacing w:val="15"/>
      <w:sz w:val="36"/>
      <w:szCs w:val="36"/>
      <w:shd w:val="clear" w:color="auto" w:fill="F7F5F5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B82011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B82011"/>
    <w:rPr>
      <w:rFonts w:eastAsiaTheme="minorEastAsia"/>
      <w:color w:val="5A5A5A" w:themeColor="text1" w:themeTint="A5"/>
      <w:spacing w:val="15"/>
    </w:rPr>
  </w:style>
  <w:style w:type="paragraph" w:customStyle="1" w:styleId="a7">
    <w:name w:val="заголовок мой"/>
    <w:basedOn w:val="2"/>
    <w:link w:val="a8"/>
    <w:qFormat/>
    <w:rsid w:val="008F1314"/>
    <w:pPr>
      <w:keepNext w:val="0"/>
      <w:keepLines w:val="0"/>
      <w:shd w:val="clear" w:color="auto" w:fill="F7F5F5"/>
      <w:spacing w:before="0" w:line="360" w:lineRule="auto"/>
      <w:jc w:val="center"/>
      <w:textAlignment w:val="baseline"/>
    </w:pPr>
    <w:rPr>
      <w:rFonts w:ascii="Algerian" w:eastAsia="Times New Roman" w:hAnsi="Algerian" w:cs="Times New Roman"/>
      <w:b/>
      <w:bCs/>
      <w:color w:val="auto"/>
      <w:sz w:val="36"/>
      <w:szCs w:val="36"/>
      <w:lang w:eastAsia="ru-RU"/>
    </w:rPr>
  </w:style>
  <w:style w:type="character" w:customStyle="1" w:styleId="a8">
    <w:name w:val="заголовок мой Знак"/>
    <w:basedOn w:val="20"/>
    <w:link w:val="a7"/>
    <w:rsid w:val="008F1314"/>
    <w:rPr>
      <w:rFonts w:ascii="Algerian" w:eastAsia="Times New Roman" w:hAnsi="Algerian" w:cs="Times New Roman"/>
      <w:b/>
      <w:bCs/>
      <w:color w:val="2E74B5" w:themeColor="accent1" w:themeShade="BF"/>
      <w:sz w:val="36"/>
      <w:szCs w:val="36"/>
      <w:shd w:val="clear" w:color="auto" w:fill="F7F5F5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F13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21">
    <w:name w:val="Стиль2"/>
    <w:basedOn w:val="3"/>
    <w:link w:val="22"/>
    <w:qFormat/>
    <w:rsid w:val="00880681"/>
    <w:pPr>
      <w:keepNext w:val="0"/>
      <w:keepLines w:val="0"/>
      <w:spacing w:before="340" w:beforeAutospacing="1" w:after="340" w:afterAutospacing="1" w:line="240" w:lineRule="auto"/>
    </w:pPr>
    <w:rPr>
      <w:rFonts w:ascii="Monotype Corsiva" w:eastAsia="Times New Roman" w:hAnsi="Monotype Corsiva" w:cs="Times New Roman"/>
      <w:b/>
      <w:bCs/>
      <w:color w:val="auto"/>
      <w:sz w:val="28"/>
      <w:szCs w:val="27"/>
      <w:lang w:eastAsia="ru-RU"/>
    </w:rPr>
  </w:style>
  <w:style w:type="character" w:customStyle="1" w:styleId="22">
    <w:name w:val="Стиль2 Знак"/>
    <w:basedOn w:val="30"/>
    <w:link w:val="21"/>
    <w:rsid w:val="00880681"/>
    <w:rPr>
      <w:rFonts w:ascii="Monotype Corsiva" w:eastAsia="Times New Roman" w:hAnsi="Monotype Corsiva" w:cs="Times New Roman"/>
      <w:b/>
      <w:bCs/>
      <w:color w:val="1F4D78" w:themeColor="accent1" w:themeShade="7F"/>
      <w:sz w:val="28"/>
      <w:szCs w:val="27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8068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3E0EB7"/>
    <w:rPr>
      <w:color w:val="0000FF"/>
      <w:u w:val="single"/>
    </w:rPr>
  </w:style>
  <w:style w:type="paragraph" w:customStyle="1" w:styleId="ConsPlusNormal">
    <w:name w:val="ConsPlusNormal"/>
    <w:rsid w:val="003E0E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A35348"/>
    <w:pPr>
      <w:spacing w:after="0" w:line="240" w:lineRule="auto"/>
    </w:pPr>
  </w:style>
  <w:style w:type="character" w:styleId="ab">
    <w:name w:val="FollowedHyperlink"/>
    <w:basedOn w:val="a0"/>
    <w:uiPriority w:val="99"/>
    <w:semiHidden/>
    <w:unhideWhenUsed/>
    <w:rsid w:val="00F720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9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emelyanovskij-r04.gosweb.gosuslugi.ru/ofitsialno/otsenka-reguliruyusc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388C4-DF91-452A-BA32-E9394F43B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2024-12-17T04:17:00Z</dcterms:created>
  <dcterms:modified xsi:type="dcterms:W3CDTF">2025-06-11T06:57:00Z</dcterms:modified>
</cp:coreProperties>
</file>