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68C0" w14:textId="77777777" w:rsidR="00C32EC6" w:rsidRPr="00C32EC6" w:rsidRDefault="00C32EC6" w:rsidP="00C32EC6">
      <w:pPr>
        <w:jc w:val="center"/>
        <w:rPr>
          <w:rFonts w:ascii="Arial" w:hAnsi="Arial" w:cs="Arial"/>
          <w:spacing w:val="20"/>
        </w:rPr>
      </w:pPr>
      <w:r w:rsidRPr="00C32EC6">
        <w:rPr>
          <w:rFonts w:ascii="Arial" w:hAnsi="Arial" w:cs="Arial"/>
          <w:spacing w:val="20"/>
        </w:rPr>
        <w:t>АДМИНИСТРАЦИЯ ЕМЕЛЬЯНОВСКОГО РАЙОНА</w:t>
      </w:r>
    </w:p>
    <w:p w14:paraId="5898529C" w14:textId="77777777" w:rsidR="00C32EC6" w:rsidRPr="00C32EC6" w:rsidRDefault="00C32EC6" w:rsidP="00C32EC6">
      <w:pPr>
        <w:keepNext/>
        <w:jc w:val="center"/>
        <w:outlineLvl w:val="0"/>
        <w:rPr>
          <w:rFonts w:ascii="Arial" w:hAnsi="Arial" w:cs="Arial"/>
          <w:spacing w:val="20"/>
        </w:rPr>
      </w:pPr>
      <w:r w:rsidRPr="00C32EC6">
        <w:rPr>
          <w:rFonts w:ascii="Arial" w:hAnsi="Arial" w:cs="Arial"/>
          <w:spacing w:val="20"/>
        </w:rPr>
        <w:t>КРАСНОЯРСКОГО КРАЯ</w:t>
      </w:r>
    </w:p>
    <w:p w14:paraId="66A601BD" w14:textId="77777777" w:rsidR="00C32EC6" w:rsidRPr="00C32EC6" w:rsidRDefault="00C32EC6" w:rsidP="00C32EC6">
      <w:pPr>
        <w:rPr>
          <w:rFonts w:ascii="Arial" w:hAnsi="Arial" w:cs="Arial"/>
          <w:b/>
        </w:rPr>
      </w:pPr>
    </w:p>
    <w:p w14:paraId="099D8C0D" w14:textId="77777777" w:rsidR="00C32EC6" w:rsidRPr="00C32EC6" w:rsidRDefault="00C32EC6" w:rsidP="00C32EC6">
      <w:pPr>
        <w:keepNext/>
        <w:jc w:val="center"/>
        <w:outlineLvl w:val="1"/>
        <w:rPr>
          <w:rFonts w:ascii="Arial" w:hAnsi="Arial" w:cs="Arial"/>
        </w:rPr>
      </w:pPr>
      <w:r w:rsidRPr="00C32EC6">
        <w:rPr>
          <w:rFonts w:ascii="Arial" w:hAnsi="Arial" w:cs="Arial"/>
        </w:rPr>
        <w:t>ПОСТАНОВЛЕНИЕ</w:t>
      </w:r>
    </w:p>
    <w:p w14:paraId="7C1280C5" w14:textId="77777777" w:rsidR="00C32EC6" w:rsidRPr="00C32EC6" w:rsidRDefault="00C32EC6" w:rsidP="00C32EC6">
      <w:pPr>
        <w:rPr>
          <w:rFonts w:ascii="Arial" w:hAnsi="Arial" w:cs="Arial"/>
          <w:b/>
        </w:rPr>
      </w:pPr>
    </w:p>
    <w:p w14:paraId="6CE312A7" w14:textId="77777777" w:rsidR="00C32EC6" w:rsidRPr="00C32EC6" w:rsidRDefault="00C32EC6" w:rsidP="00C32EC6">
      <w:pPr>
        <w:rPr>
          <w:rFonts w:ascii="Arial" w:hAnsi="Arial" w:cs="Arial"/>
          <w:b/>
        </w:rPr>
      </w:pPr>
    </w:p>
    <w:p w14:paraId="5E4F9211" w14:textId="77777777" w:rsidR="00C32EC6" w:rsidRPr="00C32EC6" w:rsidRDefault="00C32EC6" w:rsidP="00C32E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02.03.202</w:t>
      </w:r>
      <w:r w:rsidRPr="00C32EC6">
        <w:rPr>
          <w:rFonts w:ascii="Arial" w:hAnsi="Arial" w:cs="Arial"/>
        </w:rPr>
        <w:t>3</w:t>
      </w:r>
      <w:r w:rsidRPr="00C32EC6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              </w:t>
      </w:r>
      <w:r w:rsidRPr="00C32EC6">
        <w:rPr>
          <w:rFonts w:ascii="Arial" w:hAnsi="Arial" w:cs="Arial"/>
        </w:rPr>
        <w:t>пгт Емельяново</w:t>
      </w:r>
      <w:r w:rsidRPr="00C32EC6">
        <w:rPr>
          <w:rFonts w:ascii="Arial" w:hAnsi="Arial" w:cs="Arial"/>
          <w:b/>
        </w:rPr>
        <w:t xml:space="preserve">                                         </w:t>
      </w:r>
      <w:r>
        <w:rPr>
          <w:rFonts w:ascii="Arial" w:hAnsi="Arial" w:cs="Arial"/>
          <w:b/>
        </w:rPr>
        <w:t xml:space="preserve"> </w:t>
      </w:r>
      <w:r w:rsidRPr="00C32EC6">
        <w:rPr>
          <w:rFonts w:ascii="Arial" w:hAnsi="Arial" w:cs="Arial"/>
          <w:b/>
        </w:rPr>
        <w:t xml:space="preserve">    </w:t>
      </w:r>
      <w:r w:rsidRPr="00C32EC6">
        <w:rPr>
          <w:rFonts w:ascii="Arial" w:hAnsi="Arial" w:cs="Arial"/>
        </w:rPr>
        <w:t>№ 441</w:t>
      </w:r>
    </w:p>
    <w:p w14:paraId="2DA38AB1" w14:textId="77777777" w:rsidR="00C32EC6" w:rsidRPr="00DC1C8A" w:rsidRDefault="00C32EC6" w:rsidP="00C32EC6">
      <w:pPr>
        <w:tabs>
          <w:tab w:val="center" w:pos="4525"/>
          <w:tab w:val="left" w:pos="7485"/>
        </w:tabs>
        <w:jc w:val="both"/>
        <w:rPr>
          <w:b/>
          <w:sz w:val="28"/>
          <w:szCs w:val="28"/>
        </w:rPr>
      </w:pPr>
      <w:r w:rsidRPr="00FF3D6D">
        <w:rPr>
          <w:b/>
          <w:sz w:val="28"/>
          <w:szCs w:val="28"/>
        </w:rPr>
        <w:t xml:space="preserve">  </w:t>
      </w:r>
    </w:p>
    <w:p w14:paraId="760C6D15" w14:textId="77777777" w:rsidR="003B50FA" w:rsidRDefault="003B50FA" w:rsidP="00C32EC6">
      <w:pPr>
        <w:jc w:val="center"/>
        <w:rPr>
          <w:b/>
          <w:spacing w:val="20"/>
        </w:rPr>
      </w:pPr>
    </w:p>
    <w:p w14:paraId="55C1B517" w14:textId="77777777" w:rsidR="003B50FA" w:rsidRDefault="003B50FA" w:rsidP="00AD6E94">
      <w:pPr>
        <w:jc w:val="both"/>
        <w:rPr>
          <w:b/>
          <w:spacing w:val="20"/>
        </w:rPr>
      </w:pPr>
    </w:p>
    <w:p w14:paraId="034D13F1" w14:textId="77777777" w:rsidR="00F177CB" w:rsidRPr="0009321A" w:rsidRDefault="003D1B9E" w:rsidP="00AD6E94">
      <w:pPr>
        <w:jc w:val="both"/>
        <w:rPr>
          <w:rFonts w:ascii="Arial" w:hAnsi="Arial" w:cs="Arial"/>
          <w:sz w:val="25"/>
          <w:szCs w:val="25"/>
        </w:rPr>
      </w:pPr>
      <w:r w:rsidRPr="0009321A">
        <w:rPr>
          <w:rFonts w:ascii="Arial" w:hAnsi="Arial" w:cs="Arial"/>
          <w:sz w:val="25"/>
          <w:szCs w:val="25"/>
        </w:rPr>
        <w:t>О внесении изменений в постановление администр</w:t>
      </w:r>
      <w:r w:rsidR="0054348C" w:rsidRPr="0009321A">
        <w:rPr>
          <w:rFonts w:ascii="Arial" w:hAnsi="Arial" w:cs="Arial"/>
          <w:sz w:val="25"/>
          <w:szCs w:val="25"/>
        </w:rPr>
        <w:t>ации Емельяновского района от 06.08.2013 № 1388</w:t>
      </w:r>
      <w:r w:rsidRPr="0009321A">
        <w:rPr>
          <w:rFonts w:ascii="Arial" w:hAnsi="Arial" w:cs="Arial"/>
          <w:sz w:val="25"/>
          <w:szCs w:val="25"/>
        </w:rPr>
        <w:t xml:space="preserve"> «</w:t>
      </w:r>
      <w:r w:rsidR="008672CC" w:rsidRPr="0009321A">
        <w:rPr>
          <w:rFonts w:ascii="Arial" w:hAnsi="Arial" w:cs="Arial"/>
          <w:sz w:val="25"/>
          <w:szCs w:val="25"/>
        </w:rPr>
        <w:t>О</w:t>
      </w:r>
      <w:r w:rsidR="00B86217" w:rsidRPr="0009321A">
        <w:rPr>
          <w:rFonts w:ascii="Arial" w:hAnsi="Arial" w:cs="Arial"/>
          <w:sz w:val="25"/>
          <w:szCs w:val="25"/>
        </w:rPr>
        <w:t xml:space="preserve">б утверждении </w:t>
      </w:r>
      <w:r w:rsidR="0054348C" w:rsidRPr="0009321A">
        <w:rPr>
          <w:rFonts w:ascii="Arial" w:hAnsi="Arial" w:cs="Arial"/>
          <w:sz w:val="25"/>
          <w:szCs w:val="25"/>
        </w:rPr>
        <w:t>правил использования водных объектов общего пользования, расположенных на территории Емельяновского района, для личных и бытовых нужд»</w:t>
      </w:r>
    </w:p>
    <w:p w14:paraId="3F02BD32" w14:textId="77777777" w:rsidR="00F177CB" w:rsidRPr="0009321A" w:rsidRDefault="00F177CB" w:rsidP="00AD6E94">
      <w:pPr>
        <w:jc w:val="both"/>
        <w:rPr>
          <w:rFonts w:ascii="Arial" w:hAnsi="Arial" w:cs="Arial"/>
          <w:sz w:val="25"/>
          <w:szCs w:val="25"/>
        </w:rPr>
      </w:pPr>
    </w:p>
    <w:p w14:paraId="67210D4B" w14:textId="77777777" w:rsidR="0054348C" w:rsidRPr="0009321A" w:rsidRDefault="0054348C" w:rsidP="00AD6E94">
      <w:pPr>
        <w:jc w:val="both"/>
        <w:rPr>
          <w:rFonts w:ascii="Arial" w:hAnsi="Arial" w:cs="Arial"/>
          <w:sz w:val="26"/>
          <w:szCs w:val="26"/>
        </w:rPr>
      </w:pPr>
    </w:p>
    <w:p w14:paraId="7A07D6D3" w14:textId="77777777" w:rsidR="0054348C" w:rsidRPr="0009321A" w:rsidRDefault="0054348C" w:rsidP="00675CD5">
      <w:pPr>
        <w:pStyle w:val="ConsPlusNormal"/>
        <w:ind w:firstLine="709"/>
        <w:jc w:val="both"/>
        <w:rPr>
          <w:rFonts w:ascii="Arial" w:hAnsi="Arial" w:cs="Arial"/>
          <w:sz w:val="25"/>
          <w:szCs w:val="25"/>
        </w:rPr>
      </w:pPr>
      <w:r w:rsidRPr="0009321A">
        <w:rPr>
          <w:rFonts w:ascii="Arial" w:hAnsi="Arial" w:cs="Arial"/>
          <w:sz w:val="25"/>
          <w:szCs w:val="25"/>
        </w:rPr>
        <w:t xml:space="preserve">В соответствии </w:t>
      </w:r>
      <w:r w:rsidR="00675CD5" w:rsidRPr="0009321A">
        <w:rPr>
          <w:rFonts w:ascii="Arial" w:hAnsi="Arial" w:cs="Arial"/>
          <w:sz w:val="25"/>
          <w:szCs w:val="25"/>
        </w:rPr>
        <w:t xml:space="preserve">со </w:t>
      </w:r>
      <w:hyperlink r:id="rId8">
        <w:r w:rsidR="00675CD5" w:rsidRPr="0009321A">
          <w:rPr>
            <w:rFonts w:ascii="Arial" w:hAnsi="Arial" w:cs="Arial"/>
            <w:sz w:val="25"/>
            <w:szCs w:val="25"/>
          </w:rPr>
          <w:t>статьями 6</w:t>
        </w:r>
      </w:hyperlink>
      <w:r w:rsidR="00675CD5" w:rsidRPr="0009321A">
        <w:rPr>
          <w:rFonts w:ascii="Arial" w:hAnsi="Arial" w:cs="Arial"/>
          <w:sz w:val="25"/>
          <w:szCs w:val="25"/>
        </w:rPr>
        <w:t xml:space="preserve">, </w:t>
      </w:r>
      <w:hyperlink r:id="rId9">
        <w:r w:rsidR="00675CD5" w:rsidRPr="0009321A">
          <w:rPr>
            <w:rFonts w:ascii="Arial" w:hAnsi="Arial" w:cs="Arial"/>
            <w:sz w:val="25"/>
            <w:szCs w:val="25"/>
          </w:rPr>
          <w:t>27</w:t>
        </w:r>
      </w:hyperlink>
      <w:r w:rsidR="00675CD5" w:rsidRPr="0009321A">
        <w:rPr>
          <w:rFonts w:ascii="Arial" w:hAnsi="Arial" w:cs="Arial"/>
          <w:sz w:val="25"/>
          <w:szCs w:val="25"/>
        </w:rPr>
        <w:t xml:space="preserve">, </w:t>
      </w:r>
      <w:hyperlink r:id="rId10">
        <w:r w:rsidR="00675CD5" w:rsidRPr="0009321A">
          <w:rPr>
            <w:rFonts w:ascii="Arial" w:hAnsi="Arial" w:cs="Arial"/>
            <w:sz w:val="25"/>
            <w:szCs w:val="25"/>
          </w:rPr>
          <w:t>41</w:t>
        </w:r>
      </w:hyperlink>
      <w:r w:rsidR="00675CD5" w:rsidRPr="0009321A">
        <w:rPr>
          <w:rFonts w:ascii="Arial" w:hAnsi="Arial" w:cs="Arial"/>
          <w:sz w:val="25"/>
          <w:szCs w:val="25"/>
        </w:rPr>
        <w:t xml:space="preserve">, </w:t>
      </w:r>
      <w:hyperlink r:id="rId11">
        <w:r w:rsidR="00675CD5" w:rsidRPr="0009321A">
          <w:rPr>
            <w:rFonts w:ascii="Arial" w:hAnsi="Arial" w:cs="Arial"/>
            <w:sz w:val="25"/>
            <w:szCs w:val="25"/>
          </w:rPr>
          <w:t>65</w:t>
        </w:r>
      </w:hyperlink>
      <w:r w:rsidR="00675CD5" w:rsidRPr="0009321A">
        <w:rPr>
          <w:rFonts w:ascii="Arial" w:hAnsi="Arial" w:cs="Arial"/>
          <w:sz w:val="25"/>
          <w:szCs w:val="25"/>
        </w:rPr>
        <w:t xml:space="preserve"> Водного кодекса Российской Федерации, Федеральными законами от 25.12.2018 № 475-ФЗ «О любительском рыболовстве и о внесении изменений в отдельные законодательные акты Российской Федерации», от 20.12.2004 №166-ФЗ «О рыболовстве и сохранении водных биологических ресурсов», </w:t>
      </w:r>
      <w:r w:rsidRPr="0009321A">
        <w:rPr>
          <w:rFonts w:ascii="Arial" w:hAnsi="Arial" w:cs="Arial"/>
          <w:sz w:val="25"/>
          <w:szCs w:val="25"/>
        </w:rPr>
        <w:t>со статьей 1</w:t>
      </w:r>
      <w:hyperlink r:id="rId12">
        <w:r w:rsidRPr="0009321A">
          <w:rPr>
            <w:rFonts w:ascii="Arial" w:hAnsi="Arial" w:cs="Arial"/>
            <w:sz w:val="25"/>
            <w:szCs w:val="25"/>
          </w:rPr>
          <w:t>5</w:t>
        </w:r>
      </w:hyperlink>
      <w:r w:rsidRPr="0009321A">
        <w:rPr>
          <w:rFonts w:ascii="Arial" w:hAnsi="Arial" w:cs="Arial"/>
          <w:sz w:val="25"/>
          <w:szCs w:val="25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3">
        <w:r w:rsidRPr="0009321A">
          <w:rPr>
            <w:rFonts w:ascii="Arial" w:hAnsi="Arial" w:cs="Arial"/>
            <w:sz w:val="25"/>
            <w:szCs w:val="25"/>
          </w:rPr>
          <w:t>Правилами</w:t>
        </w:r>
      </w:hyperlink>
      <w:r w:rsidRPr="0009321A">
        <w:rPr>
          <w:rFonts w:ascii="Arial" w:hAnsi="Arial" w:cs="Arial"/>
          <w:sz w:val="25"/>
          <w:szCs w:val="25"/>
        </w:rPr>
        <w:t xml:space="preserve"> охраны жизни людей на водных объектах в Красноярском крае, утвержденными Постановлением Совета администрации Кр</w:t>
      </w:r>
      <w:r w:rsidR="00675CD5" w:rsidRPr="0009321A">
        <w:rPr>
          <w:rFonts w:ascii="Arial" w:hAnsi="Arial" w:cs="Arial"/>
          <w:sz w:val="25"/>
          <w:szCs w:val="25"/>
        </w:rPr>
        <w:t>асноярского края от 21.04.2008 №</w:t>
      </w:r>
      <w:r w:rsidRPr="0009321A">
        <w:rPr>
          <w:rFonts w:ascii="Arial" w:hAnsi="Arial" w:cs="Arial"/>
          <w:sz w:val="25"/>
          <w:szCs w:val="25"/>
        </w:rPr>
        <w:t xml:space="preserve"> 189-п, </w:t>
      </w:r>
      <w:hyperlink r:id="rId14">
        <w:r w:rsidRPr="0009321A">
          <w:rPr>
            <w:rFonts w:ascii="Arial" w:hAnsi="Arial" w:cs="Arial"/>
            <w:sz w:val="25"/>
            <w:szCs w:val="25"/>
          </w:rPr>
          <w:t>Правилами</w:t>
        </w:r>
      </w:hyperlink>
      <w:r w:rsidRPr="0009321A">
        <w:rPr>
          <w:rFonts w:ascii="Arial" w:hAnsi="Arial" w:cs="Arial"/>
          <w:sz w:val="25"/>
          <w:szCs w:val="25"/>
        </w:rPr>
        <w:t xml:space="preserve"> пользования водными объектами для плавания на маломерных судах в Красноярском крае, утвержденными Постановлением Совета администрации Красноярского края от 31.03.2008 № 142-п, руководствуясь </w:t>
      </w:r>
      <w:r w:rsidR="00AD6E94" w:rsidRPr="0009321A">
        <w:rPr>
          <w:rFonts w:ascii="Arial" w:hAnsi="Arial" w:cs="Arial"/>
          <w:sz w:val="25"/>
          <w:szCs w:val="25"/>
        </w:rPr>
        <w:t xml:space="preserve">Уставом Емельяновского района, </w:t>
      </w:r>
      <w:r w:rsidR="002623D9" w:rsidRPr="0009321A">
        <w:rPr>
          <w:rFonts w:ascii="Arial" w:hAnsi="Arial" w:cs="Arial"/>
          <w:sz w:val="25"/>
          <w:szCs w:val="25"/>
        </w:rPr>
        <w:t>администрация постановляет:</w:t>
      </w:r>
    </w:p>
    <w:p w14:paraId="19C96207" w14:textId="77777777" w:rsidR="0054348C" w:rsidRPr="0009321A" w:rsidRDefault="00FF1CDA" w:rsidP="00675CD5">
      <w:pPr>
        <w:pStyle w:val="ConsPlusNormal"/>
        <w:ind w:firstLine="709"/>
        <w:jc w:val="both"/>
        <w:rPr>
          <w:rFonts w:ascii="Arial" w:hAnsi="Arial" w:cs="Arial"/>
          <w:sz w:val="25"/>
          <w:szCs w:val="25"/>
        </w:rPr>
      </w:pPr>
      <w:r w:rsidRPr="0009321A">
        <w:rPr>
          <w:rFonts w:ascii="Arial" w:hAnsi="Arial" w:cs="Arial"/>
          <w:sz w:val="25"/>
          <w:szCs w:val="25"/>
        </w:rPr>
        <w:t xml:space="preserve">1. </w:t>
      </w:r>
      <w:r w:rsidR="00BE4970" w:rsidRPr="0009321A">
        <w:rPr>
          <w:rFonts w:ascii="Arial" w:hAnsi="Arial" w:cs="Arial"/>
          <w:sz w:val="25"/>
          <w:szCs w:val="25"/>
        </w:rPr>
        <w:t xml:space="preserve">Внести </w:t>
      </w:r>
      <w:r w:rsidR="00D312CD" w:rsidRPr="0009321A">
        <w:rPr>
          <w:rFonts w:ascii="Arial" w:hAnsi="Arial" w:cs="Arial"/>
          <w:sz w:val="25"/>
          <w:szCs w:val="25"/>
        </w:rPr>
        <w:t>изменения</w:t>
      </w:r>
      <w:r w:rsidR="0054348C" w:rsidRPr="0009321A">
        <w:rPr>
          <w:rFonts w:ascii="Arial" w:hAnsi="Arial" w:cs="Arial"/>
          <w:sz w:val="25"/>
          <w:szCs w:val="25"/>
        </w:rPr>
        <w:t xml:space="preserve"> </w:t>
      </w:r>
      <w:proofErr w:type="gramStart"/>
      <w:r w:rsidR="0054348C" w:rsidRPr="0009321A">
        <w:rPr>
          <w:rFonts w:ascii="Arial" w:hAnsi="Arial" w:cs="Arial"/>
          <w:sz w:val="25"/>
          <w:szCs w:val="25"/>
        </w:rPr>
        <w:t xml:space="preserve">в </w:t>
      </w:r>
      <w:r w:rsidR="00BE4970" w:rsidRPr="0009321A">
        <w:rPr>
          <w:rFonts w:ascii="Arial" w:hAnsi="Arial" w:cs="Arial"/>
          <w:sz w:val="25"/>
          <w:szCs w:val="25"/>
        </w:rPr>
        <w:t xml:space="preserve"> постановление</w:t>
      </w:r>
      <w:proofErr w:type="gramEnd"/>
      <w:r w:rsidR="00BE4970" w:rsidRPr="0009321A">
        <w:rPr>
          <w:rFonts w:ascii="Arial" w:hAnsi="Arial" w:cs="Arial"/>
          <w:sz w:val="25"/>
          <w:szCs w:val="25"/>
        </w:rPr>
        <w:t xml:space="preserve"> администрации Емельяновского района </w:t>
      </w:r>
      <w:r w:rsidR="0054348C" w:rsidRPr="0009321A">
        <w:rPr>
          <w:rFonts w:ascii="Arial" w:hAnsi="Arial" w:cs="Arial"/>
          <w:sz w:val="25"/>
          <w:szCs w:val="25"/>
        </w:rPr>
        <w:t>от 06.08.2013 № 1388 «Об утверждении правил использования водных объектов общего пользования, расположенных на территории Емельяновского района, для личных и бытовых нужд»</w:t>
      </w:r>
      <w:r w:rsidR="00557DF3" w:rsidRPr="0009321A">
        <w:rPr>
          <w:rFonts w:ascii="Arial" w:hAnsi="Arial" w:cs="Arial"/>
          <w:sz w:val="25"/>
          <w:szCs w:val="25"/>
        </w:rPr>
        <w:t>, изложив приложение к постановлению, в новой редакции</w:t>
      </w:r>
      <w:r w:rsidR="0054348C" w:rsidRPr="0009321A">
        <w:rPr>
          <w:rFonts w:ascii="Arial" w:hAnsi="Arial" w:cs="Arial"/>
          <w:sz w:val="25"/>
          <w:szCs w:val="25"/>
        </w:rPr>
        <w:t xml:space="preserve"> согласно приложению к настоящему постановлению.</w:t>
      </w:r>
    </w:p>
    <w:p w14:paraId="5DC2664E" w14:textId="77777777" w:rsidR="0054348C" w:rsidRPr="0009321A" w:rsidRDefault="0054348C" w:rsidP="00675CD5">
      <w:pPr>
        <w:pStyle w:val="ConsPlusNormal"/>
        <w:ind w:firstLine="709"/>
        <w:jc w:val="both"/>
        <w:rPr>
          <w:rFonts w:ascii="Arial" w:hAnsi="Arial" w:cs="Arial"/>
          <w:sz w:val="25"/>
          <w:szCs w:val="25"/>
        </w:rPr>
      </w:pPr>
      <w:r w:rsidRPr="0009321A">
        <w:rPr>
          <w:rFonts w:ascii="Arial" w:hAnsi="Arial" w:cs="Arial"/>
          <w:sz w:val="25"/>
          <w:szCs w:val="25"/>
        </w:rPr>
        <w:t xml:space="preserve">2. Настоящее постановление подлежит официальному опубликованию в газете «Емельяновские веси» </w:t>
      </w:r>
      <w:r w:rsidRPr="0009321A">
        <w:rPr>
          <w:rFonts w:ascii="Arial" w:hAnsi="Arial" w:cs="Arial"/>
          <w:sz w:val="25"/>
          <w:szCs w:val="25"/>
        </w:rPr>
        <w:tab/>
        <w:t xml:space="preserve">и подлежит </w:t>
      </w:r>
      <w:r w:rsidR="00557DF3" w:rsidRPr="0009321A">
        <w:rPr>
          <w:rFonts w:ascii="Arial" w:hAnsi="Arial" w:cs="Arial"/>
          <w:sz w:val="25"/>
          <w:szCs w:val="25"/>
        </w:rPr>
        <w:t xml:space="preserve">размещению на официальном сайте </w:t>
      </w:r>
      <w:r w:rsidRPr="0009321A">
        <w:rPr>
          <w:rFonts w:ascii="Arial" w:hAnsi="Arial" w:cs="Arial"/>
          <w:sz w:val="25"/>
          <w:szCs w:val="25"/>
        </w:rPr>
        <w:t xml:space="preserve">администрации Емельяновского района </w:t>
      </w:r>
      <w:r w:rsidRPr="0009321A">
        <w:rPr>
          <w:rFonts w:ascii="Arial" w:hAnsi="Arial" w:cs="Arial"/>
          <w:sz w:val="25"/>
          <w:szCs w:val="25"/>
          <w:lang w:val="en-US"/>
        </w:rPr>
        <w:t>www</w:t>
      </w:r>
      <w:r w:rsidRPr="0009321A">
        <w:rPr>
          <w:rFonts w:ascii="Arial" w:hAnsi="Arial" w:cs="Arial"/>
          <w:sz w:val="25"/>
          <w:szCs w:val="25"/>
        </w:rPr>
        <w:t>.</w:t>
      </w:r>
      <w:proofErr w:type="spellStart"/>
      <w:r w:rsidRPr="0009321A">
        <w:rPr>
          <w:rFonts w:ascii="Arial" w:hAnsi="Arial" w:cs="Arial"/>
          <w:sz w:val="25"/>
          <w:szCs w:val="25"/>
          <w:lang w:val="en-US"/>
        </w:rPr>
        <w:t>krasemel</w:t>
      </w:r>
      <w:proofErr w:type="spellEnd"/>
      <w:r w:rsidRPr="0009321A">
        <w:rPr>
          <w:rFonts w:ascii="Arial" w:hAnsi="Arial" w:cs="Arial"/>
          <w:sz w:val="25"/>
          <w:szCs w:val="25"/>
        </w:rPr>
        <w:t>.</w:t>
      </w:r>
      <w:proofErr w:type="spellStart"/>
      <w:r w:rsidRPr="0009321A">
        <w:rPr>
          <w:rFonts w:ascii="Arial" w:hAnsi="Arial" w:cs="Arial"/>
          <w:sz w:val="25"/>
          <w:szCs w:val="25"/>
          <w:lang w:val="en-US"/>
        </w:rPr>
        <w:t>ru</w:t>
      </w:r>
      <w:proofErr w:type="spellEnd"/>
      <w:r w:rsidRPr="0009321A">
        <w:rPr>
          <w:rFonts w:ascii="Arial" w:hAnsi="Arial" w:cs="Arial"/>
          <w:sz w:val="25"/>
          <w:szCs w:val="25"/>
        </w:rPr>
        <w:t xml:space="preserve"> в информационно-телекоммуникационной сети «Интернет».</w:t>
      </w:r>
    </w:p>
    <w:p w14:paraId="05DBAE48" w14:textId="77777777" w:rsidR="00E10AFB" w:rsidRPr="0009321A" w:rsidRDefault="0054348C" w:rsidP="00675CD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09321A">
        <w:rPr>
          <w:rFonts w:ascii="Arial" w:hAnsi="Arial" w:cs="Arial"/>
          <w:sz w:val="25"/>
          <w:szCs w:val="25"/>
        </w:rPr>
        <w:t xml:space="preserve">3. Настоящее постановление вступает </w:t>
      </w:r>
      <w:r w:rsidR="00F03D46" w:rsidRPr="0009321A">
        <w:rPr>
          <w:rFonts w:ascii="Arial" w:hAnsi="Arial" w:cs="Arial"/>
          <w:sz w:val="25"/>
          <w:szCs w:val="25"/>
        </w:rPr>
        <w:t xml:space="preserve">в силу </w:t>
      </w:r>
      <w:r w:rsidR="003B50FA" w:rsidRPr="0009321A">
        <w:rPr>
          <w:rFonts w:ascii="Arial" w:hAnsi="Arial" w:cs="Arial"/>
          <w:sz w:val="25"/>
          <w:szCs w:val="25"/>
        </w:rPr>
        <w:t>со дня, следующего</w:t>
      </w:r>
      <w:r w:rsidR="00675CD5" w:rsidRPr="0009321A">
        <w:rPr>
          <w:rFonts w:ascii="Arial" w:hAnsi="Arial" w:cs="Arial"/>
          <w:sz w:val="25"/>
          <w:szCs w:val="25"/>
        </w:rPr>
        <w:t xml:space="preserve"> за днем </w:t>
      </w:r>
      <w:r w:rsidRPr="0009321A">
        <w:rPr>
          <w:rFonts w:ascii="Arial" w:hAnsi="Arial" w:cs="Arial"/>
          <w:sz w:val="25"/>
          <w:szCs w:val="25"/>
        </w:rPr>
        <w:t>его официального опубликования</w:t>
      </w:r>
      <w:r w:rsidR="00675CD5" w:rsidRPr="0009321A">
        <w:rPr>
          <w:rFonts w:ascii="Arial" w:hAnsi="Arial" w:cs="Arial"/>
          <w:sz w:val="25"/>
          <w:szCs w:val="25"/>
        </w:rPr>
        <w:t xml:space="preserve"> в газете «Емельяновские Веси»</w:t>
      </w:r>
      <w:r w:rsidRPr="0009321A">
        <w:rPr>
          <w:rFonts w:ascii="Arial" w:hAnsi="Arial" w:cs="Arial"/>
          <w:color w:val="000000" w:themeColor="text1"/>
          <w:sz w:val="25"/>
          <w:szCs w:val="25"/>
        </w:rPr>
        <w:t>.</w:t>
      </w:r>
    </w:p>
    <w:p w14:paraId="57B9C1DE" w14:textId="77777777" w:rsidR="00212CB8" w:rsidRPr="0009321A" w:rsidRDefault="00E10AFB" w:rsidP="00675CD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09321A">
        <w:rPr>
          <w:rFonts w:ascii="Arial" w:hAnsi="Arial" w:cs="Arial"/>
          <w:sz w:val="25"/>
          <w:szCs w:val="25"/>
        </w:rPr>
        <w:t>4</w:t>
      </w:r>
      <w:r w:rsidR="005B17DC" w:rsidRPr="0009321A">
        <w:rPr>
          <w:rFonts w:ascii="Arial" w:hAnsi="Arial" w:cs="Arial"/>
          <w:sz w:val="25"/>
          <w:szCs w:val="25"/>
        </w:rPr>
        <w:t xml:space="preserve">. </w:t>
      </w:r>
      <w:r w:rsidR="00FF1CDA" w:rsidRPr="0009321A">
        <w:rPr>
          <w:rFonts w:ascii="Arial" w:hAnsi="Arial" w:cs="Arial"/>
          <w:sz w:val="25"/>
          <w:szCs w:val="25"/>
        </w:rPr>
        <w:t xml:space="preserve">Контроль за исполнением настоящего </w:t>
      </w:r>
      <w:r w:rsidR="0054348C" w:rsidRPr="0009321A">
        <w:rPr>
          <w:rFonts w:ascii="Arial" w:hAnsi="Arial" w:cs="Arial"/>
          <w:sz w:val="25"/>
          <w:szCs w:val="25"/>
        </w:rPr>
        <w:t xml:space="preserve">постановления возложить на начальника отдела по экономической и общественной безопасности администрации Емельяновского района </w:t>
      </w:r>
      <w:proofErr w:type="spellStart"/>
      <w:r w:rsidR="0054348C" w:rsidRPr="0009321A">
        <w:rPr>
          <w:rFonts w:ascii="Arial" w:hAnsi="Arial" w:cs="Arial"/>
          <w:sz w:val="25"/>
          <w:szCs w:val="25"/>
        </w:rPr>
        <w:t>Покорского</w:t>
      </w:r>
      <w:proofErr w:type="spellEnd"/>
      <w:r w:rsidR="0054348C" w:rsidRPr="0009321A">
        <w:rPr>
          <w:rFonts w:ascii="Arial" w:hAnsi="Arial" w:cs="Arial"/>
          <w:sz w:val="25"/>
          <w:szCs w:val="25"/>
        </w:rPr>
        <w:t xml:space="preserve"> Э.В.</w:t>
      </w:r>
    </w:p>
    <w:p w14:paraId="0C4F46F4" w14:textId="77777777" w:rsidR="001F0D2B" w:rsidRPr="0009321A" w:rsidRDefault="001F0D2B" w:rsidP="00675CD5">
      <w:pPr>
        <w:ind w:firstLine="709"/>
        <w:jc w:val="both"/>
        <w:rPr>
          <w:rFonts w:ascii="Arial" w:hAnsi="Arial" w:cs="Arial"/>
          <w:sz w:val="25"/>
          <w:szCs w:val="25"/>
        </w:rPr>
      </w:pPr>
    </w:p>
    <w:p w14:paraId="5861C84B" w14:textId="77777777" w:rsidR="00675CD5" w:rsidRPr="0009321A" w:rsidRDefault="00675CD5" w:rsidP="00675CD5">
      <w:pPr>
        <w:ind w:firstLine="709"/>
        <w:jc w:val="both"/>
        <w:rPr>
          <w:rFonts w:ascii="Arial" w:hAnsi="Arial" w:cs="Arial"/>
          <w:sz w:val="25"/>
          <w:szCs w:val="25"/>
        </w:rPr>
      </w:pPr>
    </w:p>
    <w:p w14:paraId="3A4DD44A" w14:textId="77777777" w:rsidR="001F0D2B" w:rsidRPr="0009321A" w:rsidRDefault="00E861C9" w:rsidP="00C17D10">
      <w:pPr>
        <w:jc w:val="both"/>
        <w:rPr>
          <w:rFonts w:ascii="Arial" w:hAnsi="Arial" w:cs="Arial"/>
          <w:sz w:val="25"/>
          <w:szCs w:val="25"/>
        </w:rPr>
      </w:pPr>
      <w:r w:rsidRPr="0009321A">
        <w:rPr>
          <w:rFonts w:ascii="Arial" w:hAnsi="Arial" w:cs="Arial"/>
          <w:sz w:val="25"/>
          <w:szCs w:val="25"/>
        </w:rPr>
        <w:t>И.о. Главы</w:t>
      </w:r>
      <w:r w:rsidR="00C17D10" w:rsidRPr="0009321A">
        <w:rPr>
          <w:rFonts w:ascii="Arial" w:hAnsi="Arial" w:cs="Arial"/>
          <w:sz w:val="25"/>
          <w:szCs w:val="25"/>
        </w:rPr>
        <w:t xml:space="preserve"> района                                      </w:t>
      </w:r>
      <w:r w:rsidR="00346BB6" w:rsidRPr="0009321A">
        <w:rPr>
          <w:rFonts w:ascii="Arial" w:hAnsi="Arial" w:cs="Arial"/>
          <w:sz w:val="25"/>
          <w:szCs w:val="25"/>
        </w:rPr>
        <w:t xml:space="preserve">                          </w:t>
      </w:r>
      <w:r w:rsidR="00E10AFB" w:rsidRPr="0009321A">
        <w:rPr>
          <w:rFonts w:ascii="Arial" w:hAnsi="Arial" w:cs="Arial"/>
          <w:sz w:val="25"/>
          <w:szCs w:val="25"/>
        </w:rPr>
        <w:t xml:space="preserve"> </w:t>
      </w:r>
      <w:r w:rsidR="00C17D10" w:rsidRPr="0009321A">
        <w:rPr>
          <w:rFonts w:ascii="Arial" w:hAnsi="Arial" w:cs="Arial"/>
          <w:sz w:val="25"/>
          <w:szCs w:val="25"/>
        </w:rPr>
        <w:t xml:space="preserve"> </w:t>
      </w:r>
      <w:r w:rsidR="0009321A">
        <w:rPr>
          <w:rFonts w:ascii="Arial" w:hAnsi="Arial" w:cs="Arial"/>
          <w:sz w:val="25"/>
          <w:szCs w:val="25"/>
        </w:rPr>
        <w:t xml:space="preserve">             </w:t>
      </w:r>
      <w:r w:rsidR="0054348C" w:rsidRPr="0009321A">
        <w:rPr>
          <w:rFonts w:ascii="Arial" w:hAnsi="Arial" w:cs="Arial"/>
          <w:sz w:val="25"/>
          <w:szCs w:val="25"/>
        </w:rPr>
        <w:t>А.А. Клименко</w:t>
      </w:r>
    </w:p>
    <w:p w14:paraId="56D5FC10" w14:textId="77777777" w:rsidR="00E10AFB" w:rsidRPr="0009321A" w:rsidRDefault="00E10AFB" w:rsidP="00C17D10">
      <w:pPr>
        <w:jc w:val="both"/>
        <w:rPr>
          <w:rFonts w:ascii="Arial" w:hAnsi="Arial" w:cs="Arial"/>
          <w:sz w:val="20"/>
          <w:szCs w:val="20"/>
        </w:rPr>
      </w:pPr>
    </w:p>
    <w:p w14:paraId="59592E54" w14:textId="77777777" w:rsidR="00C421D7" w:rsidRDefault="0059630C" w:rsidP="0059630C">
      <w:pPr>
        <w:pStyle w:val="12"/>
        <w:shd w:val="clear" w:color="auto" w:fill="auto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                                        </w:t>
      </w:r>
      <w:r w:rsidR="003B50FA"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     </w:t>
      </w:r>
    </w:p>
    <w:p w14:paraId="0DBED706" w14:textId="77777777" w:rsidR="00C421D7" w:rsidRDefault="00C421D7" w:rsidP="0059630C">
      <w:pPr>
        <w:pStyle w:val="12"/>
        <w:shd w:val="clear" w:color="auto" w:fill="auto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0A86F7EB" w14:textId="77777777" w:rsidR="00C421D7" w:rsidRDefault="00C421D7" w:rsidP="0059630C">
      <w:pPr>
        <w:pStyle w:val="12"/>
        <w:shd w:val="clear" w:color="auto" w:fill="auto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4765615E" w14:textId="77777777" w:rsidR="00C421D7" w:rsidRDefault="00C421D7" w:rsidP="0059630C">
      <w:pPr>
        <w:pStyle w:val="12"/>
        <w:shd w:val="clear" w:color="auto" w:fill="auto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3C691807" w14:textId="77777777" w:rsidR="00C421D7" w:rsidRDefault="00C421D7" w:rsidP="0059630C">
      <w:pPr>
        <w:pStyle w:val="12"/>
        <w:shd w:val="clear" w:color="auto" w:fill="auto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6A33E234" w14:textId="4CFB35D4" w:rsidR="008672CC" w:rsidRPr="0009321A" w:rsidRDefault="00C421D7" w:rsidP="0059630C">
      <w:pPr>
        <w:pStyle w:val="12"/>
        <w:shd w:val="clear" w:color="auto" w:fill="auto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>
        <w:rPr>
          <w:rFonts w:ascii="Arial" w:hAnsi="Arial" w:cs="Arial"/>
          <w:b w:val="0"/>
          <w:color w:val="000000"/>
          <w:sz w:val="24"/>
          <w:szCs w:val="24"/>
          <w:lang w:bidi="ru-RU"/>
        </w:rPr>
        <w:lastRenderedPageBreak/>
        <w:t xml:space="preserve">                                                </w:t>
      </w:r>
      <w:r w:rsid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8672CC"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>Приложение</w:t>
      </w:r>
    </w:p>
    <w:p w14:paraId="6379D069" w14:textId="77777777" w:rsidR="008672CC" w:rsidRPr="0009321A" w:rsidRDefault="008672CC" w:rsidP="00346BB6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                                          </w:t>
      </w:r>
      <w:r w:rsidR="0059630C"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       </w:t>
      </w:r>
      <w:r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к постановлению администрации </w:t>
      </w:r>
    </w:p>
    <w:p w14:paraId="533D3F15" w14:textId="77777777" w:rsidR="008672CC" w:rsidRPr="0009321A" w:rsidRDefault="0059630C" w:rsidP="0059630C">
      <w:pPr>
        <w:pStyle w:val="12"/>
        <w:shd w:val="clear" w:color="auto" w:fill="auto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                                                                    </w:t>
      </w:r>
      <w:r w:rsidR="008672CC"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Емельяновского района </w:t>
      </w:r>
    </w:p>
    <w:p w14:paraId="6FA9FAE4" w14:textId="6671B40E" w:rsidR="008672CC" w:rsidRPr="0009321A" w:rsidRDefault="0059630C" w:rsidP="0059630C">
      <w:pPr>
        <w:pStyle w:val="12"/>
        <w:shd w:val="clear" w:color="auto" w:fill="auto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                                                              </w:t>
      </w:r>
      <w:r w:rsidR="008672CC"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от </w:t>
      </w:r>
      <w:r w:rsidR="00C421D7">
        <w:rPr>
          <w:rFonts w:ascii="Arial" w:hAnsi="Arial" w:cs="Arial"/>
          <w:b w:val="0"/>
          <w:color w:val="000000"/>
          <w:sz w:val="24"/>
          <w:szCs w:val="24"/>
          <w:lang w:bidi="ru-RU"/>
        </w:rPr>
        <w:t>02.03.2023</w:t>
      </w:r>
      <w:r w:rsidR="008672CC"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№</w:t>
      </w:r>
      <w:r w:rsidR="00C421D7">
        <w:rPr>
          <w:rFonts w:ascii="Arial" w:hAnsi="Arial" w:cs="Arial"/>
          <w:b w:val="0"/>
          <w:color w:val="000000"/>
          <w:sz w:val="24"/>
          <w:szCs w:val="24"/>
          <w:lang w:bidi="ru-RU"/>
        </w:rPr>
        <w:t>441</w:t>
      </w:r>
    </w:p>
    <w:p w14:paraId="670AFD1A" w14:textId="77777777" w:rsidR="008672CC" w:rsidRPr="0009321A" w:rsidRDefault="008672CC" w:rsidP="0059630C">
      <w:pPr>
        <w:pStyle w:val="12"/>
        <w:shd w:val="clear" w:color="auto" w:fill="auto"/>
        <w:spacing w:before="0" w:line="240" w:lineRule="auto"/>
        <w:ind w:firstLine="709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2B9CCD73" w14:textId="77777777" w:rsidR="008672CC" w:rsidRPr="0009321A" w:rsidRDefault="008672CC" w:rsidP="0059630C">
      <w:pPr>
        <w:pStyle w:val="12"/>
        <w:shd w:val="clear" w:color="auto" w:fill="auto"/>
        <w:spacing w:before="0" w:line="240" w:lineRule="auto"/>
        <w:jc w:val="lef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39828A0C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FF6BCF5" w14:textId="77777777" w:rsidR="0059630C" w:rsidRPr="0009321A" w:rsidRDefault="0059630C" w:rsidP="0059630C">
      <w:pPr>
        <w:pStyle w:val="ConsPlusTitle"/>
        <w:ind w:firstLine="709"/>
        <w:rPr>
          <w:rFonts w:ascii="Arial" w:hAnsi="Arial" w:cs="Arial"/>
          <w:sz w:val="24"/>
          <w:szCs w:val="24"/>
        </w:rPr>
      </w:pPr>
      <w:bookmarkStart w:id="0" w:name="P32"/>
      <w:bookmarkEnd w:id="0"/>
      <w:r w:rsidRPr="0009321A">
        <w:rPr>
          <w:rFonts w:ascii="Arial" w:hAnsi="Arial" w:cs="Arial"/>
          <w:sz w:val="24"/>
          <w:szCs w:val="24"/>
        </w:rPr>
        <w:t xml:space="preserve">                                                    ПРАВИЛА</w:t>
      </w:r>
    </w:p>
    <w:p w14:paraId="17BBF19A" w14:textId="77777777" w:rsidR="0059630C" w:rsidRPr="0009321A" w:rsidRDefault="0059630C" w:rsidP="0059630C">
      <w:pPr>
        <w:pStyle w:val="ConsPlusTitle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 xml:space="preserve">  ИСПОЛЬЗОВАНИЯ ВОДНЫХ ОБЪЕКТОВ ОБЩЕГО ПОЛЬЗОВАНИЯ,</w:t>
      </w:r>
    </w:p>
    <w:p w14:paraId="20305852" w14:textId="77777777" w:rsidR="0059630C" w:rsidRPr="0009321A" w:rsidRDefault="0059630C" w:rsidP="0059630C">
      <w:pPr>
        <w:pStyle w:val="ConsPlusTitle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РАСПОЛОЖЕННЫХ НА ТЕРРИТОРИИ ЕМЕЛЬЯНОВСКОГО РАЙОНА,</w:t>
      </w:r>
    </w:p>
    <w:p w14:paraId="79B8FE2E" w14:textId="77777777" w:rsidR="0059630C" w:rsidRPr="0009321A" w:rsidRDefault="0059630C" w:rsidP="0059630C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ДЛЯ ЛИЧНЫХ И БЫТОВЫХ НУЖД</w:t>
      </w:r>
    </w:p>
    <w:p w14:paraId="48FC13FC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9978C55" w14:textId="77777777" w:rsidR="0059630C" w:rsidRPr="0009321A" w:rsidRDefault="0059630C" w:rsidP="0059630C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14:paraId="15EF4DEE" w14:textId="77777777" w:rsidR="0059630C" w:rsidRPr="0009321A" w:rsidRDefault="0059630C" w:rsidP="0059630C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09321A">
        <w:rPr>
          <w:rFonts w:ascii="Arial" w:hAnsi="Arial" w:cs="Arial"/>
          <w:b w:val="0"/>
          <w:sz w:val="24"/>
          <w:szCs w:val="24"/>
        </w:rPr>
        <w:t>I. ОБЩИЕ ПОЛОЖЕНИЯ</w:t>
      </w:r>
    </w:p>
    <w:p w14:paraId="188D6E04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4C25F08" w14:textId="77777777" w:rsidR="0059630C" w:rsidRPr="0009321A" w:rsidRDefault="00B811AC" w:rsidP="001B67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1.</w:t>
      </w:r>
      <w:r w:rsidR="00BE1297" w:rsidRPr="0009321A">
        <w:rPr>
          <w:rFonts w:ascii="Arial" w:hAnsi="Arial" w:cs="Arial"/>
          <w:sz w:val="24"/>
          <w:szCs w:val="24"/>
        </w:rPr>
        <w:t>1.</w:t>
      </w:r>
      <w:r w:rsidRPr="0009321A">
        <w:rPr>
          <w:rFonts w:ascii="Arial" w:hAnsi="Arial" w:cs="Arial"/>
          <w:sz w:val="24"/>
          <w:szCs w:val="24"/>
        </w:rPr>
        <w:t xml:space="preserve"> </w:t>
      </w:r>
      <w:r w:rsidR="0059630C" w:rsidRPr="0009321A">
        <w:rPr>
          <w:rFonts w:ascii="Arial" w:hAnsi="Arial" w:cs="Arial"/>
          <w:sz w:val="24"/>
          <w:szCs w:val="24"/>
        </w:rPr>
        <w:t>Правила использования водных объектов общего пользования, расположенных на территории Емельяновского района, для личных и бытовых нужд (далее - Правила) разработаны в соответствии с законодательством Российской Федерации и Красноярского края и предназначены для регулирования отношений при использовании гражданами водных объектов общего пользования в Емельяновском районе, упорядочения антропогенной нагрузки в зонах рекреации водных объектов, охраны жизни и здоровья граждан, обеспечения мер по охране и рациональному использованию водных ресурсов.</w:t>
      </w:r>
    </w:p>
    <w:p w14:paraId="2FC465A3" w14:textId="77777777" w:rsidR="001B6774" w:rsidRPr="0009321A" w:rsidRDefault="00BE1297" w:rsidP="001B67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1.</w:t>
      </w:r>
      <w:r w:rsidR="001B6774" w:rsidRPr="0009321A">
        <w:rPr>
          <w:rFonts w:ascii="Arial" w:hAnsi="Arial" w:cs="Arial"/>
          <w:sz w:val="24"/>
          <w:szCs w:val="24"/>
        </w:rPr>
        <w:t>2.</w:t>
      </w:r>
      <w:r w:rsidR="00B811AC" w:rsidRPr="0009321A">
        <w:rPr>
          <w:rFonts w:ascii="Arial" w:hAnsi="Arial" w:cs="Arial"/>
          <w:sz w:val="24"/>
          <w:szCs w:val="24"/>
        </w:rPr>
        <w:t xml:space="preserve"> </w:t>
      </w:r>
      <w:r w:rsidR="001B6774" w:rsidRPr="0009321A">
        <w:rPr>
          <w:rFonts w:ascii="Arial" w:hAnsi="Arial" w:cs="Arial"/>
          <w:sz w:val="24"/>
          <w:szCs w:val="24"/>
        </w:rPr>
        <w:t xml:space="preserve"> Настоящие Правила определяют порядок использования водных объектов общего пользования, расположенных на территории Емельяновского района, для целей питьевого и хозяйственно-бытового водоснабжения, полива садовых, огородных, дачных земельных участков, ведения личного подсобного хозяйства, водопоя проведение работ по уходу за сельскохозяйственными животными, купаниями и удовлетворения иных личных</w:t>
      </w:r>
      <w:r w:rsidR="00414F01" w:rsidRPr="0009321A">
        <w:rPr>
          <w:rFonts w:ascii="Arial" w:hAnsi="Arial" w:cs="Arial"/>
          <w:sz w:val="24"/>
          <w:szCs w:val="24"/>
        </w:rPr>
        <w:t xml:space="preserve"> и бытовых нужд граждан, не связанных с осуществлением предпринимательской деятельности.</w:t>
      </w:r>
    </w:p>
    <w:p w14:paraId="1C7BECBE" w14:textId="77777777" w:rsidR="0059630C" w:rsidRPr="0009321A" w:rsidRDefault="0059630C" w:rsidP="001B67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В Правилах используются следующие понятия:</w:t>
      </w:r>
    </w:p>
    <w:p w14:paraId="5935F649" w14:textId="77777777" w:rsidR="0059630C" w:rsidRPr="0009321A" w:rsidRDefault="0059630C" w:rsidP="001B67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личные и бытовые нужды - потребности граждан, не связанные с осуществлением предпринимательской деятельности, удовлетворяемые путем использования ресурсов водных объектов общего пользования:</w:t>
      </w:r>
    </w:p>
    <w:p w14:paraId="06363061" w14:textId="77777777" w:rsidR="00A201A9" w:rsidRPr="0009321A" w:rsidRDefault="00A201A9" w:rsidP="001B67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в рекреационных целях для купания, спорта, отдыха, туризма, в том числе с применением маломерных моторных судов, водных мотоциклов (гидроциклов) и иных судов особой конструкции с двигателями внутреннего сгорания, предназначенных для отдыха на водных объектах, любительского рыболовства;</w:t>
      </w:r>
    </w:p>
    <w:p w14:paraId="67EAB541" w14:textId="77777777" w:rsidR="0059630C" w:rsidRPr="0009321A" w:rsidRDefault="0059630C" w:rsidP="001B67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в бытовых целях для забора (изъятия) воды для питьевого и хозяйственно-бытового водоснабжения, полива земельных участков, предоставленных для ведения личного подсобного хозяйства, огородничества, садоводства, индивидуального жилищного строительства, водопоя домашних животных, заготовки льда, иных целей, не запрещенных законодательством;</w:t>
      </w:r>
    </w:p>
    <w:p w14:paraId="32386B69" w14:textId="77777777" w:rsidR="0059630C" w:rsidRPr="0009321A" w:rsidRDefault="0059630C" w:rsidP="001B67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зона рекреации водного объекта - водный объект или его участок с прилегающим к нему берегом, используемые для отдыха.</w:t>
      </w:r>
    </w:p>
    <w:p w14:paraId="397D6B18" w14:textId="77777777" w:rsidR="007B490C" w:rsidRPr="0009321A" w:rsidRDefault="007B490C" w:rsidP="001B67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1.</w:t>
      </w:r>
      <w:proofErr w:type="gramStart"/>
      <w:r w:rsidRPr="0009321A">
        <w:rPr>
          <w:rFonts w:ascii="Arial" w:hAnsi="Arial" w:cs="Arial"/>
          <w:sz w:val="24"/>
          <w:szCs w:val="24"/>
        </w:rPr>
        <w:t>3.Использование</w:t>
      </w:r>
      <w:proofErr w:type="gramEnd"/>
      <w:r w:rsidRPr="0009321A">
        <w:rPr>
          <w:rFonts w:ascii="Arial" w:hAnsi="Arial" w:cs="Arial"/>
          <w:sz w:val="24"/>
          <w:szCs w:val="24"/>
        </w:rPr>
        <w:t xml:space="preserve"> водных объектов общего пользования для целей отдыха, туризма, спорта осуществляется с учетом действующего законодательства и настоящих Правил.</w:t>
      </w:r>
    </w:p>
    <w:p w14:paraId="1B824A4B" w14:textId="77777777" w:rsidR="00CF33CA" w:rsidRPr="0009321A" w:rsidRDefault="00CF33CA" w:rsidP="0009321A">
      <w:pPr>
        <w:pStyle w:val="ConsPlusTitle"/>
        <w:outlineLvl w:val="1"/>
        <w:rPr>
          <w:rFonts w:ascii="Arial" w:hAnsi="Arial" w:cs="Arial"/>
          <w:b w:val="0"/>
          <w:sz w:val="24"/>
          <w:szCs w:val="24"/>
        </w:rPr>
      </w:pPr>
    </w:p>
    <w:p w14:paraId="7068D92A" w14:textId="77777777" w:rsidR="0059630C" w:rsidRPr="0009321A" w:rsidRDefault="00CF33CA" w:rsidP="00464FB0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09321A">
        <w:rPr>
          <w:rFonts w:ascii="Arial" w:hAnsi="Arial" w:cs="Arial"/>
          <w:b w:val="0"/>
          <w:sz w:val="24"/>
          <w:szCs w:val="24"/>
        </w:rPr>
        <w:br/>
      </w:r>
      <w:r w:rsidR="0059630C" w:rsidRPr="0009321A">
        <w:rPr>
          <w:rFonts w:ascii="Arial" w:hAnsi="Arial" w:cs="Arial"/>
          <w:b w:val="0"/>
          <w:sz w:val="24"/>
          <w:szCs w:val="24"/>
        </w:rPr>
        <w:t>II. ПРАВА И ОБЯЗАННОСТИ ГРАЖДАН ПРИ ИСПОЛЬЗОВАНИИ ВОДНЫХ</w:t>
      </w:r>
      <w:r w:rsidR="00464FB0" w:rsidRPr="0009321A">
        <w:rPr>
          <w:rFonts w:ascii="Arial" w:hAnsi="Arial" w:cs="Arial"/>
          <w:b w:val="0"/>
          <w:sz w:val="24"/>
          <w:szCs w:val="24"/>
        </w:rPr>
        <w:t xml:space="preserve"> </w:t>
      </w:r>
      <w:r w:rsidR="0059630C" w:rsidRPr="0009321A">
        <w:rPr>
          <w:rFonts w:ascii="Arial" w:hAnsi="Arial" w:cs="Arial"/>
          <w:b w:val="0"/>
          <w:sz w:val="24"/>
          <w:szCs w:val="24"/>
        </w:rPr>
        <w:t>ОБЪЕКТОВ ОБЩЕГО ПОЛЬЗОВАНИЯ ДЛЯ ЛИЧНЫХ И БЫТОВЫХ НУЖД</w:t>
      </w:r>
    </w:p>
    <w:p w14:paraId="016009C3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C6327B9" w14:textId="77777777" w:rsidR="00464FB0" w:rsidRPr="0009321A" w:rsidRDefault="00464FB0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2F7D2A7" w14:textId="77777777" w:rsidR="0059630C" w:rsidRPr="0009321A" w:rsidRDefault="00BE1297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lastRenderedPageBreak/>
        <w:t>2.1</w:t>
      </w:r>
      <w:r w:rsidR="0059630C" w:rsidRPr="0009321A">
        <w:rPr>
          <w:rFonts w:ascii="Arial" w:hAnsi="Arial" w:cs="Arial"/>
          <w:sz w:val="24"/>
          <w:szCs w:val="24"/>
        </w:rPr>
        <w:t>. Граждане имеют право:</w:t>
      </w:r>
    </w:p>
    <w:p w14:paraId="58592BEE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беспрепятственного доступа к водным объектам общего пользования и бесплатного использования их для личных и бытовых нужд, если иное не предусмотрено законодательством Российской Федерации;</w:t>
      </w:r>
    </w:p>
    <w:p w14:paraId="6FF72C70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 xml:space="preserve">пользоваться (без применения механических транспортных средств) береговой полосой водных объектов общего пользования для передвижения и </w:t>
      </w:r>
      <w:r w:rsidR="00C15536" w:rsidRPr="0009321A">
        <w:rPr>
          <w:rFonts w:ascii="Arial" w:hAnsi="Arial" w:cs="Arial"/>
          <w:sz w:val="24"/>
          <w:szCs w:val="24"/>
        </w:rPr>
        <w:t>пребывания около них</w:t>
      </w:r>
      <w:r w:rsidR="00FC235C" w:rsidRPr="0009321A">
        <w:rPr>
          <w:rFonts w:ascii="Arial" w:hAnsi="Arial" w:cs="Arial"/>
          <w:sz w:val="24"/>
          <w:szCs w:val="24"/>
        </w:rPr>
        <w:t>, в том числе для осуществления любительского рыболовства и причаливания плавучих средств</w:t>
      </w:r>
      <w:r w:rsidRPr="0009321A">
        <w:rPr>
          <w:rFonts w:ascii="Arial" w:hAnsi="Arial" w:cs="Arial"/>
          <w:sz w:val="24"/>
          <w:szCs w:val="24"/>
        </w:rPr>
        <w:t>.</w:t>
      </w:r>
    </w:p>
    <w:p w14:paraId="7870C2DD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Реализация гражданами права на использование водных объектов общего пользования для личных и бытовых нужд осуществляется с соблюдением настоящих Правил.</w:t>
      </w:r>
    </w:p>
    <w:p w14:paraId="18F093FF" w14:textId="77777777" w:rsidR="0059630C" w:rsidRPr="0009321A" w:rsidRDefault="00BE1297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2.2</w:t>
      </w:r>
      <w:r w:rsidR="0059630C" w:rsidRPr="0009321A">
        <w:rPr>
          <w:rFonts w:ascii="Arial" w:hAnsi="Arial" w:cs="Arial"/>
          <w:sz w:val="24"/>
          <w:szCs w:val="24"/>
        </w:rPr>
        <w:t>. При использовании водных объектов общего пользования граждане обязаны:</w:t>
      </w:r>
    </w:p>
    <w:p w14:paraId="606A4CEA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соблюдать соответствующий режим охраны водных объектов и водных биоресурсов, установленный законодательством Российской Федерации и законодательством Красноярского края, в том числе о санитарно-эпидемиологическом благополучии населения, водных биоресурсах, природных лечебных ресурсах, лечебно-оздоровительных местностях и курортах, особо охраняемых природных территориях;</w:t>
      </w:r>
    </w:p>
    <w:p w14:paraId="69159E72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 xml:space="preserve">соблюдать требования </w:t>
      </w:r>
      <w:hyperlink r:id="rId15">
        <w:r w:rsidRPr="0009321A">
          <w:rPr>
            <w:rFonts w:ascii="Arial" w:hAnsi="Arial" w:cs="Arial"/>
            <w:sz w:val="24"/>
            <w:szCs w:val="24"/>
          </w:rPr>
          <w:t>Правил</w:t>
        </w:r>
      </w:hyperlink>
      <w:r w:rsidRPr="0009321A">
        <w:rPr>
          <w:rFonts w:ascii="Arial" w:hAnsi="Arial" w:cs="Arial"/>
          <w:sz w:val="24"/>
          <w:szCs w:val="24"/>
        </w:rPr>
        <w:t xml:space="preserve"> охраны жизни людей на водных объектах в Красноярском крае, утвержденных Постановлением Совета администрации Кр</w:t>
      </w:r>
      <w:r w:rsidR="00C15536" w:rsidRPr="0009321A">
        <w:rPr>
          <w:rFonts w:ascii="Arial" w:hAnsi="Arial" w:cs="Arial"/>
          <w:sz w:val="24"/>
          <w:szCs w:val="24"/>
        </w:rPr>
        <w:t>асноярского края от 21.04.2008 №</w:t>
      </w:r>
      <w:r w:rsidRPr="0009321A">
        <w:rPr>
          <w:rFonts w:ascii="Arial" w:hAnsi="Arial" w:cs="Arial"/>
          <w:sz w:val="24"/>
          <w:szCs w:val="24"/>
        </w:rPr>
        <w:t xml:space="preserve"> 189-п (далее - Правила охраны), </w:t>
      </w:r>
      <w:hyperlink r:id="rId16">
        <w:r w:rsidRPr="0009321A">
          <w:rPr>
            <w:rFonts w:ascii="Arial" w:hAnsi="Arial" w:cs="Arial"/>
            <w:sz w:val="24"/>
            <w:szCs w:val="24"/>
          </w:rPr>
          <w:t>Правил</w:t>
        </w:r>
      </w:hyperlink>
      <w:r w:rsidRPr="0009321A">
        <w:rPr>
          <w:rFonts w:ascii="Arial" w:hAnsi="Arial" w:cs="Arial"/>
          <w:sz w:val="24"/>
          <w:szCs w:val="24"/>
        </w:rPr>
        <w:t xml:space="preserve"> пользования водными объектами для плавания на маломерных судах в Красноярском крае, утвержденных Постановлением Совета администрации Кр</w:t>
      </w:r>
      <w:r w:rsidR="00C15536" w:rsidRPr="0009321A">
        <w:rPr>
          <w:rFonts w:ascii="Arial" w:hAnsi="Arial" w:cs="Arial"/>
          <w:sz w:val="24"/>
          <w:szCs w:val="24"/>
        </w:rPr>
        <w:t>асноярского края от 31.03.2008 №</w:t>
      </w:r>
      <w:r w:rsidRPr="0009321A">
        <w:rPr>
          <w:rFonts w:ascii="Arial" w:hAnsi="Arial" w:cs="Arial"/>
          <w:sz w:val="24"/>
          <w:szCs w:val="24"/>
        </w:rPr>
        <w:t xml:space="preserve"> 142-п (далее - Правила пользования), </w:t>
      </w:r>
      <w:hyperlink r:id="rId17">
        <w:r w:rsidRPr="0009321A">
          <w:rPr>
            <w:rFonts w:ascii="Arial" w:hAnsi="Arial" w:cs="Arial"/>
            <w:sz w:val="24"/>
            <w:szCs w:val="24"/>
          </w:rPr>
          <w:t>Правил</w:t>
        </w:r>
      </w:hyperlink>
      <w:r w:rsidRPr="0009321A">
        <w:rPr>
          <w:rFonts w:ascii="Arial" w:hAnsi="Arial" w:cs="Arial"/>
          <w:sz w:val="24"/>
          <w:szCs w:val="24"/>
        </w:rPr>
        <w:t xml:space="preserve"> пользования маломерными судами на водных объектах Российской Федерации, утвержденных При</w:t>
      </w:r>
      <w:r w:rsidR="00C15536" w:rsidRPr="0009321A">
        <w:rPr>
          <w:rFonts w:ascii="Arial" w:hAnsi="Arial" w:cs="Arial"/>
          <w:sz w:val="24"/>
          <w:szCs w:val="24"/>
        </w:rPr>
        <w:t>казом МЧС России от 06.07.2020 №</w:t>
      </w:r>
      <w:r w:rsidRPr="0009321A">
        <w:rPr>
          <w:rFonts w:ascii="Arial" w:hAnsi="Arial" w:cs="Arial"/>
          <w:sz w:val="24"/>
          <w:szCs w:val="24"/>
        </w:rPr>
        <w:t xml:space="preserve"> 487 (далее - Приказ МЧС);</w:t>
      </w:r>
    </w:p>
    <w:p w14:paraId="7D6C7BC3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осуществлять использование водного объекта общего пользования для личных и бытовых нужд, не нарушая прав других граждан, не создавая препятствий водопользователям, осуществляющим пользование водными объектами на основаниях, установленных законодательством Российской Федерации</w:t>
      </w:r>
      <w:r w:rsidR="007B490C" w:rsidRPr="0009321A">
        <w:rPr>
          <w:rFonts w:ascii="Arial" w:hAnsi="Arial" w:cs="Arial"/>
          <w:sz w:val="24"/>
          <w:szCs w:val="24"/>
        </w:rPr>
        <w:t>;</w:t>
      </w:r>
    </w:p>
    <w:p w14:paraId="45D4EDD0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использовать для питьевых и хозяйственно-бытовых целей защищенные от загрязнения и засорения поверхностные водные объекты общего пользования, пригодность которых для указанных целей определяется на основании санитарно-эпидемиологических заключений;</w:t>
      </w:r>
    </w:p>
    <w:p w14:paraId="14B415B6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соблюдать запреты и ограничения на купание в водных объектах общего пользования, в том числе при проведении религиозных мероприятий;</w:t>
      </w:r>
    </w:p>
    <w:p w14:paraId="5BB1B617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оказывать посильную помощь терпящим бедствие на воде;</w:t>
      </w:r>
    </w:p>
    <w:p w14:paraId="4BA37B6D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информировать уполномоченные органы государственной власти и органы местного самоуправления об авариях и иных чрезвычайных ситуациях на водных объектах по месту выявления.</w:t>
      </w:r>
    </w:p>
    <w:p w14:paraId="59C2F417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271AFAFC" w14:textId="77777777" w:rsidR="0059630C" w:rsidRPr="0009321A" w:rsidRDefault="0059630C" w:rsidP="0059630C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09321A">
        <w:rPr>
          <w:rFonts w:ascii="Arial" w:hAnsi="Arial" w:cs="Arial"/>
          <w:b w:val="0"/>
          <w:sz w:val="24"/>
          <w:szCs w:val="24"/>
        </w:rPr>
        <w:t>III. ЗАПРЕТЫ И ОГРАНИЧЕНИЯ ПРИ ИСПОЛЬЗОВАНИИ ВОДНЫХ</w:t>
      </w:r>
    </w:p>
    <w:p w14:paraId="511B6D36" w14:textId="77777777" w:rsidR="0059630C" w:rsidRPr="0009321A" w:rsidRDefault="0059630C" w:rsidP="0059630C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09321A">
        <w:rPr>
          <w:rFonts w:ascii="Arial" w:hAnsi="Arial" w:cs="Arial"/>
          <w:b w:val="0"/>
          <w:sz w:val="24"/>
          <w:szCs w:val="24"/>
        </w:rPr>
        <w:t>ОБЪЕКТОВ ОБЩЕГО ПОЛЬЗОВАНИЯ ДЛЯ ЛИЧНЫХ И БЫТОВЫХ НУЖД</w:t>
      </w:r>
    </w:p>
    <w:p w14:paraId="24399E64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17E19C6" w14:textId="77777777" w:rsidR="0059630C" w:rsidRPr="0009321A" w:rsidRDefault="00BE1297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3.1</w:t>
      </w:r>
      <w:r w:rsidR="0059630C" w:rsidRPr="0009321A">
        <w:rPr>
          <w:rFonts w:ascii="Arial" w:hAnsi="Arial" w:cs="Arial"/>
          <w:sz w:val="24"/>
          <w:szCs w:val="24"/>
        </w:rPr>
        <w:t xml:space="preserve">. При использовании водных объектов общего пользования для личных и бытовых нужд в соответствии с требованиями Водного </w:t>
      </w:r>
      <w:hyperlink r:id="rId18">
        <w:r w:rsidR="0059630C" w:rsidRPr="0009321A">
          <w:rPr>
            <w:rFonts w:ascii="Arial" w:hAnsi="Arial" w:cs="Arial"/>
            <w:sz w:val="24"/>
            <w:szCs w:val="24"/>
          </w:rPr>
          <w:t>кодекса</w:t>
        </w:r>
      </w:hyperlink>
      <w:r w:rsidR="0059630C" w:rsidRPr="0009321A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19">
        <w:r w:rsidR="0059630C" w:rsidRPr="0009321A">
          <w:rPr>
            <w:rFonts w:ascii="Arial" w:hAnsi="Arial" w:cs="Arial"/>
            <w:sz w:val="24"/>
            <w:szCs w:val="24"/>
          </w:rPr>
          <w:t>Правилами</w:t>
        </w:r>
      </w:hyperlink>
      <w:r w:rsidR="0059630C" w:rsidRPr="0009321A">
        <w:rPr>
          <w:rFonts w:ascii="Arial" w:hAnsi="Arial" w:cs="Arial"/>
          <w:sz w:val="24"/>
          <w:szCs w:val="24"/>
        </w:rPr>
        <w:t xml:space="preserve"> охраны, </w:t>
      </w:r>
      <w:hyperlink r:id="rId20">
        <w:r w:rsidR="0059630C" w:rsidRPr="0009321A">
          <w:rPr>
            <w:rFonts w:ascii="Arial" w:hAnsi="Arial" w:cs="Arial"/>
            <w:sz w:val="24"/>
            <w:szCs w:val="24"/>
          </w:rPr>
          <w:t>Правилами</w:t>
        </w:r>
      </w:hyperlink>
      <w:r w:rsidR="0059630C" w:rsidRPr="0009321A">
        <w:rPr>
          <w:rFonts w:ascii="Arial" w:hAnsi="Arial" w:cs="Arial"/>
          <w:sz w:val="24"/>
          <w:szCs w:val="24"/>
        </w:rPr>
        <w:t xml:space="preserve"> пользования, </w:t>
      </w:r>
      <w:hyperlink r:id="rId21">
        <w:r w:rsidR="0059630C" w:rsidRPr="0009321A">
          <w:rPr>
            <w:rFonts w:ascii="Arial" w:hAnsi="Arial" w:cs="Arial"/>
            <w:sz w:val="24"/>
            <w:szCs w:val="24"/>
          </w:rPr>
          <w:t>Приказом</w:t>
        </w:r>
      </w:hyperlink>
      <w:r w:rsidR="0059630C" w:rsidRPr="0009321A">
        <w:rPr>
          <w:rFonts w:ascii="Arial" w:hAnsi="Arial" w:cs="Arial"/>
          <w:sz w:val="24"/>
          <w:szCs w:val="24"/>
        </w:rPr>
        <w:t xml:space="preserve"> МЧС запрещается:</w:t>
      </w:r>
    </w:p>
    <w:p w14:paraId="6DAFAAA7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препятствовать доступу граждан к водным объектам общего пользования, в том числе путем застройки береговой полосы;</w:t>
      </w:r>
    </w:p>
    <w:p w14:paraId="0732ADD3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в границах водоохранных зон и прибрежных защитных полос:</w:t>
      </w:r>
    </w:p>
    <w:p w14:paraId="3E433385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 xml:space="preserve">допускать сброс в водные объекты и на берега отходов производства и </w:t>
      </w:r>
      <w:r w:rsidRPr="0009321A">
        <w:rPr>
          <w:rFonts w:ascii="Arial" w:hAnsi="Arial" w:cs="Arial"/>
          <w:sz w:val="24"/>
          <w:szCs w:val="24"/>
        </w:rPr>
        <w:lastRenderedPageBreak/>
        <w:t>потребления, сточных, в том числе дренажных, вод;</w:t>
      </w:r>
    </w:p>
    <w:p w14:paraId="331C542D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использовать сточные воды в целях повышения почвенного плодородия;</w:t>
      </w:r>
    </w:p>
    <w:p w14:paraId="60D61A89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 xml:space="preserve">размещать кладбища, скотомогильники, объекты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загрязнять территории загрязняющими веществами, </w:t>
      </w:r>
      <w:proofErr w:type="gramStart"/>
      <w:r w:rsidRPr="0009321A">
        <w:rPr>
          <w:rFonts w:ascii="Arial" w:hAnsi="Arial" w:cs="Arial"/>
          <w:sz w:val="24"/>
          <w:szCs w:val="24"/>
        </w:rPr>
        <w:t>предельно допустимые концентрации</w:t>
      </w:r>
      <w:proofErr w:type="gramEnd"/>
      <w:r w:rsidRPr="0009321A">
        <w:rPr>
          <w:rFonts w:ascii="Arial" w:hAnsi="Arial" w:cs="Arial"/>
          <w:sz w:val="24"/>
          <w:szCs w:val="24"/>
        </w:rPr>
        <w:t xml:space="preserve"> которых в водах водных объектов рыбохозяйственного значения не установлены;</w:t>
      </w:r>
    </w:p>
    <w:p w14:paraId="10C4F1F5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осуществлять в границах прибрежных защитных полос распашку земель, размещение отвалов размываемых грунтов, выпас сельскохозяйственных животных;</w:t>
      </w:r>
    </w:p>
    <w:p w14:paraId="6E8304F7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купаться в местах, где выставлены щиты (аншлаги) с предупреждениями и запрещающими надписями;</w:t>
      </w:r>
    </w:p>
    <w:p w14:paraId="33626414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купаться в необорудованных, незнакомых местах;</w:t>
      </w:r>
    </w:p>
    <w:p w14:paraId="60A61FEA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прыгать в воду с лодок, причалов, а также сооружений, не приспособленных для этих целей;</w:t>
      </w:r>
    </w:p>
    <w:p w14:paraId="60234D3D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загрязнять и засорять водоемы;</w:t>
      </w:r>
    </w:p>
    <w:p w14:paraId="45571951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распивать спиртные напитки, употреблять наркотические вещества, купаться в состоянии алкогольного, наркотического опьянения;</w:t>
      </w:r>
    </w:p>
    <w:p w14:paraId="39731171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подавать крики ложной тревоги;</w:t>
      </w:r>
    </w:p>
    <w:p w14:paraId="0E70EDCD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плавать на досках, бревнах и других не приспособленных для этого средствах (предметах);</w:t>
      </w:r>
    </w:p>
    <w:p w14:paraId="1D5F8B78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осуществлять стирку белья и купание животных в местах, отведенных для купания, и выше их по течению на расстоянии до 500 метров;</w:t>
      </w:r>
    </w:p>
    <w:p w14:paraId="757644B2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купающимся запрещается нырять с перил, мостков, заплывать за границу плавания.</w:t>
      </w:r>
    </w:p>
    <w:p w14:paraId="55365327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При плавании на маломерных судах запрещается:</w:t>
      </w:r>
    </w:p>
    <w:p w14:paraId="2020EDFD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осуществлять пересадку людей с одного судна на другое во время движения, создавать угрозу безопасности людей при посадке на суда, в пути следования и при их высадке с судов;</w:t>
      </w:r>
    </w:p>
    <w:p w14:paraId="2A56CF30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нарушать установленные правила маневрирования, подачи звуковых сигналов, несения огней или знаков;</w:t>
      </w:r>
    </w:p>
    <w:p w14:paraId="5F573AD4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наносить повреждения гидротехническим сооружениям, техническим средствам обеспечения судоходства, знакам судоходной и навигационной обстановки;</w:t>
      </w:r>
    </w:p>
    <w:p w14:paraId="3078C16A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останавливаться или становиться на якорь под мостами;</w:t>
      </w:r>
    </w:p>
    <w:p w14:paraId="23A0D6A7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осуществлять заправку топливом без соблюдения мер пожарной безопасности;</w:t>
      </w:r>
    </w:p>
    <w:p w14:paraId="6C5781A8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выбрасывать за борт мусор, допускать загрязнение водных объектов нефтепродуктами.</w:t>
      </w:r>
    </w:p>
    <w:p w14:paraId="741604B0" w14:textId="77777777" w:rsidR="0059630C" w:rsidRPr="0009321A" w:rsidRDefault="00391505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3.2</w:t>
      </w:r>
      <w:r w:rsidR="0059630C" w:rsidRPr="0009321A">
        <w:rPr>
          <w:rFonts w:ascii="Arial" w:hAnsi="Arial" w:cs="Arial"/>
          <w:sz w:val="24"/>
          <w:szCs w:val="24"/>
        </w:rPr>
        <w:t>. Использование гражданами водных объектов общего пользования может быть приостановлено или ограничено в следующих случаях:</w:t>
      </w:r>
    </w:p>
    <w:p w14:paraId="0BBEBB1E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угрозы причинения вреда жизни или здоровью человека;</w:t>
      </w:r>
    </w:p>
    <w:p w14:paraId="2F1D2605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возникновения радиационной аварии или иных чрезвычайных ситуаций природного или техногенного характера;</w:t>
      </w:r>
    </w:p>
    <w:p w14:paraId="0C486988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причинения вреда окружающей среде, объектам культурного наследия;</w:t>
      </w:r>
    </w:p>
    <w:p w14:paraId="51054678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установления охранных зон гидроэнергетических объектов;</w:t>
      </w:r>
    </w:p>
    <w:p w14:paraId="526D4F0C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иных случаях, установленных законодательством Российской Федерации.</w:t>
      </w:r>
    </w:p>
    <w:p w14:paraId="467E56F3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 xml:space="preserve">Приостановление или ограничение водопользования осуществляется в порядке, установленном Водным </w:t>
      </w:r>
      <w:hyperlink r:id="rId22">
        <w:r w:rsidRPr="0009321A">
          <w:rPr>
            <w:rFonts w:ascii="Arial" w:hAnsi="Arial" w:cs="Arial"/>
            <w:sz w:val="24"/>
            <w:szCs w:val="24"/>
          </w:rPr>
          <w:t>кодексом</w:t>
        </w:r>
      </w:hyperlink>
      <w:r w:rsidRPr="0009321A">
        <w:rPr>
          <w:rFonts w:ascii="Arial" w:hAnsi="Arial" w:cs="Arial"/>
          <w:sz w:val="24"/>
          <w:szCs w:val="24"/>
        </w:rPr>
        <w:t xml:space="preserve"> Российской Федерации.</w:t>
      </w:r>
    </w:p>
    <w:p w14:paraId="77DA8F13" w14:textId="77777777" w:rsidR="0059630C" w:rsidRPr="0009321A" w:rsidRDefault="00E04DB1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3</w:t>
      </w:r>
      <w:r w:rsidR="0059630C" w:rsidRPr="0009321A">
        <w:rPr>
          <w:rFonts w:ascii="Arial" w:hAnsi="Arial" w:cs="Arial"/>
          <w:sz w:val="24"/>
          <w:szCs w:val="24"/>
        </w:rPr>
        <w:t>.</w:t>
      </w:r>
      <w:r w:rsidRPr="0009321A">
        <w:rPr>
          <w:rFonts w:ascii="Arial" w:hAnsi="Arial" w:cs="Arial"/>
          <w:sz w:val="24"/>
          <w:szCs w:val="24"/>
        </w:rPr>
        <w:t>3.</w:t>
      </w:r>
      <w:r w:rsidR="0059630C" w:rsidRPr="0009321A">
        <w:rPr>
          <w:rFonts w:ascii="Arial" w:hAnsi="Arial" w:cs="Arial"/>
          <w:sz w:val="24"/>
          <w:szCs w:val="24"/>
        </w:rPr>
        <w:t xml:space="preserve">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</w:t>
      </w:r>
      <w:r w:rsidR="0059630C" w:rsidRPr="0009321A">
        <w:rPr>
          <w:rFonts w:ascii="Arial" w:hAnsi="Arial" w:cs="Arial"/>
          <w:sz w:val="24"/>
          <w:szCs w:val="24"/>
        </w:rPr>
        <w:lastRenderedPageBreak/>
        <w:t>водопой, а также установлены иные запреты в случаях, предусмотренных законодательством Российской Федерации и законодательством субъектов Российской Федерации.</w:t>
      </w:r>
    </w:p>
    <w:p w14:paraId="16AFD433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 xml:space="preserve">Запреты и ограничения водопользования на </w:t>
      </w:r>
      <w:proofErr w:type="gramStart"/>
      <w:r w:rsidRPr="0009321A">
        <w:rPr>
          <w:rFonts w:ascii="Arial" w:hAnsi="Arial" w:cs="Arial"/>
          <w:sz w:val="24"/>
          <w:szCs w:val="24"/>
        </w:rPr>
        <w:t xml:space="preserve">территории </w:t>
      </w:r>
      <w:r w:rsidR="0060168F" w:rsidRPr="0009321A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60168F" w:rsidRPr="0009321A">
        <w:rPr>
          <w:rFonts w:ascii="Arial" w:hAnsi="Arial" w:cs="Arial"/>
          <w:sz w:val="24"/>
          <w:szCs w:val="24"/>
        </w:rPr>
        <w:t xml:space="preserve"> </w:t>
      </w:r>
      <w:r w:rsidRPr="0009321A">
        <w:rPr>
          <w:rFonts w:ascii="Arial" w:hAnsi="Arial" w:cs="Arial"/>
          <w:sz w:val="24"/>
          <w:szCs w:val="24"/>
        </w:rPr>
        <w:t>могут быть установлены правовыми актами органов государственной власти, право</w:t>
      </w:r>
      <w:r w:rsidR="009F67C7" w:rsidRPr="0009321A">
        <w:rPr>
          <w:rFonts w:ascii="Arial" w:hAnsi="Arial" w:cs="Arial"/>
          <w:sz w:val="24"/>
          <w:szCs w:val="24"/>
        </w:rPr>
        <w:t>выми актами администрации района</w:t>
      </w:r>
      <w:r w:rsidRPr="0009321A">
        <w:rPr>
          <w:rFonts w:ascii="Arial" w:hAnsi="Arial" w:cs="Arial"/>
          <w:sz w:val="24"/>
          <w:szCs w:val="24"/>
        </w:rPr>
        <w:t>, а также по решению суда.</w:t>
      </w:r>
    </w:p>
    <w:p w14:paraId="726C6B96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 xml:space="preserve">Подготовка правовых актов администрации </w:t>
      </w:r>
      <w:r w:rsidR="009F67C7" w:rsidRPr="0009321A">
        <w:rPr>
          <w:rFonts w:ascii="Arial" w:hAnsi="Arial" w:cs="Arial"/>
          <w:sz w:val="24"/>
          <w:szCs w:val="24"/>
        </w:rPr>
        <w:t xml:space="preserve">района </w:t>
      </w:r>
      <w:r w:rsidRPr="0009321A">
        <w:rPr>
          <w:rFonts w:ascii="Arial" w:hAnsi="Arial" w:cs="Arial"/>
          <w:sz w:val="24"/>
          <w:szCs w:val="24"/>
        </w:rPr>
        <w:t>о запретах и ограничениях использования водных объектов для купания, использования и нахождения на водных объектах маломерных моторных судов, водных мотоциклов (гидроциклов) и судов особой конструкции с двигателями внутреннего сгорания, за исключением специализированных маломерных судов, эксплуатируемых в целях контроля за выполнением требований обеспечения правопорядка и безопасности людей на водных объектах</w:t>
      </w:r>
      <w:r w:rsidR="00EE0C43" w:rsidRPr="0009321A">
        <w:rPr>
          <w:rFonts w:ascii="Arial" w:hAnsi="Arial" w:cs="Arial"/>
          <w:sz w:val="24"/>
          <w:szCs w:val="24"/>
        </w:rPr>
        <w:t xml:space="preserve"> района</w:t>
      </w:r>
      <w:r w:rsidRPr="0009321A">
        <w:rPr>
          <w:rFonts w:ascii="Arial" w:hAnsi="Arial" w:cs="Arial"/>
          <w:sz w:val="24"/>
          <w:szCs w:val="24"/>
        </w:rPr>
        <w:t xml:space="preserve">, осуществляется </w:t>
      </w:r>
      <w:r w:rsidR="004E1514" w:rsidRPr="0009321A">
        <w:rPr>
          <w:rFonts w:ascii="Arial" w:hAnsi="Arial" w:cs="Arial"/>
          <w:sz w:val="24"/>
          <w:szCs w:val="24"/>
        </w:rPr>
        <w:t xml:space="preserve">отделом по экономической и общественной безопасности администрации Емельяновского района. </w:t>
      </w:r>
    </w:p>
    <w:p w14:paraId="44684923" w14:textId="77777777" w:rsidR="004E1514" w:rsidRPr="0009321A" w:rsidRDefault="004E1514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FCA9010" w14:textId="77777777" w:rsidR="001F59CF" w:rsidRPr="0009321A" w:rsidRDefault="001F59CF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905B989" w14:textId="77777777" w:rsidR="0059630C" w:rsidRPr="0009321A" w:rsidRDefault="0059630C" w:rsidP="0059630C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09321A">
        <w:rPr>
          <w:rFonts w:ascii="Arial" w:hAnsi="Arial" w:cs="Arial"/>
          <w:b w:val="0"/>
          <w:sz w:val="24"/>
          <w:szCs w:val="24"/>
        </w:rPr>
        <w:t>IV. ПОРЯДОК ИНФОРМИРОВАНИЯ НАСЕЛЕНИЯ ОБ ИСПОЛЬЗОВАНИИ</w:t>
      </w:r>
    </w:p>
    <w:p w14:paraId="7BABA331" w14:textId="77777777" w:rsidR="0059630C" w:rsidRPr="0009321A" w:rsidRDefault="0059630C" w:rsidP="0059630C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09321A">
        <w:rPr>
          <w:rFonts w:ascii="Arial" w:hAnsi="Arial" w:cs="Arial"/>
          <w:b w:val="0"/>
          <w:sz w:val="24"/>
          <w:szCs w:val="24"/>
        </w:rPr>
        <w:t>ВОДНЫХ ОБЪЕКТОВ ОБЩЕГО ПОЛЬЗОВАНИЯ</w:t>
      </w:r>
    </w:p>
    <w:p w14:paraId="02A09A9F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6587723" w14:textId="77777777" w:rsidR="00EE0C43" w:rsidRPr="0009321A" w:rsidRDefault="00EE0C43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ADF6E74" w14:textId="77777777" w:rsidR="0059630C" w:rsidRPr="0009321A" w:rsidRDefault="0011069B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4</w:t>
      </w:r>
      <w:r w:rsidR="0059630C" w:rsidRPr="0009321A">
        <w:rPr>
          <w:rFonts w:ascii="Arial" w:hAnsi="Arial" w:cs="Arial"/>
          <w:sz w:val="24"/>
          <w:szCs w:val="24"/>
        </w:rPr>
        <w:t>.</w:t>
      </w:r>
      <w:r w:rsidRPr="0009321A">
        <w:rPr>
          <w:rFonts w:ascii="Arial" w:hAnsi="Arial" w:cs="Arial"/>
          <w:sz w:val="24"/>
          <w:szCs w:val="24"/>
        </w:rPr>
        <w:t>1.</w:t>
      </w:r>
      <w:r w:rsidR="0059630C" w:rsidRPr="0009321A">
        <w:rPr>
          <w:rFonts w:ascii="Arial" w:hAnsi="Arial" w:cs="Arial"/>
          <w:sz w:val="24"/>
          <w:szCs w:val="24"/>
        </w:rPr>
        <w:t xml:space="preserve"> Места массового отдыха граждан, связанного с купанием в водных объектах общего пользования на территории</w:t>
      </w:r>
      <w:r w:rsidR="001F59CF" w:rsidRPr="0009321A">
        <w:rPr>
          <w:rFonts w:ascii="Arial" w:hAnsi="Arial" w:cs="Arial"/>
          <w:sz w:val="24"/>
          <w:szCs w:val="24"/>
        </w:rPr>
        <w:t xml:space="preserve"> Емельяновского района</w:t>
      </w:r>
      <w:r w:rsidR="0059630C" w:rsidRPr="0009321A">
        <w:rPr>
          <w:rFonts w:ascii="Arial" w:hAnsi="Arial" w:cs="Arial"/>
          <w:sz w:val="24"/>
          <w:szCs w:val="24"/>
        </w:rPr>
        <w:t>, определяются правовым актом администрации</w:t>
      </w:r>
      <w:r w:rsidR="001F59CF" w:rsidRPr="0009321A">
        <w:rPr>
          <w:rFonts w:ascii="Arial" w:hAnsi="Arial" w:cs="Arial"/>
          <w:sz w:val="24"/>
          <w:szCs w:val="24"/>
        </w:rPr>
        <w:t xml:space="preserve"> района</w:t>
      </w:r>
      <w:r w:rsidR="0059630C" w:rsidRPr="0009321A">
        <w:rPr>
          <w:rFonts w:ascii="Arial" w:hAnsi="Arial" w:cs="Arial"/>
          <w:sz w:val="24"/>
          <w:szCs w:val="24"/>
        </w:rPr>
        <w:t>.</w:t>
      </w:r>
    </w:p>
    <w:p w14:paraId="189D48D6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Размещение информации о</w:t>
      </w:r>
      <w:r w:rsidR="00DC7717" w:rsidRPr="0009321A">
        <w:rPr>
          <w:rFonts w:ascii="Arial" w:hAnsi="Arial" w:cs="Arial"/>
          <w:sz w:val="24"/>
          <w:szCs w:val="24"/>
        </w:rPr>
        <w:t xml:space="preserve"> безопасности в</w:t>
      </w:r>
      <w:r w:rsidRPr="0009321A">
        <w:rPr>
          <w:rFonts w:ascii="Arial" w:hAnsi="Arial" w:cs="Arial"/>
          <w:sz w:val="24"/>
          <w:szCs w:val="24"/>
        </w:rPr>
        <w:t xml:space="preserve"> местах массового отдыха у водных объектов, организация зон отдыха у водных объектов, контроль за их эксплуатацией, изготовление и установка в целях безопасности средств оповещения о запретах и ограничениях водопользования на водных объектах общего пользования, информирование граждан по вопросам использования и охраны водных объектов, безопасности поведения у воды осуществляется органами администрации </w:t>
      </w:r>
      <w:r w:rsidR="001F59CF" w:rsidRPr="0009321A">
        <w:rPr>
          <w:rFonts w:ascii="Arial" w:hAnsi="Arial" w:cs="Arial"/>
          <w:sz w:val="24"/>
          <w:szCs w:val="24"/>
        </w:rPr>
        <w:t xml:space="preserve"> района </w:t>
      </w:r>
      <w:r w:rsidRPr="0009321A">
        <w:rPr>
          <w:rFonts w:ascii="Arial" w:hAnsi="Arial" w:cs="Arial"/>
          <w:sz w:val="24"/>
          <w:szCs w:val="24"/>
        </w:rPr>
        <w:t>и муниципальными учреждениями, определенными пра</w:t>
      </w:r>
      <w:r w:rsidR="001F59CF" w:rsidRPr="0009321A">
        <w:rPr>
          <w:rFonts w:ascii="Arial" w:hAnsi="Arial" w:cs="Arial"/>
          <w:sz w:val="24"/>
          <w:szCs w:val="24"/>
        </w:rPr>
        <w:t>вовым актом администрации района</w:t>
      </w:r>
      <w:r w:rsidRPr="0009321A">
        <w:rPr>
          <w:rFonts w:ascii="Arial" w:hAnsi="Arial" w:cs="Arial"/>
          <w:sz w:val="24"/>
          <w:szCs w:val="24"/>
        </w:rPr>
        <w:t>.</w:t>
      </w:r>
    </w:p>
    <w:p w14:paraId="64FFF469" w14:textId="77777777" w:rsidR="0059630C" w:rsidRPr="0009321A" w:rsidRDefault="00033E99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4</w:t>
      </w:r>
      <w:r w:rsidR="0059630C" w:rsidRPr="0009321A">
        <w:rPr>
          <w:rFonts w:ascii="Arial" w:hAnsi="Arial" w:cs="Arial"/>
          <w:sz w:val="24"/>
          <w:szCs w:val="24"/>
        </w:rPr>
        <w:t>.</w:t>
      </w:r>
      <w:r w:rsidRPr="0009321A">
        <w:rPr>
          <w:rFonts w:ascii="Arial" w:hAnsi="Arial" w:cs="Arial"/>
          <w:sz w:val="24"/>
          <w:szCs w:val="24"/>
        </w:rPr>
        <w:t>2.</w:t>
      </w:r>
      <w:r w:rsidR="0059630C" w:rsidRPr="0009321A">
        <w:rPr>
          <w:rFonts w:ascii="Arial" w:hAnsi="Arial" w:cs="Arial"/>
          <w:sz w:val="24"/>
          <w:szCs w:val="24"/>
        </w:rPr>
        <w:t xml:space="preserve"> Проведение в местах массового отдыха граждан разъяснительной работы о требованиях настоящих Правил, а также по предупреждению несчастных случаев на водных объектах осуществляется с использованием радиотрансляционных устройств, мегафонов, магнитофонов, стендов</w:t>
      </w:r>
      <w:r w:rsidR="00DC7717" w:rsidRPr="0009321A">
        <w:rPr>
          <w:rFonts w:ascii="Arial" w:hAnsi="Arial" w:cs="Arial"/>
          <w:sz w:val="24"/>
          <w:szCs w:val="24"/>
        </w:rPr>
        <w:t xml:space="preserve"> с указанием контактов </w:t>
      </w:r>
      <w:proofErr w:type="gramStart"/>
      <w:r w:rsidR="00DC7717" w:rsidRPr="0009321A">
        <w:rPr>
          <w:rFonts w:ascii="Arial" w:hAnsi="Arial" w:cs="Arial"/>
          <w:sz w:val="24"/>
          <w:szCs w:val="24"/>
        </w:rPr>
        <w:t>экстренных  служб</w:t>
      </w:r>
      <w:proofErr w:type="gramEnd"/>
      <w:r w:rsidR="0059630C" w:rsidRPr="0009321A">
        <w:rPr>
          <w:rFonts w:ascii="Arial" w:hAnsi="Arial" w:cs="Arial"/>
          <w:sz w:val="24"/>
          <w:szCs w:val="24"/>
        </w:rPr>
        <w:t>, фотографий, иных способов профилактики травматизма и охраны жизни на воде.</w:t>
      </w:r>
    </w:p>
    <w:p w14:paraId="4A50429A" w14:textId="77777777" w:rsidR="0059630C" w:rsidRPr="0009321A" w:rsidRDefault="00033E99" w:rsidP="008A22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4.3</w:t>
      </w:r>
      <w:r w:rsidR="008A22FE" w:rsidRPr="0009321A">
        <w:rPr>
          <w:rFonts w:ascii="Arial" w:hAnsi="Arial" w:cs="Arial"/>
          <w:sz w:val="24"/>
          <w:szCs w:val="24"/>
        </w:rPr>
        <w:t>. Информация о приостановлении (</w:t>
      </w:r>
      <w:r w:rsidR="0059630C" w:rsidRPr="0009321A">
        <w:rPr>
          <w:rFonts w:ascii="Arial" w:hAnsi="Arial" w:cs="Arial"/>
          <w:sz w:val="24"/>
          <w:szCs w:val="24"/>
        </w:rPr>
        <w:t>ограничении</w:t>
      </w:r>
      <w:r w:rsidR="008A22FE" w:rsidRPr="0009321A">
        <w:rPr>
          <w:rFonts w:ascii="Arial" w:hAnsi="Arial" w:cs="Arial"/>
          <w:sz w:val="24"/>
          <w:szCs w:val="24"/>
        </w:rPr>
        <w:t>)</w:t>
      </w:r>
      <w:r w:rsidR="0059630C" w:rsidRPr="0009321A">
        <w:rPr>
          <w:rFonts w:ascii="Arial" w:hAnsi="Arial" w:cs="Arial"/>
          <w:sz w:val="24"/>
          <w:szCs w:val="24"/>
        </w:rPr>
        <w:t xml:space="preserve"> водопользования на водных объектах общего пользования, устанавливаемом муниципальными правовыми актами, доводится до сведения населения через средства массовой информации. </w:t>
      </w:r>
      <w:r w:rsidR="008A22FE" w:rsidRPr="0009321A">
        <w:rPr>
          <w:rFonts w:ascii="Arial" w:hAnsi="Arial" w:cs="Arial"/>
          <w:sz w:val="24"/>
          <w:szCs w:val="24"/>
        </w:rPr>
        <w:t xml:space="preserve">Для этого используются печатное издание газета «Емельяновские Веси», официальный сайт администрации Емельяновского района </w:t>
      </w:r>
      <w:hyperlink r:id="rId23" w:history="1">
        <w:r w:rsidR="008A22FE" w:rsidRPr="0009321A">
          <w:rPr>
            <w:rStyle w:val="ac"/>
            <w:rFonts w:ascii="Arial" w:hAnsi="Arial" w:cs="Arial"/>
            <w:sz w:val="24"/>
            <w:szCs w:val="24"/>
            <w:u w:val="none"/>
            <w:lang w:val="en-US"/>
          </w:rPr>
          <w:t>www</w:t>
        </w:r>
        <w:r w:rsidR="008A22FE" w:rsidRPr="0009321A">
          <w:rPr>
            <w:rStyle w:val="ac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="008A22FE" w:rsidRPr="0009321A">
          <w:rPr>
            <w:rStyle w:val="ac"/>
            <w:rFonts w:ascii="Arial" w:hAnsi="Arial" w:cs="Arial"/>
            <w:sz w:val="24"/>
            <w:szCs w:val="24"/>
            <w:u w:val="none"/>
            <w:lang w:val="en-US"/>
          </w:rPr>
          <w:t>krasemel</w:t>
        </w:r>
        <w:proofErr w:type="spellEnd"/>
        <w:r w:rsidR="008A22FE" w:rsidRPr="0009321A">
          <w:rPr>
            <w:rStyle w:val="ac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="008A22FE" w:rsidRPr="0009321A">
          <w:rPr>
            <w:rStyle w:val="ac"/>
            <w:rFonts w:ascii="Arial" w:hAnsi="Arial" w:cs="Arial"/>
            <w:sz w:val="24"/>
            <w:szCs w:val="24"/>
            <w:u w:val="none"/>
            <w:lang w:val="en-US"/>
          </w:rPr>
          <w:t>ru</w:t>
        </w:r>
        <w:proofErr w:type="spellEnd"/>
      </w:hyperlink>
      <w:r w:rsidR="008A22FE" w:rsidRPr="0009321A">
        <w:rPr>
          <w:rFonts w:ascii="Arial" w:hAnsi="Arial" w:cs="Arial"/>
          <w:sz w:val="24"/>
          <w:szCs w:val="24"/>
        </w:rPr>
        <w:t xml:space="preserve">, мобильное приложение 112, </w:t>
      </w:r>
      <w:r w:rsidR="00DC7717" w:rsidRPr="0009321A">
        <w:rPr>
          <w:rFonts w:ascii="Arial" w:hAnsi="Arial" w:cs="Arial"/>
          <w:sz w:val="24"/>
          <w:szCs w:val="24"/>
        </w:rPr>
        <w:t>на странице</w:t>
      </w:r>
      <w:r w:rsidR="008A22FE" w:rsidRPr="0009321A">
        <w:rPr>
          <w:rFonts w:ascii="Arial" w:hAnsi="Arial" w:cs="Arial"/>
          <w:sz w:val="24"/>
          <w:szCs w:val="24"/>
        </w:rPr>
        <w:t xml:space="preserve"> </w:t>
      </w:r>
      <w:r w:rsidR="00DC7717" w:rsidRPr="0009321A">
        <w:rPr>
          <w:rFonts w:ascii="Arial" w:hAnsi="Arial" w:cs="Arial"/>
          <w:sz w:val="24"/>
          <w:szCs w:val="24"/>
        </w:rPr>
        <w:t xml:space="preserve">ЕДДС </w:t>
      </w:r>
      <w:r w:rsidR="008A22FE" w:rsidRPr="0009321A">
        <w:rPr>
          <w:rFonts w:ascii="Arial" w:hAnsi="Arial" w:cs="Arial"/>
          <w:sz w:val="24"/>
          <w:szCs w:val="24"/>
        </w:rPr>
        <w:t>в социальной сети «</w:t>
      </w:r>
      <w:proofErr w:type="spellStart"/>
      <w:r w:rsidR="008A22FE" w:rsidRPr="0009321A">
        <w:rPr>
          <w:rFonts w:ascii="Arial" w:hAnsi="Arial" w:cs="Arial"/>
          <w:sz w:val="24"/>
          <w:szCs w:val="24"/>
        </w:rPr>
        <w:t>Вконтакте</w:t>
      </w:r>
      <w:proofErr w:type="spellEnd"/>
      <w:r w:rsidR="008A22FE" w:rsidRPr="0009321A">
        <w:rPr>
          <w:rFonts w:ascii="Arial" w:hAnsi="Arial" w:cs="Arial"/>
          <w:sz w:val="24"/>
          <w:szCs w:val="24"/>
        </w:rPr>
        <w:t xml:space="preserve">», </w:t>
      </w:r>
      <w:r w:rsidR="0059630C" w:rsidRPr="0009321A">
        <w:rPr>
          <w:rFonts w:ascii="Arial" w:hAnsi="Arial" w:cs="Arial"/>
          <w:sz w:val="24"/>
          <w:szCs w:val="24"/>
        </w:rPr>
        <w:t xml:space="preserve"> иные информационные издания, информационно-телекоммун</w:t>
      </w:r>
      <w:r w:rsidR="008A22FE" w:rsidRPr="0009321A">
        <w:rPr>
          <w:rFonts w:ascii="Arial" w:hAnsi="Arial" w:cs="Arial"/>
          <w:sz w:val="24"/>
          <w:szCs w:val="24"/>
        </w:rPr>
        <w:t>икационные каналы сети Интернет.</w:t>
      </w:r>
    </w:p>
    <w:p w14:paraId="0417DB5A" w14:textId="77777777" w:rsidR="008A22FE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Кроме этого, информация о запретах и ограничениях доводится посредством установки специальных информационных знаков, стендов и щитов вдоль берегов водных объектов общего пользования.</w:t>
      </w:r>
      <w:r w:rsidR="008A22FE" w:rsidRPr="0009321A">
        <w:rPr>
          <w:rFonts w:ascii="Arial" w:hAnsi="Arial" w:cs="Arial"/>
          <w:sz w:val="24"/>
          <w:szCs w:val="24"/>
        </w:rPr>
        <w:t xml:space="preserve"> </w:t>
      </w:r>
    </w:p>
    <w:p w14:paraId="2246B129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D0744D8" w14:textId="77777777" w:rsidR="0059630C" w:rsidRPr="0009321A" w:rsidRDefault="0059630C" w:rsidP="0059630C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09321A">
        <w:rPr>
          <w:rFonts w:ascii="Arial" w:hAnsi="Arial" w:cs="Arial"/>
          <w:b w:val="0"/>
          <w:sz w:val="24"/>
          <w:szCs w:val="24"/>
        </w:rPr>
        <w:t>V. ОТВЕТСТВЕННОСТЬ НА НАРУШЕНИЕ ПРАВИЛ</w:t>
      </w:r>
    </w:p>
    <w:p w14:paraId="6AE8C8DD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F6EC18A" w14:textId="77777777" w:rsidR="0059630C" w:rsidRPr="0009321A" w:rsidRDefault="00033E99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5.1</w:t>
      </w:r>
      <w:r w:rsidR="0059630C" w:rsidRPr="0009321A">
        <w:rPr>
          <w:rFonts w:ascii="Arial" w:hAnsi="Arial" w:cs="Arial"/>
          <w:sz w:val="24"/>
          <w:szCs w:val="24"/>
        </w:rPr>
        <w:t>. 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14:paraId="5703C3B1" w14:textId="77777777" w:rsidR="0059630C" w:rsidRPr="0009321A" w:rsidRDefault="00033E99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lastRenderedPageBreak/>
        <w:t>5.2</w:t>
      </w:r>
      <w:r w:rsidR="0059630C" w:rsidRPr="0009321A">
        <w:rPr>
          <w:rFonts w:ascii="Arial" w:hAnsi="Arial" w:cs="Arial"/>
          <w:sz w:val="24"/>
          <w:szCs w:val="24"/>
        </w:rPr>
        <w:t>. Устранение последствий неправомерных действий, приведших к ухудшению состояния водных объектов, в том числе устранение допущенных загрязнений и возмещение причиненного вреда, производится виновными лицами.</w:t>
      </w:r>
    </w:p>
    <w:p w14:paraId="4677412E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80C606B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DDBD97D" w14:textId="77777777" w:rsidR="008672CC" w:rsidRPr="0009321A" w:rsidRDefault="008672CC" w:rsidP="0059630C">
      <w:pPr>
        <w:ind w:firstLine="709"/>
        <w:jc w:val="both"/>
        <w:rPr>
          <w:rFonts w:ascii="Arial" w:hAnsi="Arial" w:cs="Arial"/>
        </w:rPr>
      </w:pPr>
    </w:p>
    <w:sectPr w:rsidR="008672CC" w:rsidRPr="0009321A" w:rsidSect="00E10AFB">
      <w:pgSz w:w="11906" w:h="16838" w:code="9"/>
      <w:pgMar w:top="1134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4160" w14:textId="77777777" w:rsidR="00710446" w:rsidRDefault="00710446" w:rsidP="002677A5">
      <w:r>
        <w:separator/>
      </w:r>
    </w:p>
  </w:endnote>
  <w:endnote w:type="continuationSeparator" w:id="0">
    <w:p w14:paraId="7B7343E3" w14:textId="77777777" w:rsidR="00710446" w:rsidRDefault="00710446" w:rsidP="0026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A6AA" w14:textId="77777777" w:rsidR="00710446" w:rsidRDefault="00710446" w:rsidP="002677A5">
      <w:r>
        <w:separator/>
      </w:r>
    </w:p>
  </w:footnote>
  <w:footnote w:type="continuationSeparator" w:id="0">
    <w:p w14:paraId="06432B97" w14:textId="77777777" w:rsidR="00710446" w:rsidRDefault="00710446" w:rsidP="0026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980"/>
    <w:multiLevelType w:val="hybridMultilevel"/>
    <w:tmpl w:val="2CDC4B24"/>
    <w:lvl w:ilvl="0" w:tplc="3EC45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DB4573"/>
    <w:multiLevelType w:val="hybridMultilevel"/>
    <w:tmpl w:val="10443EC4"/>
    <w:lvl w:ilvl="0" w:tplc="3B50F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B6801"/>
    <w:multiLevelType w:val="multilevel"/>
    <w:tmpl w:val="70FACA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04441"/>
    <w:multiLevelType w:val="hybridMultilevel"/>
    <w:tmpl w:val="1486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5E03"/>
    <w:multiLevelType w:val="hybridMultilevel"/>
    <w:tmpl w:val="88802088"/>
    <w:lvl w:ilvl="0" w:tplc="83C47450">
      <w:start w:val="2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13F961D4"/>
    <w:multiLevelType w:val="hybridMultilevel"/>
    <w:tmpl w:val="6DC6B410"/>
    <w:lvl w:ilvl="0" w:tplc="681C7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966D93"/>
    <w:multiLevelType w:val="multilevel"/>
    <w:tmpl w:val="13B0AB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FF29CE"/>
    <w:multiLevelType w:val="hybridMultilevel"/>
    <w:tmpl w:val="D770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C5389"/>
    <w:multiLevelType w:val="multilevel"/>
    <w:tmpl w:val="98FC7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D007C5"/>
    <w:multiLevelType w:val="hybridMultilevel"/>
    <w:tmpl w:val="C9D0B5AE"/>
    <w:lvl w:ilvl="0" w:tplc="B4C8CF64">
      <w:start w:val="4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0" w15:restartNumberingAfterBreak="0">
    <w:nsid w:val="281155A7"/>
    <w:multiLevelType w:val="hybridMultilevel"/>
    <w:tmpl w:val="DFB4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6194D"/>
    <w:multiLevelType w:val="multilevel"/>
    <w:tmpl w:val="1A42DF0C"/>
    <w:lvl w:ilvl="0">
      <w:start w:val="1"/>
      <w:numFmt w:val="decimal"/>
      <w:lvlText w:val="1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A446D"/>
    <w:multiLevelType w:val="hybridMultilevel"/>
    <w:tmpl w:val="198093BE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1470C7"/>
    <w:multiLevelType w:val="multilevel"/>
    <w:tmpl w:val="5826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B224C52"/>
    <w:multiLevelType w:val="hybridMultilevel"/>
    <w:tmpl w:val="335228C6"/>
    <w:lvl w:ilvl="0" w:tplc="039A660C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13D4FEF"/>
    <w:multiLevelType w:val="hybridMultilevel"/>
    <w:tmpl w:val="68C0ECC0"/>
    <w:lvl w:ilvl="0" w:tplc="3C34E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3D42ED"/>
    <w:multiLevelType w:val="hybridMultilevel"/>
    <w:tmpl w:val="E5AE021C"/>
    <w:lvl w:ilvl="0" w:tplc="6F9C47D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54017CF0"/>
    <w:multiLevelType w:val="hybridMultilevel"/>
    <w:tmpl w:val="A4F0337A"/>
    <w:lvl w:ilvl="0" w:tplc="9F6A148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 w15:restartNumberingAfterBreak="0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70BD6"/>
    <w:multiLevelType w:val="hybridMultilevel"/>
    <w:tmpl w:val="A84C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A4159"/>
    <w:multiLevelType w:val="multilevel"/>
    <w:tmpl w:val="7A1E4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23" w15:restartNumberingAfterBreak="0">
    <w:nsid w:val="703A4288"/>
    <w:multiLevelType w:val="multilevel"/>
    <w:tmpl w:val="991EA9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74FA7165"/>
    <w:multiLevelType w:val="multilevel"/>
    <w:tmpl w:val="C99850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1643385">
    <w:abstractNumId w:val="15"/>
  </w:num>
  <w:num w:numId="2" w16cid:durableId="179466932">
    <w:abstractNumId w:val="24"/>
  </w:num>
  <w:num w:numId="3" w16cid:durableId="641816354">
    <w:abstractNumId w:val="12"/>
  </w:num>
  <w:num w:numId="4" w16cid:durableId="1168130413">
    <w:abstractNumId w:val="20"/>
  </w:num>
  <w:num w:numId="5" w16cid:durableId="128059103">
    <w:abstractNumId w:val="13"/>
  </w:num>
  <w:num w:numId="6" w16cid:durableId="1943026171">
    <w:abstractNumId w:val="7"/>
  </w:num>
  <w:num w:numId="7" w16cid:durableId="1456866677">
    <w:abstractNumId w:val="1"/>
  </w:num>
  <w:num w:numId="8" w16cid:durableId="451020362">
    <w:abstractNumId w:val="21"/>
  </w:num>
  <w:num w:numId="9" w16cid:durableId="17433024">
    <w:abstractNumId w:val="18"/>
  </w:num>
  <w:num w:numId="10" w16cid:durableId="1683050592">
    <w:abstractNumId w:val="14"/>
  </w:num>
  <w:num w:numId="11" w16cid:durableId="2101757605">
    <w:abstractNumId w:val="19"/>
  </w:num>
  <w:num w:numId="12" w16cid:durableId="1423719250">
    <w:abstractNumId w:val="17"/>
  </w:num>
  <w:num w:numId="13" w16cid:durableId="635138890">
    <w:abstractNumId w:val="5"/>
  </w:num>
  <w:num w:numId="14" w16cid:durableId="1335566763">
    <w:abstractNumId w:val="10"/>
  </w:num>
  <w:num w:numId="15" w16cid:durableId="597256621">
    <w:abstractNumId w:val="0"/>
  </w:num>
  <w:num w:numId="16" w16cid:durableId="194782146">
    <w:abstractNumId w:val="3"/>
  </w:num>
  <w:num w:numId="17" w16cid:durableId="970790883">
    <w:abstractNumId w:val="16"/>
  </w:num>
  <w:num w:numId="18" w16cid:durableId="1949000235">
    <w:abstractNumId w:val="8"/>
  </w:num>
  <w:num w:numId="19" w16cid:durableId="1717729897">
    <w:abstractNumId w:val="22"/>
  </w:num>
  <w:num w:numId="20" w16cid:durableId="1727415698">
    <w:abstractNumId w:val="23"/>
  </w:num>
  <w:num w:numId="21" w16cid:durableId="226645234">
    <w:abstractNumId w:val="2"/>
  </w:num>
  <w:num w:numId="22" w16cid:durableId="1501889913">
    <w:abstractNumId w:val="4"/>
  </w:num>
  <w:num w:numId="23" w16cid:durableId="1232733933">
    <w:abstractNumId w:val="9"/>
  </w:num>
  <w:num w:numId="24" w16cid:durableId="991835944">
    <w:abstractNumId w:val="6"/>
  </w:num>
  <w:num w:numId="25" w16cid:durableId="1555391879">
    <w:abstractNumId w:val="11"/>
  </w:num>
  <w:num w:numId="26" w16cid:durableId="6181512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ACC"/>
    <w:rsid w:val="0002019B"/>
    <w:rsid w:val="00033E99"/>
    <w:rsid w:val="00035826"/>
    <w:rsid w:val="00037471"/>
    <w:rsid w:val="00041F36"/>
    <w:rsid w:val="00047494"/>
    <w:rsid w:val="00066919"/>
    <w:rsid w:val="000744D7"/>
    <w:rsid w:val="000858E1"/>
    <w:rsid w:val="0009321A"/>
    <w:rsid w:val="00095D9E"/>
    <w:rsid w:val="0009613E"/>
    <w:rsid w:val="000964A2"/>
    <w:rsid w:val="000A52CC"/>
    <w:rsid w:val="000B32B4"/>
    <w:rsid w:val="000C1AE0"/>
    <w:rsid w:val="000C1D84"/>
    <w:rsid w:val="000D191C"/>
    <w:rsid w:val="000D6CB9"/>
    <w:rsid w:val="000E0734"/>
    <w:rsid w:val="000E2895"/>
    <w:rsid w:val="000F1064"/>
    <w:rsid w:val="000F16E4"/>
    <w:rsid w:val="00100E40"/>
    <w:rsid w:val="0011069B"/>
    <w:rsid w:val="00114968"/>
    <w:rsid w:val="001152AC"/>
    <w:rsid w:val="00124AB0"/>
    <w:rsid w:val="00126FDE"/>
    <w:rsid w:val="00132BDD"/>
    <w:rsid w:val="00145881"/>
    <w:rsid w:val="00161337"/>
    <w:rsid w:val="00163805"/>
    <w:rsid w:val="00163DD3"/>
    <w:rsid w:val="001B2917"/>
    <w:rsid w:val="001B6774"/>
    <w:rsid w:val="001C1427"/>
    <w:rsid w:val="001D4656"/>
    <w:rsid w:val="001E6923"/>
    <w:rsid w:val="001F0716"/>
    <w:rsid w:val="001F0D2B"/>
    <w:rsid w:val="001F59CF"/>
    <w:rsid w:val="00204A80"/>
    <w:rsid w:val="002121F2"/>
    <w:rsid w:val="00212CB8"/>
    <w:rsid w:val="00214861"/>
    <w:rsid w:val="00221B23"/>
    <w:rsid w:val="00226528"/>
    <w:rsid w:val="002408A3"/>
    <w:rsid w:val="002508FC"/>
    <w:rsid w:val="002518D5"/>
    <w:rsid w:val="0025278F"/>
    <w:rsid w:val="002623D9"/>
    <w:rsid w:val="00266C3D"/>
    <w:rsid w:val="002677A5"/>
    <w:rsid w:val="00277F8A"/>
    <w:rsid w:val="00283747"/>
    <w:rsid w:val="00290F20"/>
    <w:rsid w:val="0029778F"/>
    <w:rsid w:val="002A192A"/>
    <w:rsid w:val="002A771B"/>
    <w:rsid w:val="002C042D"/>
    <w:rsid w:val="002C3ED6"/>
    <w:rsid w:val="002C4417"/>
    <w:rsid w:val="002D0D33"/>
    <w:rsid w:val="002F2856"/>
    <w:rsid w:val="00300298"/>
    <w:rsid w:val="00311126"/>
    <w:rsid w:val="00321ABC"/>
    <w:rsid w:val="00326B7D"/>
    <w:rsid w:val="00335D81"/>
    <w:rsid w:val="003409F2"/>
    <w:rsid w:val="003416AB"/>
    <w:rsid w:val="00346BB6"/>
    <w:rsid w:val="003555EB"/>
    <w:rsid w:val="00360F0C"/>
    <w:rsid w:val="00374A3D"/>
    <w:rsid w:val="00391505"/>
    <w:rsid w:val="003B50FA"/>
    <w:rsid w:val="003C584C"/>
    <w:rsid w:val="003D06E6"/>
    <w:rsid w:val="003D1B9E"/>
    <w:rsid w:val="003E0930"/>
    <w:rsid w:val="003E62D0"/>
    <w:rsid w:val="003F1512"/>
    <w:rsid w:val="003F4A26"/>
    <w:rsid w:val="00400E59"/>
    <w:rsid w:val="00411C03"/>
    <w:rsid w:val="00414F01"/>
    <w:rsid w:val="00414F29"/>
    <w:rsid w:val="00417B66"/>
    <w:rsid w:val="0042350D"/>
    <w:rsid w:val="00433C7B"/>
    <w:rsid w:val="00434693"/>
    <w:rsid w:val="00434CC9"/>
    <w:rsid w:val="004379C7"/>
    <w:rsid w:val="0044199F"/>
    <w:rsid w:val="00450282"/>
    <w:rsid w:val="004510FE"/>
    <w:rsid w:val="0045422D"/>
    <w:rsid w:val="00455CA1"/>
    <w:rsid w:val="00456781"/>
    <w:rsid w:val="00464FB0"/>
    <w:rsid w:val="00476822"/>
    <w:rsid w:val="0048192C"/>
    <w:rsid w:val="00482EE8"/>
    <w:rsid w:val="004954FE"/>
    <w:rsid w:val="004A3B71"/>
    <w:rsid w:val="004A55AE"/>
    <w:rsid w:val="004A7501"/>
    <w:rsid w:val="004B0086"/>
    <w:rsid w:val="004B15C1"/>
    <w:rsid w:val="004D014E"/>
    <w:rsid w:val="004D37DC"/>
    <w:rsid w:val="004E1514"/>
    <w:rsid w:val="004E2CE9"/>
    <w:rsid w:val="004E2DFE"/>
    <w:rsid w:val="004E7FF3"/>
    <w:rsid w:val="004F3A29"/>
    <w:rsid w:val="00516385"/>
    <w:rsid w:val="00524EFF"/>
    <w:rsid w:val="0053149A"/>
    <w:rsid w:val="00533486"/>
    <w:rsid w:val="0054348C"/>
    <w:rsid w:val="00552C10"/>
    <w:rsid w:val="005563B4"/>
    <w:rsid w:val="00557DF3"/>
    <w:rsid w:val="00572D18"/>
    <w:rsid w:val="00575A4F"/>
    <w:rsid w:val="00575B39"/>
    <w:rsid w:val="00582012"/>
    <w:rsid w:val="0059630C"/>
    <w:rsid w:val="005A5815"/>
    <w:rsid w:val="005B176E"/>
    <w:rsid w:val="005B17DC"/>
    <w:rsid w:val="005B328E"/>
    <w:rsid w:val="005B3D34"/>
    <w:rsid w:val="005B450E"/>
    <w:rsid w:val="005B6A25"/>
    <w:rsid w:val="005B6F17"/>
    <w:rsid w:val="005C3C43"/>
    <w:rsid w:val="005C5502"/>
    <w:rsid w:val="005D3B4F"/>
    <w:rsid w:val="005E1D7F"/>
    <w:rsid w:val="005F69AD"/>
    <w:rsid w:val="0060168F"/>
    <w:rsid w:val="00605657"/>
    <w:rsid w:val="006103B3"/>
    <w:rsid w:val="00610840"/>
    <w:rsid w:val="00613E41"/>
    <w:rsid w:val="006145A6"/>
    <w:rsid w:val="00616237"/>
    <w:rsid w:val="006174CA"/>
    <w:rsid w:val="0061790C"/>
    <w:rsid w:val="00632934"/>
    <w:rsid w:val="0063738D"/>
    <w:rsid w:val="006401B9"/>
    <w:rsid w:val="006453AB"/>
    <w:rsid w:val="006570D4"/>
    <w:rsid w:val="00665E97"/>
    <w:rsid w:val="006722EB"/>
    <w:rsid w:val="006735AB"/>
    <w:rsid w:val="00675CD5"/>
    <w:rsid w:val="00696DC3"/>
    <w:rsid w:val="006A148B"/>
    <w:rsid w:val="006C0AF7"/>
    <w:rsid w:val="006C1FA6"/>
    <w:rsid w:val="006C505C"/>
    <w:rsid w:val="006D4AC0"/>
    <w:rsid w:val="006D5063"/>
    <w:rsid w:val="006E2EB2"/>
    <w:rsid w:val="006E3E5B"/>
    <w:rsid w:val="006E5C7E"/>
    <w:rsid w:val="006F03E1"/>
    <w:rsid w:val="006F20C3"/>
    <w:rsid w:val="006F30AC"/>
    <w:rsid w:val="006F4C7B"/>
    <w:rsid w:val="0070270C"/>
    <w:rsid w:val="00710446"/>
    <w:rsid w:val="00712D69"/>
    <w:rsid w:val="0074433A"/>
    <w:rsid w:val="00767F92"/>
    <w:rsid w:val="0077254B"/>
    <w:rsid w:val="00775F5E"/>
    <w:rsid w:val="00782B0B"/>
    <w:rsid w:val="007947EE"/>
    <w:rsid w:val="00796590"/>
    <w:rsid w:val="007A0459"/>
    <w:rsid w:val="007A304D"/>
    <w:rsid w:val="007B490C"/>
    <w:rsid w:val="007B7CC9"/>
    <w:rsid w:val="007C624F"/>
    <w:rsid w:val="00801D55"/>
    <w:rsid w:val="0081108D"/>
    <w:rsid w:val="008234B5"/>
    <w:rsid w:val="00827232"/>
    <w:rsid w:val="00831D08"/>
    <w:rsid w:val="00833185"/>
    <w:rsid w:val="00846598"/>
    <w:rsid w:val="00846AC3"/>
    <w:rsid w:val="00850991"/>
    <w:rsid w:val="008542A2"/>
    <w:rsid w:val="008618FA"/>
    <w:rsid w:val="00864AD4"/>
    <w:rsid w:val="008672CC"/>
    <w:rsid w:val="008706B2"/>
    <w:rsid w:val="00871D6D"/>
    <w:rsid w:val="00872018"/>
    <w:rsid w:val="00880723"/>
    <w:rsid w:val="00895BC8"/>
    <w:rsid w:val="008A22FE"/>
    <w:rsid w:val="008A421E"/>
    <w:rsid w:val="008C1937"/>
    <w:rsid w:val="008C26E3"/>
    <w:rsid w:val="008D0165"/>
    <w:rsid w:val="008D6641"/>
    <w:rsid w:val="008F3F1F"/>
    <w:rsid w:val="008F59E3"/>
    <w:rsid w:val="00903D36"/>
    <w:rsid w:val="00922D86"/>
    <w:rsid w:val="009238B8"/>
    <w:rsid w:val="00924D44"/>
    <w:rsid w:val="00927D3F"/>
    <w:rsid w:val="009301D2"/>
    <w:rsid w:val="00934527"/>
    <w:rsid w:val="00945ACC"/>
    <w:rsid w:val="009758E3"/>
    <w:rsid w:val="00976BCF"/>
    <w:rsid w:val="00982D3E"/>
    <w:rsid w:val="0098739E"/>
    <w:rsid w:val="00993C98"/>
    <w:rsid w:val="00995A88"/>
    <w:rsid w:val="009B7217"/>
    <w:rsid w:val="009C324D"/>
    <w:rsid w:val="009C4E98"/>
    <w:rsid w:val="009D6A3D"/>
    <w:rsid w:val="009F67C7"/>
    <w:rsid w:val="009F754F"/>
    <w:rsid w:val="00A0093F"/>
    <w:rsid w:val="00A02864"/>
    <w:rsid w:val="00A201A9"/>
    <w:rsid w:val="00A2455F"/>
    <w:rsid w:val="00A326DD"/>
    <w:rsid w:val="00A33738"/>
    <w:rsid w:val="00A477D5"/>
    <w:rsid w:val="00A53273"/>
    <w:rsid w:val="00A70A77"/>
    <w:rsid w:val="00A74396"/>
    <w:rsid w:val="00A8457B"/>
    <w:rsid w:val="00A86B9D"/>
    <w:rsid w:val="00A86D57"/>
    <w:rsid w:val="00A87DAC"/>
    <w:rsid w:val="00A94CB4"/>
    <w:rsid w:val="00AA072F"/>
    <w:rsid w:val="00AB1E0E"/>
    <w:rsid w:val="00AB52DB"/>
    <w:rsid w:val="00AD2E10"/>
    <w:rsid w:val="00AD6E94"/>
    <w:rsid w:val="00B041E2"/>
    <w:rsid w:val="00B11C94"/>
    <w:rsid w:val="00B17F48"/>
    <w:rsid w:val="00B20F93"/>
    <w:rsid w:val="00B3490B"/>
    <w:rsid w:val="00B44DF8"/>
    <w:rsid w:val="00B4502E"/>
    <w:rsid w:val="00B53B27"/>
    <w:rsid w:val="00B63AAA"/>
    <w:rsid w:val="00B67EAF"/>
    <w:rsid w:val="00B80E04"/>
    <w:rsid w:val="00B811AC"/>
    <w:rsid w:val="00B86217"/>
    <w:rsid w:val="00BA2818"/>
    <w:rsid w:val="00BB63CE"/>
    <w:rsid w:val="00BC1F41"/>
    <w:rsid w:val="00BC23B5"/>
    <w:rsid w:val="00BC514B"/>
    <w:rsid w:val="00BD2BE8"/>
    <w:rsid w:val="00BD480E"/>
    <w:rsid w:val="00BE1297"/>
    <w:rsid w:val="00BE4970"/>
    <w:rsid w:val="00BF0920"/>
    <w:rsid w:val="00BF29B1"/>
    <w:rsid w:val="00C02732"/>
    <w:rsid w:val="00C05CE3"/>
    <w:rsid w:val="00C15536"/>
    <w:rsid w:val="00C15ABE"/>
    <w:rsid w:val="00C17D10"/>
    <w:rsid w:val="00C32EC6"/>
    <w:rsid w:val="00C421D7"/>
    <w:rsid w:val="00C511E8"/>
    <w:rsid w:val="00C60A00"/>
    <w:rsid w:val="00C637C5"/>
    <w:rsid w:val="00C77F10"/>
    <w:rsid w:val="00C93B6D"/>
    <w:rsid w:val="00C96DE4"/>
    <w:rsid w:val="00CB2BDF"/>
    <w:rsid w:val="00CC71CE"/>
    <w:rsid w:val="00CE7238"/>
    <w:rsid w:val="00CF33CA"/>
    <w:rsid w:val="00CF7938"/>
    <w:rsid w:val="00D000C7"/>
    <w:rsid w:val="00D153BA"/>
    <w:rsid w:val="00D25B60"/>
    <w:rsid w:val="00D312CD"/>
    <w:rsid w:val="00D3428A"/>
    <w:rsid w:val="00D4132B"/>
    <w:rsid w:val="00D45CC5"/>
    <w:rsid w:val="00D53550"/>
    <w:rsid w:val="00D55998"/>
    <w:rsid w:val="00D6212C"/>
    <w:rsid w:val="00D65475"/>
    <w:rsid w:val="00D65F7A"/>
    <w:rsid w:val="00D77490"/>
    <w:rsid w:val="00D97B7A"/>
    <w:rsid w:val="00DA43C3"/>
    <w:rsid w:val="00DA4897"/>
    <w:rsid w:val="00DB1112"/>
    <w:rsid w:val="00DC2F53"/>
    <w:rsid w:val="00DC7717"/>
    <w:rsid w:val="00DE442D"/>
    <w:rsid w:val="00DE4FE1"/>
    <w:rsid w:val="00DE612A"/>
    <w:rsid w:val="00DF718C"/>
    <w:rsid w:val="00E00B8B"/>
    <w:rsid w:val="00E0182B"/>
    <w:rsid w:val="00E04499"/>
    <w:rsid w:val="00E04DB1"/>
    <w:rsid w:val="00E05378"/>
    <w:rsid w:val="00E10AFB"/>
    <w:rsid w:val="00E15252"/>
    <w:rsid w:val="00E330E8"/>
    <w:rsid w:val="00E34C1F"/>
    <w:rsid w:val="00E53952"/>
    <w:rsid w:val="00E616CC"/>
    <w:rsid w:val="00E63ED3"/>
    <w:rsid w:val="00E81D6F"/>
    <w:rsid w:val="00E861C9"/>
    <w:rsid w:val="00E87FE9"/>
    <w:rsid w:val="00E904E7"/>
    <w:rsid w:val="00E93BC9"/>
    <w:rsid w:val="00E9439F"/>
    <w:rsid w:val="00E94CBE"/>
    <w:rsid w:val="00E950AB"/>
    <w:rsid w:val="00EA5F38"/>
    <w:rsid w:val="00EB579F"/>
    <w:rsid w:val="00EE0C43"/>
    <w:rsid w:val="00EE518E"/>
    <w:rsid w:val="00EF19E4"/>
    <w:rsid w:val="00EF27F1"/>
    <w:rsid w:val="00EF4C1E"/>
    <w:rsid w:val="00EF501E"/>
    <w:rsid w:val="00F03D46"/>
    <w:rsid w:val="00F177CB"/>
    <w:rsid w:val="00F24E50"/>
    <w:rsid w:val="00F30492"/>
    <w:rsid w:val="00F4168D"/>
    <w:rsid w:val="00F436B0"/>
    <w:rsid w:val="00F56C67"/>
    <w:rsid w:val="00F75E4C"/>
    <w:rsid w:val="00F84310"/>
    <w:rsid w:val="00FA01FC"/>
    <w:rsid w:val="00FA2791"/>
    <w:rsid w:val="00FB2F89"/>
    <w:rsid w:val="00FB4C7D"/>
    <w:rsid w:val="00FC235C"/>
    <w:rsid w:val="00FC45BA"/>
    <w:rsid w:val="00FC4CEB"/>
    <w:rsid w:val="00FC58F0"/>
    <w:rsid w:val="00FD2754"/>
    <w:rsid w:val="00FD3902"/>
    <w:rsid w:val="00FD5000"/>
    <w:rsid w:val="00FE2168"/>
    <w:rsid w:val="00FE6F2C"/>
    <w:rsid w:val="00FF1CDA"/>
    <w:rsid w:val="00FF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69D9"/>
  <w15:docId w15:val="{51F674CC-58EC-4BD5-A8DA-B1AADADB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AC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3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677A5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5AC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45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3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677A5"/>
    <w:rPr>
      <w:rFonts w:eastAsia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annotation reference"/>
    <w:uiPriority w:val="99"/>
    <w:semiHidden/>
    <w:unhideWhenUsed/>
    <w:rsid w:val="002677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77A5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77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77A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Hyperlink"/>
    <w:uiPriority w:val="99"/>
    <w:unhideWhenUsed/>
    <w:rsid w:val="002677A5"/>
    <w:rPr>
      <w:color w:val="0000FF"/>
      <w:u w:val="single"/>
    </w:rPr>
  </w:style>
  <w:style w:type="table" w:styleId="ad">
    <w:name w:val="Table Grid"/>
    <w:basedOn w:val="a1"/>
    <w:uiPriority w:val="59"/>
    <w:rsid w:val="002677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677A5"/>
    <w:rPr>
      <w:rFonts w:ascii="Calibri" w:eastAsia="Calibri" w:hAnsi="Calibri" w:cs="Times New Roman"/>
      <w:sz w:val="22"/>
    </w:rPr>
  </w:style>
  <w:style w:type="paragraph" w:styleId="af0">
    <w:name w:val="footer"/>
    <w:basedOn w:val="a"/>
    <w:link w:val="af1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677A5"/>
    <w:rPr>
      <w:rFonts w:ascii="Calibri" w:eastAsia="Calibri" w:hAnsi="Calibri" w:cs="Times New Roman"/>
      <w:sz w:val="22"/>
    </w:rPr>
  </w:style>
  <w:style w:type="paragraph" w:styleId="af2">
    <w:name w:val="footnote text"/>
    <w:basedOn w:val="a"/>
    <w:link w:val="af3"/>
    <w:uiPriority w:val="99"/>
    <w:semiHidden/>
    <w:unhideWhenUsed/>
    <w:rsid w:val="002677A5"/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2677A5"/>
    <w:rPr>
      <w:vertAlign w:val="superscript"/>
    </w:rPr>
  </w:style>
  <w:style w:type="paragraph" w:customStyle="1" w:styleId="ConsPlusDocList">
    <w:name w:val="ConsPlusDocList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3B6D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ConsPlusCell">
    <w:name w:val="ConsPlusCell"/>
    <w:uiPriority w:val="99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character" w:customStyle="1" w:styleId="blk">
    <w:name w:val="blk"/>
    <w:basedOn w:val="a0"/>
    <w:rsid w:val="00041F36"/>
  </w:style>
  <w:style w:type="paragraph" w:customStyle="1" w:styleId="Default">
    <w:name w:val="Default"/>
    <w:rsid w:val="008F3F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3416AB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16AB"/>
    <w:pPr>
      <w:widowControl w:val="0"/>
      <w:shd w:val="clear" w:color="auto" w:fill="FFFFFF"/>
      <w:spacing w:before="180" w:after="480" w:line="322" w:lineRule="exact"/>
      <w:jc w:val="both"/>
    </w:pPr>
    <w:rPr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rsid w:val="008672C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672CC"/>
    <w:pPr>
      <w:widowControl w:val="0"/>
      <w:shd w:val="clear" w:color="auto" w:fill="FFFFFF"/>
      <w:spacing w:before="54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8672C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72CC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4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47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3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41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4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5DADA41D141342137222D3B9EE1FB868592E26F1A0297946E61DD2AAE877BD29856CDAE5147E2FD92AE999261787C0C2938SArDB" TargetMode="External"/><Relationship Id="rId13" Type="http://schemas.openxmlformats.org/officeDocument/2006/relationships/hyperlink" Target="consultantplus://offline/ref=5BD5DADA41D1413421373C202DF2BEF4818FCAED6A190EC9CE32678A75FE812E92D8509BE6411BA7A89FAC9D8B6A2D334A7C37AC1DD4A02C16234EC1SCrCB" TargetMode="External"/><Relationship Id="rId18" Type="http://schemas.openxmlformats.org/officeDocument/2006/relationships/hyperlink" Target="consultantplus://offline/ref=5BD5DADA41D141342137222D3B9EE1FB868592E26F1A0297946E61DD2AAE877BC0980EC2A70008A6A981AE9C8ES6r2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D5DADA41D141342137222D3B9EE1FB818291E96D1D0297946E61DD2AAE877BC0980EC2A70008A6A981AE9C8ES6r2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D5DADA41D141342137222D3B9EE1FB868696E26E1C0297946E61DD2AAE877BD29856CDAD011DF2F9DBF9918E6467620F3738AE1ASCr9B" TargetMode="External"/><Relationship Id="rId17" Type="http://schemas.openxmlformats.org/officeDocument/2006/relationships/hyperlink" Target="consultantplus://offline/ref=5BD5DADA41D141342137222D3B9EE1FB818291E96D1D0297946E61DD2AAE877BD29856CEA50516A7AA94F8CDC83474600B373AAF06C8A02FS0rB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D5DADA41D1413421373C202DF2BEF4818FCAED69140EC1CE3F678A75FE812E92D8509BE6411BA7A89FAC9D896A2D334A7C37AC1DD4A02C16234EC1SCrCB" TargetMode="External"/><Relationship Id="rId20" Type="http://schemas.openxmlformats.org/officeDocument/2006/relationships/hyperlink" Target="consultantplus://offline/ref=5BD5DADA41D1413421373C202DF2BEF4818FCAED69140EC1CE3F678A75FE812E92D8509BE6411BA7A89FAC9D896A2D334A7C37AC1DD4A02C16234EC1SCrC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D5DADA41D141342137222D3B9EE1FB868592E26F1A0297946E61DD2AAE877BD29856CEA50513A1A994F8CDC83474600B373AAF06C8A02FS0rB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D5DADA41D1413421373C202DF2BEF4818FCAED6A190EC9CE32678A75FE812E92D8509BE6411BA7A89FAC9D8F6A2D334A7C37AC1DD4A02C16234EC1SCrCB" TargetMode="External"/><Relationship Id="rId23" Type="http://schemas.openxmlformats.org/officeDocument/2006/relationships/hyperlink" Target="http://www.krasemel.ru" TargetMode="External"/><Relationship Id="rId10" Type="http://schemas.openxmlformats.org/officeDocument/2006/relationships/hyperlink" Target="consultantplus://offline/ref=5BD5DADA41D141342137222D3B9EE1FB868592E26F1A0297946E61DD2AAE877BD29856CEA50512A2A994F8CDC83474600B373AAF06C8A02FS0rBB" TargetMode="External"/><Relationship Id="rId19" Type="http://schemas.openxmlformats.org/officeDocument/2006/relationships/hyperlink" Target="consultantplus://offline/ref=5BD5DADA41D1413421373C202DF2BEF4818FCAED6A190EC9CE32678A75FE812E92D8509BE6411BA7A89FAC9D8F6A2D334A7C37AC1DD4A02C16234EC1SCrC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D5DADA41D141342137222D3B9EE1FB868592E26F1A0297946E61DD2AAE877BD29856CEA1011DF2F9DBF9918E6467620F3738AE1ASCr9B" TargetMode="External"/><Relationship Id="rId14" Type="http://schemas.openxmlformats.org/officeDocument/2006/relationships/hyperlink" Target="consultantplus://offline/ref=5BD5DADA41D1413421373C202DF2BEF4818FCAED69140EC1CE3F678A75FE812E92D8509BE6411BA7A89FAC9D896A2D334A7C37AC1DD4A02C16234EC1SCrCB" TargetMode="External"/><Relationship Id="rId22" Type="http://schemas.openxmlformats.org/officeDocument/2006/relationships/hyperlink" Target="consultantplus://offline/ref=5BD5DADA41D141342137222D3B9EE1FB868592E26F1A0297946E61DD2AAE877BC0980EC2A70008A6A981AE9C8ES6r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00D6-32C7-4362-BC3E-B683B3D6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Вохмина</cp:lastModifiedBy>
  <cp:revision>59</cp:revision>
  <cp:lastPrinted>2023-02-28T09:38:00Z</cp:lastPrinted>
  <dcterms:created xsi:type="dcterms:W3CDTF">2021-02-11T04:46:00Z</dcterms:created>
  <dcterms:modified xsi:type="dcterms:W3CDTF">2023-03-02T03:32:00Z</dcterms:modified>
</cp:coreProperties>
</file>