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26" w:rsidRDefault="00BD5926">
      <w:pPr>
        <w:rPr>
          <w:rFonts w:ascii="Arial" w:hAnsi="Arial" w:cs="Arial"/>
          <w:u w:val="single"/>
        </w:rPr>
      </w:pPr>
    </w:p>
    <w:p w:rsidR="00BD5926" w:rsidRDefault="006C1E15">
      <w:pPr>
        <w:jc w:val="right"/>
        <w:rPr>
          <w:rFonts w:ascii="Arial" w:hAnsi="Arial" w:cs="Arial"/>
          <w:u w:val="single"/>
        </w:rPr>
      </w:pPr>
      <w:r>
        <w:rPr>
          <w:rFonts w:ascii="Arial" w:hAnsi="Arial" w:cs="Arial"/>
          <w:u w:val="single"/>
        </w:rPr>
        <w:t>ПРОЕКТ</w:t>
      </w: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u w:val="single"/>
        </w:rPr>
      </w:pPr>
    </w:p>
    <w:p w:rsidR="00BD5926" w:rsidRDefault="00BD5926">
      <w:pPr>
        <w:rPr>
          <w:rFonts w:ascii="Arial" w:hAnsi="Arial" w:cs="Arial"/>
        </w:rPr>
      </w:pPr>
    </w:p>
    <w:p w:rsidR="00BD5926" w:rsidRDefault="00BD5926">
      <w:pPr>
        <w:rPr>
          <w:rFonts w:ascii="Arial" w:hAnsi="Arial" w:cs="Arial"/>
        </w:rPr>
      </w:pPr>
    </w:p>
    <w:p w:rsidR="00BD5926" w:rsidRDefault="006C1E15">
      <w:pPr>
        <w:jc w:val="both"/>
        <w:rPr>
          <w:sz w:val="28"/>
          <w:szCs w:val="28"/>
        </w:rPr>
      </w:pPr>
      <w:r>
        <w:rPr>
          <w:sz w:val="28"/>
          <w:szCs w:val="28"/>
        </w:rPr>
        <w:t>Об утверждении административного регламента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w:t>
      </w:r>
    </w:p>
    <w:p w:rsidR="00BD5926" w:rsidRDefault="00BD5926">
      <w:pPr>
        <w:jc w:val="both"/>
        <w:outlineLvl w:val="0"/>
        <w:rPr>
          <w:sz w:val="27"/>
          <w:szCs w:val="27"/>
        </w:rPr>
      </w:pPr>
    </w:p>
    <w:p w:rsidR="00BD5926" w:rsidRDefault="00BD5926">
      <w:pPr>
        <w:jc w:val="both"/>
        <w:outlineLvl w:val="0"/>
        <w:rPr>
          <w:sz w:val="27"/>
          <w:szCs w:val="27"/>
        </w:rPr>
      </w:pPr>
    </w:p>
    <w:p w:rsidR="00BD5926" w:rsidRDefault="006C1E15">
      <w:pPr>
        <w:ind w:firstLine="709"/>
        <w:contextualSpacing/>
        <w:jc w:val="both"/>
        <w:rPr>
          <w:sz w:val="28"/>
          <w:szCs w:val="28"/>
        </w:rPr>
      </w:pP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решением Емельяновского районного Совета депутатов от 20.12.2017 № 30-166Р         «Об  </w:t>
      </w:r>
      <w:r>
        <w:rPr>
          <w:bCs/>
          <w:sz w:val="28"/>
          <w:szCs w:val="28"/>
        </w:rPr>
        <w:t xml:space="preserve">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 </w:t>
      </w:r>
      <w:r>
        <w:rPr>
          <w:sz w:val="28"/>
          <w:szCs w:val="28"/>
        </w:rPr>
        <w:t xml:space="preserve">постановлением </w:t>
      </w:r>
      <w:proofErr w:type="gramEnd"/>
      <w:r>
        <w:rPr>
          <w:sz w:val="28"/>
          <w:szCs w:val="28"/>
        </w:rPr>
        <w:t>администрации района от 30.08.2010  № 2897 «Об утверждении Порядка разработки и утверждении административных регламентов муниципальных услуг», руководствуясь Уставом района, администрация района постановляет:</w:t>
      </w:r>
    </w:p>
    <w:p w:rsidR="00BD5926" w:rsidRDefault="006C1E15">
      <w:pPr>
        <w:pStyle w:val="ac"/>
        <w:ind w:left="0" w:firstLine="709"/>
        <w:jc w:val="both"/>
      </w:pPr>
      <w:r>
        <w:rPr>
          <w:sz w:val="28"/>
          <w:szCs w:val="28"/>
        </w:rPr>
        <w:t>1. Утвердить административный регламент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 согласно приложению к настоящему постановлению.</w:t>
      </w:r>
    </w:p>
    <w:p w:rsidR="00BD5926" w:rsidRDefault="006C1E15">
      <w:pPr>
        <w:ind w:firstLine="709"/>
        <w:jc w:val="both"/>
      </w:pPr>
      <w:r>
        <w:rPr>
          <w:sz w:val="28"/>
          <w:szCs w:val="28"/>
        </w:rPr>
        <w:t>2. Признать утратившим силу постановление администрации Емельяновского района от 14.05.2015 № 1692 «Об утверждении административного регламента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w:t>
      </w:r>
    </w:p>
    <w:p w:rsidR="00BD5926" w:rsidRDefault="006C1E15">
      <w:pPr>
        <w:pStyle w:val="ac"/>
        <w:ind w:left="0" w:firstLine="709"/>
        <w:jc w:val="both"/>
      </w:pPr>
      <w:r>
        <w:rPr>
          <w:sz w:val="28"/>
          <w:szCs w:val="28"/>
        </w:rPr>
        <w:t xml:space="preserve">3.    Контроль за исполнением настоящего постановления возложить на  заместителя Главы района по финансовым и экономическим вопросам - руководителя муниципального казённого учреждения «Финансовое управление администрации Емельяновского района» Белунову И. Е.   </w:t>
      </w:r>
    </w:p>
    <w:p w:rsidR="00BD5926" w:rsidRDefault="006C1E15">
      <w:pPr>
        <w:ind w:firstLine="709"/>
        <w:jc w:val="both"/>
      </w:pPr>
      <w:r>
        <w:rPr>
          <w:sz w:val="28"/>
          <w:szCs w:val="28"/>
        </w:rPr>
        <w:t xml:space="preserve">4.   Настоящее постановление подлежит официальному опубликованию       в газете «Емельяновские веси» и размещению в информационно-телекоммуникационной сети «Интернет» на официальном сайте </w:t>
      </w:r>
      <w:r>
        <w:rPr>
          <w:sz w:val="28"/>
          <w:szCs w:val="28"/>
        </w:rPr>
        <w:lastRenderedPageBreak/>
        <w:t xml:space="preserve">муниципального образования Емельяновский район </w:t>
      </w:r>
      <w:hyperlink r:id="rId8" w:tgtFrame="_blank">
        <w:r>
          <w:rPr>
            <w:color w:val="000000"/>
            <w:sz w:val="28"/>
            <w:szCs w:val="28"/>
          </w:rPr>
          <w:t>https://emelyanovskij-r04.gosweb.gosuslugi.ru/</w:t>
        </w:r>
      </w:hyperlink>
      <w:r>
        <w:rPr>
          <w:sz w:val="28"/>
          <w:szCs w:val="28"/>
        </w:rPr>
        <w:t>.</w:t>
      </w:r>
    </w:p>
    <w:p w:rsidR="00BD5926" w:rsidRDefault="006C1E15">
      <w:pPr>
        <w:ind w:firstLine="720"/>
        <w:jc w:val="both"/>
      </w:pPr>
      <w:r>
        <w:rPr>
          <w:sz w:val="28"/>
          <w:szCs w:val="28"/>
        </w:rPr>
        <w:t>5. Постановление вступает в силу в день, следующий за днём его официального опубликования в газете «Емельяновские веси».</w:t>
      </w:r>
    </w:p>
    <w:p w:rsidR="00BD5926" w:rsidRDefault="00BD5926">
      <w:pPr>
        <w:jc w:val="both"/>
        <w:rPr>
          <w:sz w:val="27"/>
          <w:szCs w:val="27"/>
        </w:rPr>
      </w:pPr>
    </w:p>
    <w:p w:rsidR="00BD5926" w:rsidRDefault="00BD5926">
      <w:pPr>
        <w:jc w:val="both"/>
        <w:rPr>
          <w:sz w:val="27"/>
          <w:szCs w:val="27"/>
        </w:rPr>
      </w:pPr>
    </w:p>
    <w:p w:rsidR="00BD5926" w:rsidRDefault="00BD5926">
      <w:pPr>
        <w:jc w:val="both"/>
        <w:rPr>
          <w:sz w:val="27"/>
          <w:szCs w:val="27"/>
        </w:rPr>
      </w:pPr>
    </w:p>
    <w:p w:rsidR="00BD5926" w:rsidRDefault="006C1E15">
      <w:pPr>
        <w:jc w:val="both"/>
        <w:rPr>
          <w:sz w:val="28"/>
          <w:szCs w:val="28"/>
        </w:rPr>
      </w:pPr>
      <w:r>
        <w:rPr>
          <w:sz w:val="27"/>
          <w:szCs w:val="27"/>
        </w:rPr>
        <w:t>И.о. Главы района                                                                            А. А. Клименко</w:t>
      </w: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6C1E15" w:rsidRDefault="006C1E15">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Default="00BD5926">
      <w:pPr>
        <w:widowControl w:val="0"/>
        <w:rPr>
          <w:sz w:val="20"/>
          <w:szCs w:val="20"/>
        </w:rPr>
      </w:pPr>
    </w:p>
    <w:p w:rsidR="00BD5926" w:rsidRPr="00E53DC1" w:rsidRDefault="00E53DC1">
      <w:pPr>
        <w:pStyle w:val="13"/>
        <w:shd w:val="clear" w:color="auto" w:fill="auto"/>
        <w:spacing w:before="0" w:line="240" w:lineRule="auto"/>
        <w:rPr>
          <w:b w:val="0"/>
          <w:color w:val="000000"/>
          <w:sz w:val="24"/>
          <w:szCs w:val="24"/>
          <w:lang w:bidi="ru-RU"/>
        </w:rPr>
      </w:pPr>
      <w:r w:rsidRPr="00E53DC1">
        <w:rPr>
          <w:b w:val="0"/>
          <w:color w:val="000000"/>
          <w:sz w:val="24"/>
          <w:szCs w:val="24"/>
          <w:lang w:bidi="ru-RU"/>
        </w:rPr>
        <w:lastRenderedPageBreak/>
        <w:t xml:space="preserve">                                    </w:t>
      </w:r>
      <w:r w:rsidR="006C1E15" w:rsidRPr="00E53DC1">
        <w:rPr>
          <w:b w:val="0"/>
          <w:color w:val="000000"/>
          <w:sz w:val="24"/>
          <w:szCs w:val="24"/>
          <w:lang w:bidi="ru-RU"/>
        </w:rPr>
        <w:t>Приложение</w:t>
      </w:r>
    </w:p>
    <w:p w:rsidR="00BD5926" w:rsidRPr="00E53DC1" w:rsidRDefault="00E53DC1" w:rsidP="00E53DC1">
      <w:pPr>
        <w:pStyle w:val="13"/>
        <w:shd w:val="clear" w:color="auto" w:fill="auto"/>
        <w:spacing w:before="0" w:line="240" w:lineRule="auto"/>
        <w:rPr>
          <w:b w:val="0"/>
          <w:color w:val="000000"/>
          <w:sz w:val="24"/>
          <w:szCs w:val="24"/>
          <w:lang w:bidi="ru-RU"/>
        </w:rPr>
      </w:pPr>
      <w:r>
        <w:rPr>
          <w:b w:val="0"/>
          <w:color w:val="000000"/>
          <w:sz w:val="24"/>
          <w:szCs w:val="24"/>
          <w:lang w:bidi="ru-RU"/>
        </w:rPr>
        <w:t xml:space="preserve">                                                                        </w:t>
      </w:r>
      <w:r w:rsidR="006C1E15" w:rsidRPr="00E53DC1">
        <w:rPr>
          <w:b w:val="0"/>
          <w:color w:val="000000"/>
          <w:sz w:val="24"/>
          <w:szCs w:val="24"/>
          <w:lang w:bidi="ru-RU"/>
        </w:rPr>
        <w:t xml:space="preserve">к постановлению администрации </w:t>
      </w:r>
      <w:r w:rsidRPr="00E53DC1">
        <w:rPr>
          <w:b w:val="0"/>
          <w:color w:val="000000"/>
          <w:sz w:val="24"/>
          <w:szCs w:val="24"/>
          <w:lang w:bidi="ru-RU"/>
        </w:rPr>
        <w:t xml:space="preserve"> </w:t>
      </w:r>
    </w:p>
    <w:p w:rsidR="00BD5926" w:rsidRPr="00E53DC1" w:rsidRDefault="00E53DC1">
      <w:pPr>
        <w:pStyle w:val="13"/>
        <w:shd w:val="clear" w:color="auto" w:fill="auto"/>
        <w:spacing w:before="0" w:line="240" w:lineRule="auto"/>
        <w:rPr>
          <w:b w:val="0"/>
          <w:color w:val="000000"/>
          <w:sz w:val="24"/>
          <w:szCs w:val="24"/>
          <w:lang w:bidi="ru-RU"/>
        </w:rPr>
      </w:pPr>
      <w:r>
        <w:rPr>
          <w:b w:val="0"/>
          <w:color w:val="000000"/>
          <w:sz w:val="24"/>
          <w:szCs w:val="24"/>
          <w:lang w:bidi="ru-RU"/>
        </w:rPr>
        <w:t xml:space="preserve">                                                      </w:t>
      </w:r>
      <w:r w:rsidR="006C1E15" w:rsidRPr="00E53DC1">
        <w:rPr>
          <w:b w:val="0"/>
          <w:color w:val="000000"/>
          <w:sz w:val="24"/>
          <w:szCs w:val="24"/>
          <w:lang w:bidi="ru-RU"/>
        </w:rPr>
        <w:t xml:space="preserve">Емельяновского района </w:t>
      </w:r>
    </w:p>
    <w:p w:rsidR="00BD5926" w:rsidRDefault="00E53DC1">
      <w:pPr>
        <w:pStyle w:val="13"/>
        <w:shd w:val="clear" w:color="auto" w:fill="auto"/>
        <w:spacing w:before="0" w:line="240" w:lineRule="auto"/>
        <w:rPr>
          <w:b w:val="0"/>
          <w:color w:val="000000"/>
          <w:sz w:val="28"/>
          <w:lang w:bidi="ru-RU"/>
        </w:rPr>
      </w:pPr>
      <w:r>
        <w:rPr>
          <w:b w:val="0"/>
          <w:color w:val="000000"/>
          <w:sz w:val="24"/>
          <w:szCs w:val="24"/>
          <w:lang w:bidi="ru-RU"/>
        </w:rPr>
        <w:t xml:space="preserve">                                                                    </w:t>
      </w:r>
      <w:r w:rsidR="006C1E15" w:rsidRPr="00E53DC1">
        <w:rPr>
          <w:b w:val="0"/>
          <w:color w:val="000000"/>
          <w:sz w:val="24"/>
          <w:szCs w:val="24"/>
          <w:lang w:bidi="ru-RU"/>
        </w:rPr>
        <w:t>от __________ № ____________</w:t>
      </w:r>
    </w:p>
    <w:p w:rsidR="00BD5926" w:rsidRDefault="00BD5926">
      <w:pPr>
        <w:jc w:val="center"/>
        <w:rPr>
          <w:b/>
          <w:bCs/>
          <w:sz w:val="28"/>
          <w:szCs w:val="28"/>
        </w:rPr>
      </w:pPr>
    </w:p>
    <w:p w:rsidR="00BD5926" w:rsidRDefault="00BD5926">
      <w:pPr>
        <w:jc w:val="center"/>
        <w:rPr>
          <w:bCs/>
          <w:sz w:val="28"/>
          <w:szCs w:val="28"/>
        </w:rPr>
      </w:pPr>
    </w:p>
    <w:p w:rsidR="00BD5926" w:rsidRDefault="006C1E15">
      <w:pPr>
        <w:jc w:val="center"/>
        <w:rPr>
          <w:bCs/>
          <w:sz w:val="28"/>
          <w:szCs w:val="28"/>
        </w:rPr>
      </w:pPr>
      <w:r>
        <w:rPr>
          <w:bCs/>
          <w:sz w:val="28"/>
          <w:szCs w:val="28"/>
        </w:rPr>
        <w:t>АДМИНИСТРАТИВНЫЙ РЕГЛАМЕНТ</w:t>
      </w:r>
    </w:p>
    <w:p w:rsidR="00BD5926" w:rsidRDefault="006C1E15">
      <w:pPr>
        <w:pStyle w:val="af"/>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w:t>
      </w:r>
    </w:p>
    <w:p w:rsidR="00BD5926" w:rsidRDefault="00BD5926">
      <w:pPr>
        <w:jc w:val="center"/>
        <w:rPr>
          <w:sz w:val="28"/>
          <w:szCs w:val="28"/>
        </w:rPr>
      </w:pPr>
    </w:p>
    <w:p w:rsidR="00BD5926" w:rsidRDefault="006C1E15">
      <w:pPr>
        <w:pStyle w:val="ac"/>
        <w:numPr>
          <w:ilvl w:val="0"/>
          <w:numId w:val="1"/>
        </w:numPr>
        <w:jc w:val="center"/>
        <w:outlineLvl w:val="1"/>
        <w:rPr>
          <w:sz w:val="28"/>
          <w:szCs w:val="28"/>
        </w:rPr>
      </w:pPr>
      <w:r>
        <w:rPr>
          <w:sz w:val="28"/>
          <w:szCs w:val="28"/>
        </w:rPr>
        <w:t>Общие положения</w:t>
      </w:r>
    </w:p>
    <w:p w:rsidR="00BD5926" w:rsidRDefault="00BD5926">
      <w:pPr>
        <w:pStyle w:val="ac"/>
        <w:outlineLvl w:val="1"/>
        <w:rPr>
          <w:sz w:val="28"/>
          <w:szCs w:val="28"/>
        </w:rPr>
      </w:pPr>
    </w:p>
    <w:p w:rsidR="00BD5926" w:rsidRDefault="006C1E15">
      <w:pPr>
        <w:ind w:firstLine="709"/>
        <w:jc w:val="both"/>
        <w:rPr>
          <w:sz w:val="28"/>
          <w:szCs w:val="28"/>
        </w:rPr>
      </w:pPr>
      <w:r>
        <w:rPr>
          <w:sz w:val="28"/>
          <w:szCs w:val="28"/>
        </w:rPr>
        <w:t xml:space="preserve">1.1. </w:t>
      </w:r>
      <w:proofErr w:type="gramStart"/>
      <w:r>
        <w:rPr>
          <w:sz w:val="28"/>
          <w:szCs w:val="28"/>
        </w:rPr>
        <w:t>Предметом регулирования административного регламента является предоставление муниципальной услуги по назначению, перерасчету и выплате пенсии за выслугу лет гражданам, замещавшим должности муниципальной службы в администрации Емельяновского района ее структурных подразделениях, Емельяновском районном Совете депутатов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перерасчету и выплате пенсии за выслугу лет гражданам, замещавшим должности</w:t>
      </w:r>
      <w:proofErr w:type="gramEnd"/>
      <w:r>
        <w:rPr>
          <w:sz w:val="28"/>
          <w:szCs w:val="28"/>
        </w:rPr>
        <w:t xml:space="preserve"> муниципальной службы в Емельяновском районе (далее - муниципальная услуга).</w:t>
      </w:r>
    </w:p>
    <w:p w:rsidR="00BD5926" w:rsidRDefault="006C1E15">
      <w:pPr>
        <w:ind w:firstLine="709"/>
        <w:jc w:val="both"/>
        <w:rPr>
          <w:sz w:val="28"/>
          <w:szCs w:val="28"/>
        </w:rPr>
      </w:pPr>
      <w:r>
        <w:rPr>
          <w:sz w:val="28"/>
          <w:szCs w:val="28"/>
        </w:rPr>
        <w:t>1.2. Заявителем муниципальной услуги (далее - заявитель) являются граждане, замещавшие должности муниципальной службы в администрации Емельяновского района ее структурных подразделениях, Емельяновском районном Совете депутатов.</w:t>
      </w:r>
    </w:p>
    <w:p w:rsidR="00BD5926" w:rsidRDefault="006C1E15">
      <w:pPr>
        <w:ind w:firstLine="709"/>
        <w:jc w:val="both"/>
        <w:rPr>
          <w:sz w:val="28"/>
          <w:szCs w:val="28"/>
        </w:rPr>
      </w:pPr>
      <w:r>
        <w:rPr>
          <w:sz w:val="28"/>
          <w:szCs w:val="28"/>
        </w:rPr>
        <w:t>Заявители могут участвовать в отношениях, связанных с получением муниципальной услуги, через законного или уполномоченного представителя.</w:t>
      </w:r>
    </w:p>
    <w:p w:rsidR="00BD5926" w:rsidRDefault="006C1E15">
      <w:pPr>
        <w:ind w:firstLine="709"/>
        <w:jc w:val="both"/>
        <w:rPr>
          <w:sz w:val="28"/>
          <w:szCs w:val="28"/>
        </w:rPr>
      </w:pPr>
      <w:r>
        <w:rPr>
          <w:sz w:val="28"/>
          <w:szCs w:val="28"/>
        </w:rP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муниципальной услуги.</w:t>
      </w:r>
    </w:p>
    <w:p w:rsidR="00BD5926" w:rsidRDefault="006C1E15">
      <w:pPr>
        <w:ind w:firstLine="709"/>
        <w:jc w:val="both"/>
        <w:rPr>
          <w:sz w:val="28"/>
          <w:szCs w:val="28"/>
        </w:rPr>
      </w:pPr>
      <w:r>
        <w:rPr>
          <w:sz w:val="28"/>
          <w:szCs w:val="28"/>
        </w:rPr>
        <w:t>1.3. Информирование о порядке предоставления муниципальной услуги осуществляется отделом по организационной работе и муниципальной службе администрации Емельяновского района (далее по тексту - администрация) и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(далее  по тексту – МКУ «Центр обеспечения»):</w:t>
      </w:r>
    </w:p>
    <w:p w:rsidR="00BD5926" w:rsidRDefault="006C1E15">
      <w:pPr>
        <w:ind w:firstLine="709"/>
        <w:jc w:val="both"/>
        <w:rPr>
          <w:sz w:val="28"/>
          <w:szCs w:val="28"/>
        </w:rPr>
      </w:pPr>
      <w:r>
        <w:rPr>
          <w:sz w:val="28"/>
          <w:szCs w:val="28"/>
        </w:rPr>
        <w:t>- по телефону;</w:t>
      </w:r>
    </w:p>
    <w:p w:rsidR="00BD5926" w:rsidRDefault="006C1E15">
      <w:pPr>
        <w:ind w:firstLine="709"/>
        <w:jc w:val="both"/>
        <w:rPr>
          <w:sz w:val="28"/>
          <w:szCs w:val="28"/>
        </w:rPr>
      </w:pPr>
      <w:r>
        <w:rPr>
          <w:sz w:val="28"/>
          <w:szCs w:val="28"/>
        </w:rPr>
        <w:t>- путем направления письменного ответа на обращение заявителя по почте;</w:t>
      </w:r>
    </w:p>
    <w:p w:rsidR="00BD5926" w:rsidRDefault="006C1E15">
      <w:pPr>
        <w:ind w:firstLine="709"/>
        <w:jc w:val="both"/>
        <w:rPr>
          <w:sz w:val="28"/>
          <w:szCs w:val="28"/>
        </w:rPr>
      </w:pPr>
      <w:r>
        <w:rPr>
          <w:sz w:val="28"/>
          <w:szCs w:val="28"/>
        </w:rPr>
        <w:lastRenderedPageBreak/>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BD5926" w:rsidRDefault="006C1E15">
      <w:pPr>
        <w:ind w:firstLine="709"/>
        <w:jc w:val="both"/>
        <w:rPr>
          <w:sz w:val="28"/>
          <w:szCs w:val="28"/>
        </w:rPr>
      </w:pPr>
      <w:r>
        <w:rPr>
          <w:sz w:val="28"/>
          <w:szCs w:val="28"/>
        </w:rPr>
        <w:t>- при личном приеме заявителей в Администрации, МКУ «Центр обеспечения»;</w:t>
      </w:r>
    </w:p>
    <w:p w:rsidR="00BD5926" w:rsidRDefault="006C1E15">
      <w:pPr>
        <w:ind w:firstLine="709"/>
        <w:jc w:val="both"/>
        <w:rPr>
          <w:sz w:val="28"/>
          <w:szCs w:val="28"/>
        </w:rPr>
      </w:pPr>
      <w:r>
        <w:rPr>
          <w:sz w:val="28"/>
          <w:szCs w:val="28"/>
        </w:rPr>
        <w:t xml:space="preserve">- на официальном сайте муниципального образования Емельяновский </w:t>
      </w:r>
      <w:proofErr w:type="spellStart"/>
      <w:r>
        <w:rPr>
          <w:sz w:val="28"/>
          <w:szCs w:val="28"/>
        </w:rPr>
        <w:t>райо</w:t>
      </w:r>
      <w:proofErr w:type="spellEnd"/>
      <w:r>
        <w:rPr>
          <w:sz w:val="28"/>
          <w:szCs w:val="28"/>
        </w:rPr>
        <w:t xml:space="preserve"> </w:t>
      </w:r>
      <w:r>
        <w:rPr>
          <w:rStyle w:val="a7"/>
          <w:sz w:val="28"/>
          <w:szCs w:val="28"/>
        </w:rPr>
        <w:t> </w:t>
      </w:r>
      <w:hyperlink r:id="rId9">
        <w:r>
          <w:rPr>
            <w:bCs/>
            <w:sz w:val="28"/>
            <w:szCs w:val="28"/>
          </w:rPr>
          <w:t>https://emelyanovskij-r04.gosweb.gosuslugi.ru/</w:t>
        </w:r>
      </w:hyperlink>
      <w:r>
        <w:rPr>
          <w:sz w:val="28"/>
          <w:szCs w:val="28"/>
        </w:rPr>
        <w:t>в разделе «Муниципальные услуги/Реестр муниципальных услуг»;</w:t>
      </w:r>
    </w:p>
    <w:p w:rsidR="00BD5926" w:rsidRDefault="006C1E15">
      <w:pPr>
        <w:ind w:firstLine="709"/>
        <w:jc w:val="both"/>
        <w:rPr>
          <w:sz w:val="28"/>
          <w:szCs w:val="28"/>
        </w:rPr>
      </w:pPr>
      <w:r>
        <w:rPr>
          <w:sz w:val="28"/>
          <w:szCs w:val="28"/>
        </w:rPr>
        <w:t xml:space="preserve">-на портале государственных услуг Красноярского края </w:t>
      </w:r>
      <w:hyperlink r:id="rId10">
        <w:r>
          <w:rPr>
            <w:sz w:val="28"/>
            <w:szCs w:val="28"/>
          </w:rPr>
          <w:t>www.gosuslugi.krskstate.ru</w:t>
        </w:r>
      </w:hyperlink>
      <w:r>
        <w:rPr>
          <w:sz w:val="28"/>
          <w:szCs w:val="28"/>
        </w:rPr>
        <w:t>;</w:t>
      </w:r>
    </w:p>
    <w:p w:rsidR="00BD5926" w:rsidRDefault="006C1E15">
      <w:pPr>
        <w:ind w:firstLine="709"/>
        <w:jc w:val="both"/>
        <w:rPr>
          <w:sz w:val="28"/>
          <w:szCs w:val="28"/>
        </w:rPr>
      </w:pPr>
      <w:r>
        <w:rPr>
          <w:sz w:val="28"/>
          <w:szCs w:val="28"/>
        </w:rPr>
        <w:t xml:space="preserve">- на федеральном портале государственных услуг </w:t>
      </w:r>
      <w:proofErr w:type="spellStart"/>
      <w:r>
        <w:rPr>
          <w:sz w:val="28"/>
          <w:szCs w:val="28"/>
        </w:rPr>
        <w:t>www.gosuslugi.ru</w:t>
      </w:r>
      <w:proofErr w:type="spellEnd"/>
      <w:r>
        <w:rPr>
          <w:sz w:val="28"/>
          <w:szCs w:val="28"/>
        </w:rPr>
        <w:t>.</w:t>
      </w:r>
    </w:p>
    <w:p w:rsidR="00BD5926" w:rsidRDefault="006C1E15">
      <w:pPr>
        <w:pStyle w:val="af"/>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Информацию о правилах, порядке, сроках и ходе предоставления муниципальной услуги можно получить в помещении, в котором предоставляется муниципальная услуга, путем размещения сведений о муниципальной услуге </w:t>
      </w:r>
      <w:r>
        <w:rPr>
          <w:rFonts w:ascii="Times New Roman" w:hAnsi="Times New Roman" w:cs="Times New Roman"/>
          <w:color w:val="555555"/>
          <w:sz w:val="28"/>
          <w:szCs w:val="28"/>
          <w:shd w:val="clear" w:color="auto" w:fill="FFFFFF"/>
        </w:rPr>
        <w:t>н</w:t>
      </w:r>
      <w:r>
        <w:rPr>
          <w:rFonts w:ascii="Times New Roman" w:hAnsi="Times New Roman" w:cs="Times New Roman"/>
          <w:sz w:val="28"/>
          <w:szCs w:val="28"/>
        </w:rPr>
        <w:t xml:space="preserve">а информационных стендах в доступных для ознакомления местах, а также на официальном сайте </w:t>
      </w:r>
      <w:r>
        <w:rPr>
          <w:rStyle w:val="-"/>
          <w:rFonts w:ascii="Times New Roman" w:hAnsi="Times New Roman"/>
          <w:color w:val="auto"/>
          <w:sz w:val="28"/>
          <w:szCs w:val="28"/>
          <w:u w:val="none"/>
        </w:rPr>
        <w:t xml:space="preserve">администрации по адресу </w:t>
      </w:r>
      <w:hyperlink r:id="rId11">
        <w:r>
          <w:rPr>
            <w:rFonts w:ascii="Times New Roman" w:hAnsi="Times New Roman" w:cs="Times New Roman"/>
            <w:bCs/>
            <w:sz w:val="28"/>
            <w:szCs w:val="28"/>
          </w:rPr>
          <w:t>https://emelyanovskij-r04.gosweb.gosuslugi.ru/</w:t>
        </w:r>
      </w:hyperlink>
      <w:r>
        <w:rPr>
          <w:rStyle w:val="a7"/>
          <w:rFonts w:ascii="Times New Roman" w:hAnsi="Times New Roman" w:cs="Times New Roman"/>
          <w:b w:val="0"/>
          <w:sz w:val="28"/>
          <w:szCs w:val="28"/>
        </w:rPr>
        <w:t>;</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справочно-информационном </w:t>
      </w:r>
      <w:proofErr w:type="gramStart"/>
      <w:r>
        <w:rPr>
          <w:rFonts w:ascii="Times New Roman" w:hAnsi="Times New Roman" w:cs="Times New Roman"/>
          <w:sz w:val="28"/>
          <w:szCs w:val="28"/>
        </w:rPr>
        <w:t>портале</w:t>
      </w:r>
      <w:proofErr w:type="gramEnd"/>
      <w:r>
        <w:rPr>
          <w:rFonts w:ascii="Times New Roman" w:hAnsi="Times New Roman" w:cs="Times New Roman"/>
          <w:sz w:val="28"/>
          <w:szCs w:val="28"/>
        </w:rPr>
        <w:t xml:space="preserve"> «Государственные услуги» в информационно-телекоммуникационной сети Интернет размещается  информация о режиме работы, месте нахождения, телефонах администрации и МКУ «Центр обеспечения».</w:t>
      </w:r>
    </w:p>
    <w:p w:rsidR="00BD5926" w:rsidRDefault="006C1E15">
      <w:pPr>
        <w:ind w:left="567" w:firstLine="141"/>
        <w:jc w:val="both"/>
        <w:rPr>
          <w:sz w:val="28"/>
          <w:szCs w:val="28"/>
          <w:highlight w:val="white"/>
        </w:rPr>
      </w:pPr>
      <w:r>
        <w:rPr>
          <w:sz w:val="28"/>
          <w:szCs w:val="28"/>
        </w:rPr>
        <w:t xml:space="preserve">1.5. </w:t>
      </w:r>
      <w:r>
        <w:rPr>
          <w:sz w:val="28"/>
          <w:szCs w:val="28"/>
          <w:shd w:val="clear" w:color="auto" w:fill="FFFFFF"/>
        </w:rPr>
        <w:t>Предоставление муниципальной услуги производится по адресам:</w:t>
      </w:r>
    </w:p>
    <w:p w:rsidR="00BD5926" w:rsidRDefault="006C1E15">
      <w:pPr>
        <w:ind w:firstLine="709"/>
        <w:jc w:val="both"/>
        <w:rPr>
          <w:sz w:val="28"/>
          <w:szCs w:val="28"/>
        </w:rPr>
      </w:pPr>
      <w:r>
        <w:rPr>
          <w:sz w:val="28"/>
          <w:szCs w:val="28"/>
        </w:rPr>
        <w:t>Администрации: 663020, Красноярский край, Емельяновский район,           пгт Емельяново, ул. Московская 155.</w:t>
      </w:r>
    </w:p>
    <w:p w:rsidR="00BD5926" w:rsidRDefault="006C1E15">
      <w:pPr>
        <w:ind w:firstLine="709"/>
        <w:jc w:val="both"/>
        <w:rPr>
          <w:sz w:val="28"/>
          <w:szCs w:val="28"/>
        </w:rPr>
      </w:pPr>
      <w:r>
        <w:rPr>
          <w:sz w:val="28"/>
          <w:szCs w:val="28"/>
        </w:rPr>
        <w:t>МКУ «Центр обеспечения»: 663020, Красноярский край, Емельяновский район, пгт Емельяново, ул. Московская 157.</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BD5926" w:rsidRDefault="006C1E15">
      <w:pPr>
        <w:ind w:firstLine="709"/>
        <w:jc w:val="both"/>
        <w:rPr>
          <w:sz w:val="28"/>
          <w:szCs w:val="28"/>
        </w:rPr>
      </w:pPr>
      <w:r>
        <w:rPr>
          <w:sz w:val="28"/>
          <w:szCs w:val="28"/>
        </w:rPr>
        <w:t xml:space="preserve">Понедельник </w:t>
      </w:r>
      <w:r>
        <w:rPr>
          <w:sz w:val="28"/>
          <w:szCs w:val="28"/>
        </w:rPr>
        <w:tab/>
        <w:t>с 08.00 - 17.00;</w:t>
      </w:r>
    </w:p>
    <w:p w:rsidR="00BD5926" w:rsidRDefault="006C1E15">
      <w:pPr>
        <w:ind w:firstLine="709"/>
        <w:jc w:val="both"/>
        <w:rPr>
          <w:sz w:val="28"/>
          <w:szCs w:val="28"/>
        </w:rPr>
      </w:pPr>
      <w:r>
        <w:rPr>
          <w:sz w:val="28"/>
          <w:szCs w:val="28"/>
        </w:rPr>
        <w:t xml:space="preserve">Вторник </w:t>
      </w:r>
      <w:r>
        <w:rPr>
          <w:sz w:val="28"/>
          <w:szCs w:val="28"/>
        </w:rPr>
        <w:tab/>
      </w:r>
      <w:r>
        <w:rPr>
          <w:sz w:val="28"/>
          <w:szCs w:val="28"/>
        </w:rPr>
        <w:tab/>
        <w:t>с 08.00 - 17.00;</w:t>
      </w:r>
    </w:p>
    <w:p w:rsidR="00BD5926" w:rsidRDefault="006C1E15">
      <w:pPr>
        <w:ind w:firstLine="709"/>
        <w:jc w:val="both"/>
        <w:rPr>
          <w:sz w:val="28"/>
          <w:szCs w:val="28"/>
        </w:rPr>
      </w:pPr>
      <w:r>
        <w:rPr>
          <w:sz w:val="28"/>
          <w:szCs w:val="28"/>
        </w:rPr>
        <w:t xml:space="preserve">Среда </w:t>
      </w:r>
      <w:r>
        <w:rPr>
          <w:sz w:val="28"/>
          <w:szCs w:val="28"/>
        </w:rPr>
        <w:tab/>
      </w:r>
      <w:r>
        <w:rPr>
          <w:sz w:val="28"/>
          <w:szCs w:val="28"/>
        </w:rPr>
        <w:tab/>
        <w:t>с 08.00 - 17.00;</w:t>
      </w:r>
    </w:p>
    <w:p w:rsidR="00BD5926" w:rsidRDefault="006C1E15">
      <w:pPr>
        <w:ind w:firstLine="709"/>
        <w:jc w:val="both"/>
        <w:rPr>
          <w:sz w:val="28"/>
          <w:szCs w:val="28"/>
        </w:rPr>
      </w:pPr>
      <w:r>
        <w:rPr>
          <w:sz w:val="28"/>
          <w:szCs w:val="28"/>
        </w:rPr>
        <w:t xml:space="preserve">Четверг </w:t>
      </w:r>
      <w:r>
        <w:rPr>
          <w:sz w:val="28"/>
          <w:szCs w:val="28"/>
        </w:rPr>
        <w:tab/>
      </w:r>
      <w:r>
        <w:rPr>
          <w:sz w:val="28"/>
          <w:szCs w:val="28"/>
        </w:rPr>
        <w:tab/>
        <w:t>с 08.00 - 17.00;</w:t>
      </w:r>
    </w:p>
    <w:p w:rsidR="00BD5926" w:rsidRDefault="006C1E15">
      <w:pPr>
        <w:ind w:firstLine="709"/>
        <w:jc w:val="both"/>
        <w:rPr>
          <w:sz w:val="28"/>
          <w:szCs w:val="28"/>
        </w:rPr>
      </w:pPr>
      <w:r>
        <w:rPr>
          <w:sz w:val="28"/>
          <w:szCs w:val="28"/>
        </w:rPr>
        <w:t xml:space="preserve">Пятница </w:t>
      </w:r>
      <w:r>
        <w:rPr>
          <w:sz w:val="28"/>
          <w:szCs w:val="28"/>
        </w:rPr>
        <w:tab/>
      </w:r>
      <w:r>
        <w:rPr>
          <w:sz w:val="28"/>
          <w:szCs w:val="28"/>
        </w:rPr>
        <w:tab/>
        <w:t>с 08.00 - 17.00;</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выходной день.</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ab/>
        <w:t>Возможность получения муниципальной услуги в МФЦ отсутствует.</w:t>
      </w:r>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1.6. Справочные телефоны:</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Телефон Администрации 8 (39133) 2-43-40;</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телефоны МКУ «Центр обеспечения»: 8 (39133) 2-42-15; 2-43-54</w:t>
      </w:r>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 xml:space="preserve">1.7. Адрес электронной почты МКУ «Центр обеспечения»: </w:t>
      </w:r>
      <w:proofErr w:type="spellStart"/>
      <w:r>
        <w:rPr>
          <w:rFonts w:ascii="Times New Roman" w:hAnsi="Times New Roman" w:cs="Times New Roman"/>
          <w:sz w:val="28"/>
          <w:szCs w:val="28"/>
          <w:lang w:val="en-US"/>
        </w:rPr>
        <w:t>mbu</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cb</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emel</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krskcit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ab/>
        <w:t>1.8. Адрес официального сайта и адрес электронной почты Администрации:</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hyperlink r:id="rId12">
        <w:r>
          <w:rPr>
            <w:rFonts w:ascii="Times New Roman" w:hAnsi="Times New Roman" w:cs="Times New Roman"/>
            <w:bCs/>
            <w:sz w:val="28"/>
            <w:szCs w:val="28"/>
          </w:rPr>
          <w:t>https://emelyanovskij-r04.gosweb.gosuslugi.ru/</w:t>
        </w:r>
      </w:hyperlink>
      <w:r>
        <w:rPr>
          <w:rStyle w:val="a7"/>
          <w:rFonts w:ascii="Times New Roman" w:hAnsi="Times New Roman" w:cs="Times New Roman"/>
          <w:b w:val="0"/>
          <w:sz w:val="28"/>
          <w:szCs w:val="28"/>
        </w:rPr>
        <w:t>;</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admin</w:t>
      </w:r>
      <w:r>
        <w:rPr>
          <w:rFonts w:ascii="Times New Roman" w:hAnsi="Times New Roman" w:cs="Times New Roman"/>
          <w:sz w:val="28"/>
          <w:szCs w:val="28"/>
        </w:rPr>
        <w:t>@</w:t>
      </w:r>
      <w:proofErr w:type="spellStart"/>
      <w:r>
        <w:rPr>
          <w:rFonts w:ascii="Times New Roman" w:hAnsi="Times New Roman" w:cs="Times New Roman"/>
          <w:sz w:val="28"/>
          <w:szCs w:val="28"/>
          <w:lang w:val="en-US"/>
        </w:rPr>
        <w:t>emel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krskcit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1.9. Адрес официального сайта «Единый портал государственных и муниципальных услуг (функций)» - </w:t>
      </w:r>
      <w:hyperlink r:id="rId13">
        <w:r>
          <w:rPr>
            <w:rFonts w:ascii="Times New Roman" w:hAnsi="Times New Roman"/>
            <w:sz w:val="28"/>
            <w:szCs w:val="28"/>
          </w:rPr>
          <w:t>www.gosuslugi.ru</w:t>
        </w:r>
      </w:hyperlink>
      <w:r>
        <w:rPr>
          <w:rFonts w:ascii="Times New Roman" w:hAnsi="Times New Roman" w:cs="Times New Roman"/>
          <w:sz w:val="28"/>
          <w:szCs w:val="28"/>
        </w:rPr>
        <w:t>.</w:t>
      </w:r>
    </w:p>
    <w:p w:rsidR="00BD5926" w:rsidRDefault="006C1E15">
      <w:pPr>
        <w:pStyle w:val="af"/>
        <w:ind w:firstLine="708"/>
        <w:jc w:val="both"/>
        <w:rPr>
          <w:rFonts w:ascii="Times New Roman" w:hAnsi="Times New Roman" w:cs="Times New Roman"/>
          <w:sz w:val="28"/>
          <w:szCs w:val="28"/>
          <w:highlight w:val="white"/>
        </w:rPr>
      </w:pPr>
      <w:r>
        <w:rPr>
          <w:rFonts w:ascii="Times New Roman" w:hAnsi="Times New Roman" w:cs="Times New Roman"/>
          <w:sz w:val="28"/>
          <w:szCs w:val="28"/>
        </w:rPr>
        <w:t>1.10. Адрес официального сайта «Краевой портал государственных и муниципальных услуг»</w:t>
      </w:r>
      <w:r>
        <w:rPr>
          <w:rFonts w:ascii="Times New Roman" w:hAnsi="Times New Roman" w:cs="Times New Roman"/>
          <w:sz w:val="28"/>
          <w:szCs w:val="28"/>
          <w:shd w:val="clear" w:color="auto" w:fill="FFFFFF"/>
        </w:rPr>
        <w:t xml:space="preserve"> - </w:t>
      </w:r>
      <w:hyperlink r:id="rId14">
        <w:r>
          <w:rPr>
            <w:rFonts w:ascii="Times New Roman" w:hAnsi="Times New Roman"/>
            <w:color w:val="000000"/>
            <w:sz w:val="28"/>
            <w:szCs w:val="28"/>
            <w:highlight w:val="white"/>
          </w:rPr>
          <w:t>www.gosuslugi.krskstate.ru</w:t>
        </w:r>
      </w:hyperlink>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1.11. Предоставление муниципальной услуги осуществляется в соответствии со следующими нормативными правовыми актами:</w:t>
      </w:r>
    </w:p>
    <w:p w:rsidR="00BD5926" w:rsidRDefault="003B5743">
      <w:pPr>
        <w:pStyle w:val="af"/>
        <w:ind w:firstLine="709"/>
        <w:jc w:val="both"/>
        <w:rPr>
          <w:rFonts w:ascii="Times New Roman" w:hAnsi="Times New Roman" w:cs="Times New Roman"/>
          <w:sz w:val="28"/>
          <w:szCs w:val="28"/>
        </w:rPr>
      </w:pPr>
      <w:hyperlink r:id="rId15">
        <w:r w:rsidR="006C1E15">
          <w:rPr>
            <w:rFonts w:ascii="Times New Roman" w:hAnsi="Times New Roman" w:cs="Times New Roman"/>
            <w:sz w:val="28"/>
            <w:szCs w:val="28"/>
          </w:rPr>
          <w:t>Конституцией</w:t>
        </w:r>
      </w:hyperlink>
      <w:r w:rsidR="006C1E15">
        <w:rPr>
          <w:rFonts w:ascii="Times New Roman" w:hAnsi="Times New Roman" w:cs="Times New Roman"/>
          <w:sz w:val="28"/>
          <w:szCs w:val="28"/>
        </w:rPr>
        <w:t xml:space="preserve"> Российской Федерации;</w:t>
      </w:r>
    </w:p>
    <w:p w:rsidR="00BD5926" w:rsidRDefault="006C1E15">
      <w:pPr>
        <w:ind w:firstLine="709"/>
        <w:jc w:val="both"/>
        <w:rPr>
          <w:sz w:val="28"/>
          <w:szCs w:val="28"/>
        </w:rPr>
      </w:pPr>
      <w:r>
        <w:rPr>
          <w:sz w:val="28"/>
          <w:szCs w:val="28"/>
        </w:rPr>
        <w:t xml:space="preserve">Федеральным </w:t>
      </w:r>
      <w:hyperlink r:id="rId16">
        <w:r>
          <w:rPr>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w:t>
      </w:r>
    </w:p>
    <w:p w:rsidR="00BD5926" w:rsidRDefault="006C1E15">
      <w:pPr>
        <w:ind w:firstLine="709"/>
        <w:jc w:val="both"/>
        <w:rPr>
          <w:sz w:val="28"/>
          <w:szCs w:val="28"/>
        </w:rPr>
      </w:pPr>
      <w:r>
        <w:rPr>
          <w:sz w:val="28"/>
          <w:szCs w:val="28"/>
        </w:rPr>
        <w:t xml:space="preserve">Федеральным </w:t>
      </w:r>
      <w:hyperlink r:id="rId17">
        <w:r>
          <w:rPr>
            <w:sz w:val="28"/>
            <w:szCs w:val="28"/>
          </w:rPr>
          <w:t>законом</w:t>
        </w:r>
      </w:hyperlink>
      <w:r>
        <w:rPr>
          <w:sz w:val="28"/>
          <w:szCs w:val="28"/>
        </w:rPr>
        <w:t xml:space="preserve"> от 27.07.2010 № 210-ФЗ «Об организации предоставления государственных и муниципальных услуг»;</w:t>
      </w:r>
    </w:p>
    <w:p w:rsidR="00BD5926" w:rsidRDefault="006C1E15">
      <w:pPr>
        <w:ind w:firstLine="709"/>
        <w:jc w:val="both"/>
        <w:rPr>
          <w:sz w:val="28"/>
          <w:szCs w:val="28"/>
        </w:rPr>
      </w:pPr>
      <w:r>
        <w:rPr>
          <w:sz w:val="28"/>
          <w:szCs w:val="28"/>
        </w:rPr>
        <w:t xml:space="preserve">Федеральным </w:t>
      </w:r>
      <w:hyperlink r:id="rId18">
        <w:r>
          <w:rPr>
            <w:sz w:val="28"/>
            <w:szCs w:val="28"/>
          </w:rPr>
          <w:t>законом</w:t>
        </w:r>
      </w:hyperlink>
      <w:r>
        <w:rPr>
          <w:sz w:val="28"/>
          <w:szCs w:val="28"/>
        </w:rPr>
        <w:t xml:space="preserve"> от 02.03.2007  № 25-ФЗ «О муниципальной службе в Российской Федерации»;</w:t>
      </w:r>
    </w:p>
    <w:p w:rsidR="00BD5926" w:rsidRDefault="006C1E15">
      <w:pPr>
        <w:ind w:firstLine="709"/>
        <w:jc w:val="both"/>
        <w:rPr>
          <w:sz w:val="28"/>
          <w:szCs w:val="28"/>
        </w:rPr>
      </w:pPr>
      <w:r>
        <w:rPr>
          <w:sz w:val="28"/>
          <w:szCs w:val="28"/>
        </w:rPr>
        <w:t xml:space="preserve">Федеральным </w:t>
      </w:r>
      <w:hyperlink r:id="rId19">
        <w:r>
          <w:rPr>
            <w:sz w:val="28"/>
            <w:szCs w:val="28"/>
          </w:rPr>
          <w:t>законом</w:t>
        </w:r>
      </w:hyperlink>
      <w:r>
        <w:rPr>
          <w:sz w:val="28"/>
          <w:szCs w:val="28"/>
        </w:rPr>
        <w:t xml:space="preserve"> от 17.12.2001  № 173-ФЗ «О трудовых пенсиях в Российской Федерации»;</w:t>
      </w:r>
    </w:p>
    <w:p w:rsidR="00BD5926" w:rsidRDefault="003B5743">
      <w:pPr>
        <w:ind w:firstLine="709"/>
        <w:jc w:val="both"/>
        <w:rPr>
          <w:sz w:val="28"/>
          <w:szCs w:val="28"/>
        </w:rPr>
      </w:pPr>
      <w:hyperlink r:id="rId20">
        <w:r w:rsidR="006C1E15">
          <w:rPr>
            <w:sz w:val="28"/>
            <w:szCs w:val="28"/>
          </w:rPr>
          <w:t>Законом</w:t>
        </w:r>
      </w:hyperlink>
      <w:r w:rsidR="006C1E15">
        <w:rPr>
          <w:sz w:val="28"/>
          <w:szCs w:val="28"/>
        </w:rPr>
        <w:t xml:space="preserve"> Красноярского края от 27.12.2005  № 17-4354 «О Реестре должностей муниципальной службы»;</w:t>
      </w:r>
    </w:p>
    <w:p w:rsidR="00BD5926" w:rsidRDefault="003B5743">
      <w:pPr>
        <w:ind w:firstLine="709"/>
        <w:jc w:val="both"/>
        <w:rPr>
          <w:sz w:val="28"/>
          <w:szCs w:val="28"/>
        </w:rPr>
      </w:pPr>
      <w:hyperlink r:id="rId21">
        <w:r w:rsidR="006C1E15">
          <w:rPr>
            <w:sz w:val="28"/>
            <w:szCs w:val="28"/>
          </w:rPr>
          <w:t>Законом</w:t>
        </w:r>
      </w:hyperlink>
      <w:r w:rsidR="006C1E15">
        <w:rPr>
          <w:sz w:val="28"/>
          <w:szCs w:val="28"/>
        </w:rPr>
        <w:t xml:space="preserve"> Красноярского края от 24.04.2008 № 5-1565 «Об особенностях правового регулирования муниципальной службы в Красноярском крае»;</w:t>
      </w:r>
    </w:p>
    <w:p w:rsidR="00BD5926" w:rsidRDefault="003B5743">
      <w:pPr>
        <w:ind w:firstLine="709"/>
        <w:jc w:val="both"/>
        <w:rPr>
          <w:sz w:val="28"/>
          <w:szCs w:val="28"/>
        </w:rPr>
      </w:pPr>
      <w:hyperlink r:id="rId22">
        <w:r w:rsidR="006C1E15">
          <w:rPr>
            <w:sz w:val="28"/>
            <w:szCs w:val="28"/>
          </w:rPr>
          <w:t>Уставом</w:t>
        </w:r>
      </w:hyperlink>
      <w:r w:rsidR="006C1E15">
        <w:rPr>
          <w:sz w:val="28"/>
          <w:szCs w:val="28"/>
        </w:rPr>
        <w:t xml:space="preserve"> Емельяновского района;</w:t>
      </w:r>
    </w:p>
    <w:p w:rsidR="00BD5926" w:rsidRDefault="003B5743">
      <w:pPr>
        <w:ind w:firstLine="709"/>
        <w:jc w:val="both"/>
        <w:rPr>
          <w:sz w:val="28"/>
          <w:szCs w:val="28"/>
        </w:rPr>
      </w:pPr>
      <w:hyperlink r:id="rId23">
        <w:r w:rsidR="006C1E15">
          <w:rPr>
            <w:sz w:val="28"/>
            <w:szCs w:val="28"/>
          </w:rPr>
          <w:t>Решением</w:t>
        </w:r>
      </w:hyperlink>
      <w:r w:rsidR="006C1E15">
        <w:rPr>
          <w:sz w:val="28"/>
          <w:szCs w:val="28"/>
        </w:rPr>
        <w:t xml:space="preserve"> Емельяновского районного Совета депутатов от 20 декабря 2017 № 30 - 166Р «Об 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w:t>
      </w:r>
    </w:p>
    <w:p w:rsidR="00BD5926" w:rsidRDefault="00BD5926">
      <w:pPr>
        <w:ind w:firstLine="540"/>
        <w:jc w:val="both"/>
        <w:rPr>
          <w:sz w:val="28"/>
          <w:szCs w:val="28"/>
        </w:rPr>
      </w:pPr>
    </w:p>
    <w:p w:rsidR="00BD5926" w:rsidRDefault="006C1E15">
      <w:pPr>
        <w:pStyle w:val="af"/>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BD5926" w:rsidRDefault="00BD5926">
      <w:pPr>
        <w:pStyle w:val="af"/>
        <w:jc w:val="center"/>
        <w:rPr>
          <w:rFonts w:ascii="Times New Roman" w:hAnsi="Times New Roman" w:cs="Times New Roman"/>
          <w:b/>
          <w:sz w:val="28"/>
          <w:szCs w:val="28"/>
        </w:rPr>
      </w:pPr>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муниципальная услуга по назначению, перерасчету и выплате пенсии за выслугу лет лицам, замещавшим должности муниципальной службы в администрации Емельяновского района её структурных подразделениях, Емельяновском районном Совете депутатов.</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2.2. Наименование органа, предоставляющего муниципальную услугу: Администрация, МКУ «Центр обеспечения», </w:t>
      </w:r>
      <w:proofErr w:type="gramStart"/>
      <w:r>
        <w:rPr>
          <w:rFonts w:ascii="Times New Roman" w:hAnsi="Times New Roman" w:cs="Times New Roman"/>
          <w:sz w:val="28"/>
          <w:szCs w:val="28"/>
        </w:rPr>
        <w:t>наделенное</w:t>
      </w:r>
      <w:proofErr w:type="gramEnd"/>
      <w:r>
        <w:rPr>
          <w:rFonts w:ascii="Times New Roman" w:hAnsi="Times New Roman" w:cs="Times New Roman"/>
          <w:sz w:val="28"/>
          <w:szCs w:val="28"/>
        </w:rPr>
        <w:t xml:space="preserve"> полномочиями по </w:t>
      </w:r>
      <w:r>
        <w:rPr>
          <w:rFonts w:ascii="Times New Roman" w:hAnsi="Times New Roman" w:cs="Times New Roman"/>
          <w:bCs/>
          <w:sz w:val="28"/>
          <w:szCs w:val="28"/>
        </w:rPr>
        <w:t xml:space="preserve">назначению, перерасчету  и выплате пенсии за выслугу лет </w:t>
      </w:r>
      <w:r>
        <w:rPr>
          <w:rFonts w:ascii="Times New Roman" w:hAnsi="Times New Roman" w:cs="Times New Roman"/>
          <w:sz w:val="28"/>
          <w:szCs w:val="28"/>
        </w:rPr>
        <w:t>лицам, замещавшим должности муниципальной службы в администрации Емельяновского района её структурных подразделениях, Емельяновском районном Совете депутатов.</w:t>
      </w:r>
    </w:p>
    <w:p w:rsidR="00BD5926" w:rsidRDefault="006C1E15">
      <w:pPr>
        <w:ind w:firstLine="709"/>
        <w:jc w:val="both"/>
        <w:rPr>
          <w:sz w:val="28"/>
          <w:szCs w:val="28"/>
        </w:rPr>
      </w:pPr>
      <w:r>
        <w:rPr>
          <w:sz w:val="28"/>
          <w:szCs w:val="28"/>
        </w:rPr>
        <w:t xml:space="preserve">2.3. Результатом предоставления муниципальной услуги является принятие решения о назначении и выплате пенсии за выслугу лет, принятие решения о перерасчете и выплате пенсии за выслугу лет, либо принятие решения об отказе в назначении пенсии за выслугу лет. </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2.4.Срок предоставления муниципальной услуги: </w:t>
      </w:r>
    </w:p>
    <w:p w:rsidR="00BD5926" w:rsidRDefault="006C1E15">
      <w:pPr>
        <w:pStyle w:val="af"/>
        <w:ind w:firstLine="850"/>
        <w:jc w:val="both"/>
      </w:pPr>
      <w:r>
        <w:rPr>
          <w:rFonts w:ascii="Times New Roman" w:hAnsi="Times New Roman" w:cs="Times New Roman"/>
          <w:sz w:val="28"/>
          <w:szCs w:val="28"/>
        </w:rPr>
        <w:lastRenderedPageBreak/>
        <w:t xml:space="preserve">- Решение об установлении пенсии за выслугу лет принимается Главой Емельяновского района в срок не позднее месяца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p>
    <w:p w:rsidR="00BD5926" w:rsidRDefault="006C1E15">
      <w:pPr>
        <w:ind w:firstLine="850"/>
        <w:jc w:val="both"/>
        <w:rPr>
          <w:sz w:val="28"/>
          <w:szCs w:val="28"/>
        </w:rPr>
      </w:pPr>
      <w:r>
        <w:rPr>
          <w:sz w:val="28"/>
          <w:szCs w:val="28"/>
        </w:rPr>
        <w:t>- МКУ «Центр обеспечения» в течение месяца со дня получения необходимых документов рассчитывает и назначает пенсию за выслугу лет, приостанавливает, возобновляет, прекращает выплату пенсии за выслугу лет.</w:t>
      </w:r>
    </w:p>
    <w:p w:rsidR="00BD5926" w:rsidRDefault="006C1E15">
      <w:pPr>
        <w:ind w:firstLine="850"/>
        <w:jc w:val="both"/>
        <w:rPr>
          <w:sz w:val="28"/>
          <w:szCs w:val="28"/>
        </w:rPr>
      </w:pPr>
      <w:bookmarkStart w:id="0" w:name="Par85"/>
      <w:bookmarkEnd w:id="0"/>
      <w:r>
        <w:rPr>
          <w:sz w:val="28"/>
          <w:szCs w:val="28"/>
        </w:rPr>
        <w:t>2.5. Перечень документов, необходимых для предоставления муниципальной услуги:</w:t>
      </w:r>
    </w:p>
    <w:p w:rsidR="00BD5926" w:rsidRDefault="006C1E15">
      <w:pPr>
        <w:jc w:val="both"/>
        <w:rPr>
          <w:sz w:val="28"/>
          <w:szCs w:val="28"/>
        </w:rPr>
      </w:pPr>
      <w:r>
        <w:rPr>
          <w:sz w:val="28"/>
          <w:szCs w:val="28"/>
        </w:rPr>
        <w:t>- распоряжение администрации Емельяновского района об установлении пенсии за выслугу лет, принятое при наличии нижеперечисленных документов:</w:t>
      </w:r>
    </w:p>
    <w:p w:rsidR="00BD5926" w:rsidRDefault="006C1E15">
      <w:pPr>
        <w:jc w:val="both"/>
        <w:rPr>
          <w:sz w:val="28"/>
          <w:szCs w:val="28"/>
        </w:rPr>
      </w:pPr>
      <w:r>
        <w:rPr>
          <w:sz w:val="28"/>
          <w:szCs w:val="28"/>
        </w:rPr>
        <w:t xml:space="preserve">- заявление о назначении пенсии за выслугу лет по форме согласно приложению №1 к настоящему регламенту, к которому должны быть приложены следующие документы: </w:t>
      </w:r>
    </w:p>
    <w:p w:rsidR="00BD5926" w:rsidRDefault="006C1E15">
      <w:pPr>
        <w:jc w:val="both"/>
        <w:rPr>
          <w:sz w:val="28"/>
          <w:szCs w:val="28"/>
        </w:rPr>
      </w:pPr>
      <w:r>
        <w:rPr>
          <w:sz w:val="28"/>
          <w:szCs w:val="28"/>
        </w:rPr>
        <w:t>- копия документа, удостоверяющего личность лица, замещавшего должность муниципальной службы;</w:t>
      </w:r>
    </w:p>
    <w:p w:rsidR="00BD5926" w:rsidRDefault="006C1E15">
      <w:pPr>
        <w:jc w:val="both"/>
        <w:rPr>
          <w:sz w:val="28"/>
          <w:szCs w:val="28"/>
        </w:rPr>
      </w:pPr>
      <w:r>
        <w:rPr>
          <w:sz w:val="28"/>
          <w:szCs w:val="28"/>
        </w:rPr>
        <w:t xml:space="preserve">- </w:t>
      </w:r>
      <w:r>
        <w:rPr>
          <w:rFonts w:cs="Arial"/>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BD5926" w:rsidRDefault="006C1E15">
      <w:pPr>
        <w:jc w:val="both"/>
        <w:rPr>
          <w:sz w:val="28"/>
          <w:szCs w:val="28"/>
        </w:rPr>
      </w:pPr>
      <w:proofErr w:type="gramStart"/>
      <w:r>
        <w:rPr>
          <w:sz w:val="28"/>
          <w:szCs w:val="28"/>
        </w:rPr>
        <w:t xml:space="preserve">- </w:t>
      </w:r>
      <w:r>
        <w:rPr>
          <w:rFonts w:cs="Arial"/>
          <w:sz w:val="28"/>
          <w:szCs w:val="28"/>
        </w:rPr>
        <w:t>копия трудовой книжки (при наличии), заверенная соответствующим органом местного самоуправления, архивом и (или) сведения о трудовой деятельности, оформленные в установленном законодательством Российской Федерации порядке и (или) копии иных документов, подтверждающих стаж муниципальной службы гражданина, заверенная соответствующим органом местного самоуправления, архивом;</w:t>
      </w:r>
      <w:proofErr w:type="gramEnd"/>
    </w:p>
    <w:p w:rsidR="00BD5926" w:rsidRDefault="006C1E15">
      <w:pPr>
        <w:jc w:val="both"/>
        <w:rPr>
          <w:sz w:val="28"/>
          <w:szCs w:val="28"/>
        </w:rPr>
      </w:pPr>
      <w:r>
        <w:rPr>
          <w:sz w:val="28"/>
          <w:szCs w:val="28"/>
        </w:rPr>
        <w:t xml:space="preserve">- справка о периодах службы (работы), учитываемых при исчислении стажа муниципальной службы, заверенная Главой Емельяновского района по форме согласно </w:t>
      </w:r>
      <w:r>
        <w:rPr>
          <w:iCs/>
          <w:sz w:val="28"/>
          <w:szCs w:val="28"/>
        </w:rPr>
        <w:t>приложению № 2 к настоящему регламенту;</w:t>
      </w:r>
    </w:p>
    <w:p w:rsidR="00BD5926" w:rsidRDefault="006C1E15">
      <w:pPr>
        <w:jc w:val="both"/>
        <w:rPr>
          <w:sz w:val="28"/>
          <w:szCs w:val="28"/>
        </w:rPr>
      </w:pPr>
      <w:r>
        <w:rPr>
          <w:sz w:val="28"/>
          <w:szCs w:val="28"/>
        </w:rPr>
        <w:t xml:space="preserve">- справка, подтверждающая размер среднемесячного заработка по должности муниципальной службы </w:t>
      </w:r>
      <w:r>
        <w:rPr>
          <w:iCs/>
          <w:sz w:val="28"/>
          <w:szCs w:val="28"/>
        </w:rPr>
        <w:t>по форме согласно приложению № 3 к настоящему регламенту</w:t>
      </w:r>
      <w:r>
        <w:rPr>
          <w:sz w:val="28"/>
          <w:szCs w:val="28"/>
        </w:rPr>
        <w:t>;</w:t>
      </w:r>
    </w:p>
    <w:p w:rsidR="00BD5926" w:rsidRDefault="006C1E15">
      <w:pPr>
        <w:jc w:val="both"/>
        <w:rPr>
          <w:sz w:val="28"/>
          <w:szCs w:val="28"/>
        </w:rPr>
      </w:pPr>
      <w:r>
        <w:rPr>
          <w:sz w:val="28"/>
          <w:szCs w:val="28"/>
        </w:rPr>
        <w:t>- справка Управления Пенсионного Фонда Российской Федерации (государственное учреждение) о назначении страховой пенсии в соответствии с действующим федеральным законодательством и ее размере на дату возникновения права на пенсию за выслугу лет;</w:t>
      </w:r>
    </w:p>
    <w:p w:rsidR="00BD5926" w:rsidRDefault="006C1E15">
      <w:pPr>
        <w:jc w:val="both"/>
        <w:rPr>
          <w:sz w:val="28"/>
          <w:szCs w:val="28"/>
        </w:rPr>
      </w:pPr>
      <w:r>
        <w:rPr>
          <w:sz w:val="28"/>
          <w:szCs w:val="28"/>
        </w:rPr>
        <w:t>- копия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BD5926" w:rsidRDefault="006C1E15">
      <w:pPr>
        <w:jc w:val="both"/>
        <w:rPr>
          <w:sz w:val="28"/>
          <w:szCs w:val="28"/>
        </w:rPr>
      </w:pPr>
      <w:r>
        <w:rPr>
          <w:sz w:val="28"/>
          <w:szCs w:val="28"/>
        </w:rPr>
        <w:t>-другие документы, подтверждающие периоды, включаемые в стаж муниципальной службы;</w:t>
      </w:r>
    </w:p>
    <w:p w:rsidR="00BD5926" w:rsidRDefault="006C1E15">
      <w:pPr>
        <w:jc w:val="both"/>
        <w:rPr>
          <w:sz w:val="28"/>
          <w:szCs w:val="28"/>
        </w:rPr>
      </w:pPr>
      <w:r>
        <w:rPr>
          <w:sz w:val="28"/>
          <w:szCs w:val="28"/>
        </w:rPr>
        <w:t xml:space="preserve">- документ, подтверждающий регистрацию в системе обязательного пенсионного страхования.  </w:t>
      </w:r>
    </w:p>
    <w:p w:rsidR="00BD5926" w:rsidRDefault="006C1E15">
      <w:pPr>
        <w:ind w:firstLine="850"/>
        <w:jc w:val="both"/>
        <w:rPr>
          <w:rStyle w:val="ng-scope"/>
          <w:color w:val="000000"/>
          <w:sz w:val="28"/>
          <w:szCs w:val="28"/>
        </w:rPr>
      </w:pPr>
      <w:r>
        <w:rPr>
          <w:sz w:val="28"/>
          <w:szCs w:val="28"/>
        </w:rPr>
        <w:t xml:space="preserve">Документы, необходимые для предоставления муниципальной услуги, могут быть предоставлены, как в подлинниках, так и в копиях, заверенных </w:t>
      </w:r>
      <w:r>
        <w:rPr>
          <w:sz w:val="28"/>
          <w:szCs w:val="28"/>
        </w:rPr>
        <w:lastRenderedPageBreak/>
        <w:t xml:space="preserve">нотариально или уполномоченным органом. </w:t>
      </w:r>
      <w:r>
        <w:rPr>
          <w:rStyle w:val="ng-scope"/>
          <w:color w:val="000000"/>
          <w:sz w:val="28"/>
          <w:szCs w:val="28"/>
          <w:shd w:val="clear" w:color="auto" w:fill="FFFFFF"/>
        </w:rPr>
        <w:t>Копии документов, указанных в настоящем разделе, не заверенные нотариально, представляются с предъявлением оригиналов.</w:t>
      </w:r>
    </w:p>
    <w:p w:rsidR="00BD5926" w:rsidRDefault="006C1E15">
      <w:pPr>
        <w:widowControl w:val="0"/>
        <w:ind w:firstLine="709"/>
        <w:jc w:val="both"/>
        <w:rPr>
          <w:sz w:val="28"/>
          <w:szCs w:val="28"/>
        </w:rPr>
      </w:pPr>
      <w:r>
        <w:rPr>
          <w:rStyle w:val="ng-scope"/>
          <w:color w:val="000000"/>
          <w:sz w:val="28"/>
          <w:szCs w:val="28"/>
          <w:shd w:val="clear" w:color="auto" w:fill="FFFFFF"/>
        </w:rPr>
        <w:t xml:space="preserve">После сличения специалистом Администрации копий документов с оригиналами, оригиналы необходимых документов заверяются и возвращаются заявителю. </w:t>
      </w:r>
    </w:p>
    <w:p w:rsidR="00BD5926" w:rsidRDefault="006C1E15">
      <w:pPr>
        <w:ind w:firstLine="850"/>
        <w:jc w:val="both"/>
      </w:pPr>
      <w:r>
        <w:rPr>
          <w:sz w:val="28"/>
          <w:szCs w:val="28"/>
        </w:rPr>
        <w:t>2.6. Перечень документов, запрашиваемых Администрацией в рамках межведомственного информационного взаимодействия для оказания муниципальной услуги, если гражданин не представил указанные документы самостоятельно:</w:t>
      </w:r>
    </w:p>
    <w:p w:rsidR="00BD5926" w:rsidRDefault="006C1E15">
      <w:pPr>
        <w:jc w:val="both"/>
        <w:rPr>
          <w:sz w:val="28"/>
          <w:szCs w:val="28"/>
        </w:rPr>
      </w:pPr>
      <w:r>
        <w:rPr>
          <w:rFonts w:cs="Arial"/>
          <w:sz w:val="28"/>
          <w:szCs w:val="28"/>
        </w:rPr>
        <w:t>-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BD5926" w:rsidRDefault="006C1E15">
      <w:pPr>
        <w:jc w:val="both"/>
        <w:rPr>
          <w:sz w:val="28"/>
          <w:szCs w:val="28"/>
        </w:rPr>
      </w:pPr>
      <w:r>
        <w:rPr>
          <w:sz w:val="28"/>
          <w:szCs w:val="28"/>
        </w:rPr>
        <w:t xml:space="preserve">- справка, подтверждающая размер среднемесячного заработка по должности муниципальной службы </w:t>
      </w:r>
      <w:r>
        <w:rPr>
          <w:iCs/>
          <w:sz w:val="28"/>
          <w:szCs w:val="28"/>
        </w:rPr>
        <w:t>по форме согласно приложению № 3 к настоящему регламенту</w:t>
      </w:r>
      <w:r>
        <w:rPr>
          <w:sz w:val="28"/>
          <w:szCs w:val="28"/>
        </w:rPr>
        <w:t>;</w:t>
      </w:r>
    </w:p>
    <w:p w:rsidR="00BD5926" w:rsidRDefault="006C1E15">
      <w:pPr>
        <w:ind w:firstLine="709"/>
        <w:jc w:val="both"/>
        <w:rPr>
          <w:sz w:val="28"/>
          <w:szCs w:val="28"/>
        </w:rPr>
      </w:pPr>
      <w:r>
        <w:rPr>
          <w:sz w:val="28"/>
          <w:szCs w:val="28"/>
        </w:rPr>
        <w:t>МКУ «Центр обеспечения» в рамках межведомственного информационного взаимодействия для оказания муниципальной услуги, если гражданин не представил указанные документы самостоятельно:</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 справка Управления Пенсионного Фонда Российской Федерации (государственное учреждение) о назначении страховой пенсии в соответствии с действующим федеральным законодательством и ее размере на дату возникновения права на пенсию за выслугу лет;</w:t>
      </w:r>
    </w:p>
    <w:p w:rsidR="00BD5926" w:rsidRDefault="006C1E15">
      <w:pPr>
        <w:ind w:firstLine="709"/>
        <w:jc w:val="both"/>
        <w:rPr>
          <w:sz w:val="28"/>
          <w:szCs w:val="28"/>
        </w:rPr>
      </w:pPr>
      <w:r>
        <w:rPr>
          <w:sz w:val="28"/>
          <w:szCs w:val="28"/>
        </w:rPr>
        <w:t>2.7. Решение об установлении пенсии за выслугу лет муниципальному служащему оформляется распоряжением Администрации об установлении пенсии за выслугу лет и в 5-дневный срок со дня принятия направляется с указанными в п. 2.5 документами в МКУ «Центр обеспечения» для оказания муниципальной услуги.</w:t>
      </w:r>
    </w:p>
    <w:p w:rsidR="00BD5926" w:rsidRDefault="006C1E15">
      <w:pPr>
        <w:ind w:firstLine="709"/>
        <w:jc w:val="both"/>
        <w:rPr>
          <w:sz w:val="28"/>
          <w:szCs w:val="28"/>
        </w:rPr>
      </w:pPr>
      <w:r>
        <w:rPr>
          <w:sz w:val="28"/>
          <w:szCs w:val="28"/>
        </w:rPr>
        <w:t>2.8. Запрещено требовать от заявителя:</w:t>
      </w:r>
    </w:p>
    <w:p w:rsidR="00BD5926" w:rsidRDefault="006C1E15">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5926" w:rsidRDefault="006C1E15">
      <w:pPr>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sz w:val="28"/>
            <w:szCs w:val="28"/>
          </w:rPr>
          <w:t>части</w:t>
        </w:r>
        <w:proofErr w:type="gramEnd"/>
        <w:r>
          <w:rPr>
            <w:sz w:val="28"/>
            <w:szCs w:val="28"/>
          </w:rPr>
          <w:t xml:space="preserve"> 6 статьи 7</w:t>
        </w:r>
      </w:hyperlink>
      <w:r>
        <w:rPr>
          <w:sz w:val="28"/>
          <w:szCs w:val="28"/>
        </w:rPr>
        <w:t xml:space="preserve"> Федерального закона от 27.07.2010 №210-ФЗ «Об организации предоставления государственных и муниципальных услуг».</w:t>
      </w:r>
    </w:p>
    <w:p w:rsidR="00BD5926" w:rsidRDefault="006C1E15">
      <w:pPr>
        <w:ind w:firstLine="709"/>
        <w:jc w:val="both"/>
        <w:rPr>
          <w:sz w:val="28"/>
          <w:szCs w:val="28"/>
        </w:rPr>
      </w:pPr>
      <w:r>
        <w:rPr>
          <w:sz w:val="28"/>
          <w:szCs w:val="28"/>
        </w:rPr>
        <w:lastRenderedPageBreak/>
        <w:t>2.9. Не подлежат приему для предоставления муниципальной услуги документы, имеющие подчистки, приписки, исправления, зачеркнутые слова и (или) цифры, а также документы с серьезными повреждениями, не позволяющие однозначно истолковать содержание документов.</w:t>
      </w:r>
    </w:p>
    <w:p w:rsidR="00BD5926" w:rsidRDefault="006C1E15">
      <w:pPr>
        <w:ind w:firstLine="709"/>
        <w:jc w:val="both"/>
        <w:rPr>
          <w:sz w:val="28"/>
          <w:szCs w:val="28"/>
        </w:rPr>
      </w:pPr>
      <w:r>
        <w:rPr>
          <w:sz w:val="28"/>
          <w:szCs w:val="28"/>
        </w:rPr>
        <w:t>2.10. Конкретный размер пенсии за выслугу лет определяется          МКУ «Центр обеспечения» и оформляется решением.</w:t>
      </w:r>
    </w:p>
    <w:p w:rsidR="00BD5926" w:rsidRDefault="006C1E15">
      <w:pPr>
        <w:ind w:firstLine="709"/>
        <w:jc w:val="both"/>
      </w:pPr>
      <w:r>
        <w:rPr>
          <w:sz w:val="28"/>
          <w:szCs w:val="28"/>
        </w:rPr>
        <w:t>2.11. Перечень оснований для приостановления или отказа в предоставлении муниципальной услуги являются:</w:t>
      </w:r>
    </w:p>
    <w:p w:rsidR="00BD5926" w:rsidRDefault="006C1E15">
      <w:pPr>
        <w:ind w:firstLine="540"/>
        <w:jc w:val="both"/>
        <w:rPr>
          <w:sz w:val="28"/>
          <w:szCs w:val="28"/>
        </w:rPr>
      </w:pPr>
      <w:proofErr w:type="gramStart"/>
      <w:r>
        <w:rPr>
          <w:rFonts w:eastAsiaTheme="minorHAnsi" w:cs="Arial"/>
          <w:sz w:val="28"/>
          <w:szCs w:val="28"/>
          <w:lang w:eastAsia="en-US"/>
        </w:rPr>
        <w:t xml:space="preserve">Пенсия за выслугу лет не выплачивается в период прохождения </w:t>
      </w:r>
      <w:r>
        <w:rPr>
          <w:rFonts w:cs="Arial"/>
          <w:sz w:val="28"/>
          <w:szCs w:val="28"/>
        </w:rPr>
        <w:t>лицом, имеющим право на получение пенсии за выслугу лет</w:t>
      </w:r>
      <w:r>
        <w:rPr>
          <w:rFonts w:eastAsiaTheme="minorHAnsi" w:cs="Arial"/>
          <w:sz w:val="28"/>
          <w:szCs w:val="28"/>
          <w:lang w:eastAsia="en-US"/>
        </w:rPr>
        <w:t>,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Pr>
          <w:rFonts w:eastAsiaTheme="minorHAnsi" w:cs="Arial"/>
          <w:sz w:val="28"/>
          <w:szCs w:val="28"/>
          <w:lang w:eastAsia="en-US"/>
        </w:rPr>
        <w:t xml:space="preserve">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2.12. Порядок и сроки приостановления и возобновления предоставления муниципальной услуги:</w:t>
      </w:r>
    </w:p>
    <w:p w:rsidR="00BD5926" w:rsidRDefault="006C1E15">
      <w:pPr>
        <w:ind w:firstLine="540"/>
        <w:jc w:val="both"/>
        <w:rPr>
          <w:rFonts w:eastAsiaTheme="minorHAnsi"/>
          <w:b/>
          <w:sz w:val="28"/>
          <w:szCs w:val="28"/>
          <w:lang w:eastAsia="en-US"/>
        </w:rPr>
      </w:pPr>
      <w:proofErr w:type="gramStart"/>
      <w:r>
        <w:rPr>
          <w:rFonts w:eastAsiaTheme="minorHAnsi" w:cs="Arial"/>
          <w:sz w:val="28"/>
          <w:szCs w:val="28"/>
          <w:lang w:eastAsia="en-US"/>
        </w:rPr>
        <w:t>Лицо, получающее пенсию за выслугу лет, обязано в пятидневный срок сообщить о назначении его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отдел по организационной работе и муниципальной службе.</w:t>
      </w:r>
      <w:proofErr w:type="gramEnd"/>
    </w:p>
    <w:p w:rsidR="00BD5926" w:rsidRDefault="006C1E15">
      <w:pPr>
        <w:ind w:firstLine="540"/>
        <w:jc w:val="both"/>
        <w:rPr>
          <w:rFonts w:eastAsiaTheme="minorHAnsi"/>
          <w:b/>
          <w:sz w:val="28"/>
          <w:szCs w:val="28"/>
          <w:lang w:eastAsia="en-US"/>
        </w:rPr>
      </w:pPr>
      <w:r>
        <w:rPr>
          <w:rFonts w:eastAsiaTheme="minorHAnsi"/>
          <w:sz w:val="28"/>
          <w:szCs w:val="28"/>
          <w:lang w:eastAsia="en-US"/>
        </w:rPr>
        <w:t xml:space="preserve">При последующем увольнении с государственной службы Российской Федерации или освобождении от указанных в п.2.11  должностей выплата пенсии за выслугу лет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 со дня, следующего за днем увольнения с указанной службы или освобождения от указанных должностей гражданина, обратившегося с заявлением </w:t>
      </w:r>
      <w:proofErr w:type="gramStart"/>
      <w:r>
        <w:rPr>
          <w:rFonts w:eastAsiaTheme="minorHAnsi"/>
          <w:sz w:val="28"/>
          <w:szCs w:val="28"/>
          <w:lang w:eastAsia="en-US"/>
        </w:rPr>
        <w:t>о</w:t>
      </w:r>
      <w:proofErr w:type="gramEnd"/>
      <w:r>
        <w:rPr>
          <w:rFonts w:eastAsiaTheme="minorHAnsi"/>
          <w:sz w:val="28"/>
          <w:szCs w:val="28"/>
          <w:lang w:eastAsia="en-US"/>
        </w:rPr>
        <w:t xml:space="preserve"> </w:t>
      </w:r>
      <w:proofErr w:type="gramStart"/>
      <w:r>
        <w:rPr>
          <w:rFonts w:eastAsiaTheme="minorHAnsi"/>
          <w:sz w:val="28"/>
          <w:szCs w:val="28"/>
          <w:lang w:eastAsia="en-US"/>
        </w:rPr>
        <w:t>ее</w:t>
      </w:r>
      <w:proofErr w:type="gramEnd"/>
      <w:r>
        <w:rPr>
          <w:rFonts w:eastAsiaTheme="minorHAnsi"/>
          <w:sz w:val="28"/>
          <w:szCs w:val="28"/>
          <w:lang w:eastAsia="en-US"/>
        </w:rPr>
        <w:t xml:space="preserve"> </w:t>
      </w:r>
      <w:proofErr w:type="gramStart"/>
      <w:r>
        <w:rPr>
          <w:rFonts w:eastAsiaTheme="minorHAnsi"/>
          <w:sz w:val="28"/>
          <w:szCs w:val="28"/>
          <w:lang w:eastAsia="en-US"/>
        </w:rPr>
        <w:t>возобновлении</w:t>
      </w:r>
      <w:proofErr w:type="gramEnd"/>
      <w:r>
        <w:rPr>
          <w:rFonts w:eastAsiaTheme="minorHAnsi"/>
          <w:sz w:val="28"/>
          <w:szCs w:val="28"/>
          <w:lang w:eastAsia="en-US"/>
        </w:rPr>
        <w:t>.</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2.13. Перечень оснований для отказа в приеме документов, необходимых для предоставления муниципальной услуги, отсутствует.</w:t>
      </w:r>
    </w:p>
    <w:p w:rsidR="00BD5926" w:rsidRDefault="006C1E15">
      <w:pPr>
        <w:ind w:firstLine="540"/>
        <w:jc w:val="both"/>
        <w:rPr>
          <w:sz w:val="28"/>
          <w:szCs w:val="28"/>
        </w:rPr>
      </w:pPr>
      <w:r>
        <w:rPr>
          <w:sz w:val="28"/>
          <w:szCs w:val="28"/>
        </w:rPr>
        <w:t>2.14. Предоставление муниципальной услуги осуществляется бесплатно.</w:t>
      </w:r>
    </w:p>
    <w:p w:rsidR="00BD5926" w:rsidRDefault="006C1E15">
      <w:pPr>
        <w:ind w:firstLine="540"/>
        <w:jc w:val="both"/>
        <w:rPr>
          <w:sz w:val="28"/>
          <w:szCs w:val="28"/>
        </w:rPr>
      </w:pPr>
      <w:r>
        <w:rPr>
          <w:sz w:val="28"/>
          <w:szCs w:val="28"/>
        </w:rPr>
        <w:t xml:space="preserve">2.15. Максимальный срок ожидания в очереди для получения устной консультации и (или) информирования по вопросам предоставления муниципальной услуги, подачи запроса о предоставления муниципальной </w:t>
      </w:r>
      <w:r>
        <w:rPr>
          <w:sz w:val="28"/>
          <w:szCs w:val="28"/>
        </w:rPr>
        <w:lastRenderedPageBreak/>
        <w:t>услуги и при получении результата предоставления муниципальной услуги на личном приеме в Администрации, в МКУ «Центр обеспечения» составляет не более 20 минут.</w:t>
      </w:r>
    </w:p>
    <w:p w:rsidR="00BD5926" w:rsidRDefault="006C1E15">
      <w:pPr>
        <w:ind w:firstLine="540"/>
        <w:jc w:val="both"/>
        <w:rPr>
          <w:sz w:val="28"/>
          <w:szCs w:val="28"/>
        </w:rPr>
      </w:pPr>
      <w:r>
        <w:rPr>
          <w:sz w:val="28"/>
          <w:szCs w:val="28"/>
        </w:rPr>
        <w:t xml:space="preserve">2.16. Сроки и порядок регистрации запроса о предоставлении муниципальной </w:t>
      </w:r>
      <w:proofErr w:type="gramStart"/>
      <w:r>
        <w:rPr>
          <w:sz w:val="28"/>
          <w:szCs w:val="28"/>
        </w:rPr>
        <w:t>услуги</w:t>
      </w:r>
      <w:proofErr w:type="gramEnd"/>
      <w:r>
        <w:rPr>
          <w:sz w:val="28"/>
          <w:szCs w:val="28"/>
        </w:rPr>
        <w:t xml:space="preserve"> в том числе в электронной форме:</w:t>
      </w:r>
    </w:p>
    <w:p w:rsidR="00BD5926" w:rsidRDefault="006C1E15">
      <w:pPr>
        <w:ind w:firstLine="709"/>
        <w:jc w:val="both"/>
        <w:rPr>
          <w:sz w:val="28"/>
          <w:szCs w:val="28"/>
        </w:rPr>
      </w:pPr>
      <w:r>
        <w:rPr>
          <w:sz w:val="28"/>
          <w:szCs w:val="28"/>
        </w:rPr>
        <w:t xml:space="preserve">- регистрация запроса заявителя осуществляется в день его поступления в журнале регистрации заявлений о назначении муниципальной пенсии согласно </w:t>
      </w:r>
      <w:r>
        <w:rPr>
          <w:iCs/>
          <w:sz w:val="28"/>
          <w:szCs w:val="28"/>
        </w:rPr>
        <w:t>приложению №4 к настоящему регламенту.</w:t>
      </w:r>
    </w:p>
    <w:p w:rsidR="00BD5926" w:rsidRDefault="006C1E15">
      <w:pPr>
        <w:ind w:firstLine="709"/>
        <w:jc w:val="both"/>
        <w:rPr>
          <w:sz w:val="28"/>
          <w:szCs w:val="28"/>
        </w:rPr>
      </w:pPr>
      <w:r>
        <w:rPr>
          <w:sz w:val="28"/>
          <w:szCs w:val="28"/>
        </w:rPr>
        <w:t>2.17.  Общий срок административной процедуры, включая оформление документов и получение результата, не должен превышать двух месяцев со дня предоставления в Администрацию заявления.</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color w:val="000000"/>
          <w:sz w:val="28"/>
          <w:szCs w:val="28"/>
        </w:rPr>
        <w:t>2.18.</w:t>
      </w:r>
      <w:r>
        <w:rPr>
          <w:rFonts w:ascii="Times New Roman" w:hAnsi="Times New Roman" w:cs="Times New Roman"/>
          <w:sz w:val="28"/>
          <w:szCs w:val="28"/>
        </w:rPr>
        <w:t xml:space="preserve"> Требования к помещению и местам, предназначенным для предоставления муниципальной услуги:</w:t>
      </w:r>
    </w:p>
    <w:p w:rsidR="00BD5926" w:rsidRDefault="006C1E15">
      <w:pPr>
        <w:widowControl w:val="0"/>
        <w:ind w:firstLine="709"/>
        <w:jc w:val="both"/>
        <w:rPr>
          <w:sz w:val="28"/>
          <w:szCs w:val="28"/>
        </w:rPr>
      </w:pPr>
      <w:r>
        <w:rPr>
          <w:sz w:val="28"/>
          <w:szCs w:val="28"/>
        </w:rPr>
        <w:t>2.18.1. Помещение для предоставления муниципальной услуги размещается в здании Администрации.</w:t>
      </w:r>
      <w:r>
        <w:rPr>
          <w:rStyle w:val="ng-scope"/>
          <w:color w:val="000000"/>
          <w:sz w:val="28"/>
          <w:szCs w:val="28"/>
          <w:shd w:val="clear" w:color="auto" w:fill="FFFFFF"/>
        </w:rPr>
        <w:t xml:space="preserve"> Прием заявителей осуществляется на 2 этаже здания Администрации, в кабинете специалиста отдела по организационной работе и муниципальной службе Администрации – месте предоставления муниципальной услуги. Присутственные места включают места для ожидания, информирования и приема заявителей. Помещение должно соответствовать санитарно-эпидемиологическим правилам и нормативам. Наличие доступных мест общего пользования (туалетов).</w:t>
      </w:r>
      <w:r>
        <w:rPr>
          <w:color w:val="000000"/>
          <w:sz w:val="28"/>
          <w:szCs w:val="28"/>
          <w:highlight w:val="yellow"/>
        </w:rPr>
        <w:br/>
      </w:r>
      <w:r>
        <w:rPr>
          <w:sz w:val="28"/>
          <w:szCs w:val="28"/>
        </w:rPr>
        <w:t xml:space="preserve">          2.18.2. Места ожидания должны соответствовать комфортным условиям для граждан и оптимальным условиям работы специалистов. </w:t>
      </w:r>
    </w:p>
    <w:p w:rsidR="00BD5926" w:rsidRDefault="006C1E15">
      <w:pPr>
        <w:widowControl w:val="0"/>
        <w:ind w:firstLine="709"/>
        <w:jc w:val="both"/>
        <w:rPr>
          <w:sz w:val="28"/>
          <w:szCs w:val="28"/>
        </w:rPr>
      </w:pPr>
      <w:r>
        <w:rPr>
          <w:sz w:val="28"/>
          <w:szCs w:val="28"/>
        </w:rPr>
        <w:t xml:space="preserve">2.18.3. Кабинеты приёма граждан должны быть оборудованы информационными табличками с указанием: </w:t>
      </w:r>
    </w:p>
    <w:p w:rsidR="00BD5926" w:rsidRDefault="006C1E15">
      <w:pPr>
        <w:widowControl w:val="0"/>
        <w:ind w:firstLine="709"/>
        <w:jc w:val="both"/>
        <w:rPr>
          <w:sz w:val="28"/>
          <w:szCs w:val="28"/>
        </w:rPr>
      </w:pPr>
      <w:r>
        <w:rPr>
          <w:sz w:val="28"/>
          <w:szCs w:val="28"/>
        </w:rPr>
        <w:t>- номера кабинета;</w:t>
      </w:r>
    </w:p>
    <w:p w:rsidR="00BD5926" w:rsidRDefault="006C1E15">
      <w:pPr>
        <w:widowControl w:val="0"/>
        <w:ind w:firstLine="709"/>
        <w:jc w:val="both"/>
        <w:rPr>
          <w:sz w:val="28"/>
          <w:szCs w:val="28"/>
        </w:rPr>
      </w:pPr>
      <w:r>
        <w:rPr>
          <w:sz w:val="28"/>
          <w:szCs w:val="28"/>
        </w:rPr>
        <w:t>-фамилии, имени, отчества и должности специалиста, осуществляющего, предоставление муниципальной услуги;</w:t>
      </w:r>
    </w:p>
    <w:p w:rsidR="00BD5926" w:rsidRDefault="006C1E15">
      <w:pPr>
        <w:widowControl w:val="0"/>
        <w:ind w:firstLine="709"/>
        <w:jc w:val="both"/>
        <w:rPr>
          <w:sz w:val="28"/>
          <w:szCs w:val="28"/>
        </w:rPr>
      </w:pPr>
      <w:r>
        <w:rPr>
          <w:sz w:val="28"/>
          <w:szCs w:val="28"/>
        </w:rPr>
        <w:t xml:space="preserve">- времени приёма граждан; </w:t>
      </w:r>
    </w:p>
    <w:p w:rsidR="00BD5926" w:rsidRDefault="006C1E15">
      <w:pPr>
        <w:widowControl w:val="0"/>
        <w:ind w:firstLine="709"/>
        <w:jc w:val="both"/>
        <w:rPr>
          <w:sz w:val="28"/>
          <w:szCs w:val="28"/>
        </w:rPr>
      </w:pPr>
      <w:r>
        <w:rPr>
          <w:sz w:val="28"/>
          <w:szCs w:val="28"/>
        </w:rPr>
        <w:t>- времени перерыва на обед, технического перерыва.</w:t>
      </w:r>
    </w:p>
    <w:p w:rsidR="00BD5926" w:rsidRDefault="006C1E15">
      <w:pPr>
        <w:widowControl w:val="0"/>
        <w:ind w:firstLine="709"/>
        <w:jc w:val="both"/>
        <w:rPr>
          <w:sz w:val="28"/>
          <w:szCs w:val="28"/>
        </w:rPr>
      </w:pPr>
      <w:r>
        <w:rPr>
          <w:sz w:val="28"/>
          <w:szCs w:val="28"/>
        </w:rPr>
        <w:t>2.18.4.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D5926" w:rsidRDefault="006C1E15">
      <w:pPr>
        <w:widowControl w:val="0"/>
        <w:ind w:firstLine="709"/>
        <w:jc w:val="both"/>
        <w:rPr>
          <w:sz w:val="28"/>
          <w:szCs w:val="28"/>
        </w:rPr>
      </w:pPr>
      <w:r>
        <w:rPr>
          <w:sz w:val="28"/>
          <w:szCs w:val="28"/>
        </w:rPr>
        <w:t>2.18.5.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D5926" w:rsidRDefault="006C1E15">
      <w:pPr>
        <w:ind w:firstLine="709"/>
        <w:rPr>
          <w:sz w:val="28"/>
          <w:szCs w:val="28"/>
        </w:rPr>
      </w:pPr>
      <w:r>
        <w:rPr>
          <w:sz w:val="28"/>
          <w:szCs w:val="28"/>
        </w:rPr>
        <w:t>2.18.6. Для инвалидов обеспечиваются:</w:t>
      </w:r>
    </w:p>
    <w:p w:rsidR="00BD5926" w:rsidRDefault="006C1E15">
      <w:pPr>
        <w:ind w:firstLine="709"/>
        <w:jc w:val="both"/>
        <w:rPr>
          <w:sz w:val="28"/>
          <w:szCs w:val="28"/>
        </w:rPr>
      </w:pPr>
      <w:r>
        <w:rPr>
          <w:sz w:val="28"/>
          <w:szCs w:val="28"/>
        </w:rPr>
        <w:t>- возможность самостоятельного передвижения по территории, на которой расположено здание, в котором предоставляются услуги;</w:t>
      </w:r>
    </w:p>
    <w:p w:rsidR="00BD5926" w:rsidRDefault="006C1E15">
      <w:pPr>
        <w:ind w:firstLine="709"/>
        <w:jc w:val="both"/>
        <w:rPr>
          <w:sz w:val="28"/>
          <w:szCs w:val="28"/>
        </w:rPr>
      </w:pPr>
      <w:r>
        <w:rPr>
          <w:sz w:val="28"/>
          <w:szCs w:val="28"/>
        </w:rPr>
        <w:t xml:space="preserve">- доступ в здание, в котором размещается орган, предоставляющий услугу, оборудован пандусом, обеспечивающим возможность передвижения </w:t>
      </w:r>
      <w:proofErr w:type="spellStart"/>
      <w:r>
        <w:rPr>
          <w:sz w:val="28"/>
          <w:szCs w:val="28"/>
        </w:rPr>
        <w:t>маломобильных</w:t>
      </w:r>
      <w:proofErr w:type="spellEnd"/>
      <w:r>
        <w:rPr>
          <w:sz w:val="28"/>
          <w:szCs w:val="28"/>
        </w:rPr>
        <w:t xml:space="preserve"> групп населения, и телефоном вызова уполномоченного специалиста через сотрудника охраны;</w:t>
      </w:r>
    </w:p>
    <w:p w:rsidR="00BD5926" w:rsidRDefault="006C1E15">
      <w:pPr>
        <w:ind w:firstLine="709"/>
        <w:jc w:val="both"/>
        <w:rPr>
          <w:sz w:val="28"/>
          <w:szCs w:val="28"/>
        </w:rPr>
      </w:pPr>
      <w:r>
        <w:rPr>
          <w:sz w:val="28"/>
          <w:szCs w:val="28"/>
        </w:rPr>
        <w:lastRenderedPageBreak/>
        <w:t>- сопровождение инвалидов, имеющих стойкие нарушения функции зрения и самостоятельного передвижения по территории здания Администрации;</w:t>
      </w:r>
    </w:p>
    <w:p w:rsidR="00BD5926" w:rsidRDefault="006C1E15">
      <w:pPr>
        <w:ind w:firstLine="709"/>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D5926" w:rsidRDefault="006C1E15">
      <w:pPr>
        <w:ind w:firstLine="709"/>
        <w:jc w:val="both"/>
        <w:rPr>
          <w:sz w:val="28"/>
          <w:szCs w:val="28"/>
        </w:rPr>
      </w:pPr>
      <w:r>
        <w:rPr>
          <w:sz w:val="28"/>
          <w:szCs w:val="28"/>
        </w:rPr>
        <w:t xml:space="preserve">- допуск собаки-проводника на </w:t>
      </w:r>
      <w:proofErr w:type="spellStart"/>
      <w:r>
        <w:rPr>
          <w:sz w:val="28"/>
          <w:szCs w:val="28"/>
        </w:rPr>
        <w:t>обьекты</w:t>
      </w:r>
      <w:proofErr w:type="spellEnd"/>
      <w:r>
        <w:rPr>
          <w:sz w:val="28"/>
          <w:szCs w:val="28"/>
        </w:rPr>
        <w:t xml:space="preserve">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5926" w:rsidRDefault="006C1E15">
      <w:pPr>
        <w:ind w:firstLine="709"/>
        <w:jc w:val="both"/>
        <w:rPr>
          <w:sz w:val="28"/>
          <w:szCs w:val="28"/>
        </w:rPr>
      </w:pPr>
      <w:r>
        <w:rPr>
          <w:sz w:val="28"/>
          <w:szCs w:val="28"/>
        </w:rPr>
        <w:t>- оказание специалистом, оказывающим услугу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BD5926" w:rsidRDefault="006C1E15">
      <w:pPr>
        <w:ind w:firstLine="709"/>
        <w:jc w:val="both"/>
        <w:rPr>
          <w:sz w:val="28"/>
          <w:szCs w:val="28"/>
        </w:rPr>
      </w:pPr>
      <w:r>
        <w:rPr>
          <w:sz w:val="28"/>
          <w:szCs w:val="28"/>
        </w:rPr>
        <w:t xml:space="preserve">- место предоставления услуги для </w:t>
      </w:r>
      <w:proofErr w:type="spellStart"/>
      <w:r>
        <w:rPr>
          <w:sz w:val="28"/>
          <w:szCs w:val="28"/>
        </w:rPr>
        <w:t>маломобильных</w:t>
      </w:r>
      <w:proofErr w:type="spellEnd"/>
      <w:r>
        <w:rPr>
          <w:sz w:val="28"/>
          <w:szCs w:val="28"/>
        </w:rPr>
        <w:t xml:space="preserve">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BD5926" w:rsidRDefault="006C1E15">
      <w:pPr>
        <w:ind w:firstLine="709"/>
        <w:jc w:val="both"/>
        <w:rPr>
          <w:sz w:val="28"/>
          <w:szCs w:val="28"/>
        </w:rPr>
      </w:pPr>
      <w:r>
        <w:rPr>
          <w:sz w:val="28"/>
          <w:szCs w:val="28"/>
        </w:rPr>
        <w:t xml:space="preserve">-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 </w:t>
      </w:r>
      <w:bookmarkStart w:id="1" w:name="sub_49"/>
      <w:bookmarkEnd w:id="1"/>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 xml:space="preserve">Услуги диспетчерской службы для инвалидов по слуху предоставляет </w:t>
      </w:r>
      <w:proofErr w:type="spellStart"/>
      <w:r>
        <w:rPr>
          <w:rFonts w:ascii="Times New Roman" w:hAnsi="Times New Roman" w:cs="Times New Roman"/>
          <w:sz w:val="28"/>
          <w:szCs w:val="28"/>
        </w:rPr>
        <w:t>оператор-сурдопереводчик</w:t>
      </w:r>
      <w:proofErr w:type="spellEnd"/>
      <w:r>
        <w:rPr>
          <w:rFonts w:ascii="Times New Roman" w:hAnsi="Times New Roman" w:cs="Times New Roman"/>
          <w:sz w:val="28"/>
          <w:szCs w:val="28"/>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расноярск, ул. Карла Маркса, д.40 (второй этаж).</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Режим работы: ежедневно с 09.00 до 18.00 часов (кроме выходных и праздничных дней).</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Телефон/факс: 8 (391) 227-55-44.</w:t>
      </w:r>
    </w:p>
    <w:p w:rsidR="00BD5926" w:rsidRDefault="006C1E15">
      <w:pPr>
        <w:pStyle w:val="af"/>
        <w:jc w:val="both"/>
        <w:rPr>
          <w:rFonts w:ascii="Times New Roman" w:hAnsi="Times New Roman" w:cs="Times New Roman"/>
          <w:sz w:val="28"/>
          <w:szCs w:val="28"/>
        </w:rPr>
      </w:pPr>
      <w:r>
        <w:rPr>
          <w:rFonts w:ascii="Times New Roman" w:hAnsi="Times New Roman" w:cs="Times New Roman"/>
          <w:sz w:val="28"/>
          <w:szCs w:val="28"/>
        </w:rPr>
        <w:t>Мобильный телефон (SMS): 8-965-900-57-26.</w:t>
      </w:r>
    </w:p>
    <w:p w:rsidR="00BD5926" w:rsidRDefault="006C1E15">
      <w:pPr>
        <w:pStyle w:val="af"/>
        <w:jc w:val="both"/>
        <w:rPr>
          <w:rFonts w:ascii="Times New Roman" w:hAnsi="Times New Roman" w:cs="Times New Roman"/>
          <w:sz w:val="28"/>
          <w:szCs w:val="28"/>
          <w:lang w:val="en-US"/>
        </w:rPr>
      </w:pPr>
      <w:r>
        <w:rPr>
          <w:rFonts w:ascii="Times New Roman" w:hAnsi="Times New Roman" w:cs="Times New Roman"/>
          <w:sz w:val="28"/>
          <w:szCs w:val="28"/>
          <w:lang w:val="en-US"/>
        </w:rPr>
        <w:t>E- mail: kraivog@mail.ru.</w:t>
      </w:r>
    </w:p>
    <w:p w:rsidR="00BD5926" w:rsidRDefault="006C1E15">
      <w:pPr>
        <w:pStyle w:val="af"/>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rsidR="00BD5926" w:rsidRDefault="006C1E15">
      <w:pPr>
        <w:pStyle w:val="af"/>
        <w:jc w:val="both"/>
        <w:rPr>
          <w:rFonts w:ascii="Times New Roman" w:hAnsi="Times New Roman" w:cs="Times New Roman"/>
          <w:sz w:val="28"/>
          <w:szCs w:val="28"/>
        </w:rPr>
      </w:pPr>
      <w:proofErr w:type="spellStart"/>
      <w:r>
        <w:rPr>
          <w:rFonts w:ascii="Times New Roman" w:hAnsi="Times New Roman" w:cs="Times New Roman"/>
          <w:sz w:val="28"/>
          <w:szCs w:val="28"/>
        </w:rPr>
        <w:t>ooVoo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rsidR="00BD5926" w:rsidRDefault="006C1E15">
      <w:pPr>
        <w:ind w:firstLine="709"/>
        <w:jc w:val="both"/>
        <w:rPr>
          <w:sz w:val="28"/>
          <w:szCs w:val="28"/>
        </w:rPr>
      </w:pPr>
      <w:r>
        <w:rPr>
          <w:sz w:val="28"/>
          <w:szCs w:val="28"/>
        </w:rPr>
        <w:t>2.19. Показатели доступности и качества муниципальной услуги:</w:t>
      </w:r>
    </w:p>
    <w:tbl>
      <w:tblPr>
        <w:tblW w:w="9180" w:type="dxa"/>
        <w:tblInd w:w="75" w:type="dxa"/>
        <w:tblCellMar>
          <w:left w:w="75" w:type="dxa"/>
          <w:right w:w="75" w:type="dxa"/>
        </w:tblCellMar>
        <w:tblLook w:val="0000"/>
      </w:tblPr>
      <w:tblGrid>
        <w:gridCol w:w="5942"/>
        <w:gridCol w:w="3238"/>
      </w:tblGrid>
      <w:tr w:rsidR="00BD5926">
        <w:trPr>
          <w:trHeight w:val="360"/>
        </w:trPr>
        <w:tc>
          <w:tcPr>
            <w:tcW w:w="5941" w:type="dxa"/>
            <w:tcBorders>
              <w:top w:val="single" w:sz="8" w:space="0" w:color="000000"/>
              <w:left w:val="single" w:sz="8" w:space="0" w:color="000000"/>
              <w:bottom w:val="single" w:sz="8" w:space="0" w:color="000000"/>
              <w:right w:val="single" w:sz="8" w:space="0" w:color="000000"/>
            </w:tcBorders>
          </w:tcPr>
          <w:p w:rsidR="00BD5926" w:rsidRDefault="006C1E15">
            <w:pPr>
              <w:rPr>
                <w:szCs w:val="28"/>
              </w:rPr>
            </w:pPr>
            <w:r>
              <w:rPr>
                <w:sz w:val="28"/>
                <w:szCs w:val="28"/>
              </w:rPr>
              <w:t xml:space="preserve">Наименование показателей                             </w:t>
            </w:r>
          </w:p>
        </w:tc>
        <w:tc>
          <w:tcPr>
            <w:tcW w:w="3238" w:type="dxa"/>
            <w:tcBorders>
              <w:top w:val="single" w:sz="8" w:space="0" w:color="000000"/>
              <w:left w:val="single" w:sz="8" w:space="0" w:color="000000"/>
              <w:bottom w:val="single" w:sz="8" w:space="0" w:color="000000"/>
              <w:right w:val="single" w:sz="8" w:space="0" w:color="000000"/>
            </w:tcBorders>
          </w:tcPr>
          <w:p w:rsidR="00BD5926" w:rsidRDefault="006C1E15">
            <w:pPr>
              <w:rPr>
                <w:szCs w:val="28"/>
              </w:rPr>
            </w:pPr>
            <w:r>
              <w:rPr>
                <w:sz w:val="28"/>
                <w:szCs w:val="28"/>
              </w:rPr>
              <w:t xml:space="preserve">Нормативное значение        </w:t>
            </w:r>
          </w:p>
          <w:p w:rsidR="00BD5926" w:rsidRDefault="006C1E15">
            <w:pPr>
              <w:rPr>
                <w:szCs w:val="28"/>
              </w:rPr>
            </w:pPr>
            <w:r>
              <w:rPr>
                <w:sz w:val="28"/>
                <w:szCs w:val="28"/>
              </w:rPr>
              <w:t xml:space="preserve">показателя                  </w:t>
            </w:r>
          </w:p>
        </w:tc>
      </w:tr>
      <w:tr w:rsidR="00BD5926">
        <w:tc>
          <w:tcPr>
            <w:tcW w:w="9179" w:type="dxa"/>
            <w:gridSpan w:val="2"/>
            <w:tcBorders>
              <w:left w:val="single" w:sz="8" w:space="0" w:color="000000"/>
              <w:bottom w:val="single" w:sz="8" w:space="0" w:color="000000"/>
              <w:right w:val="single" w:sz="8" w:space="0" w:color="000000"/>
            </w:tcBorders>
          </w:tcPr>
          <w:p w:rsidR="00BD5926" w:rsidRDefault="006C1E15">
            <w:pPr>
              <w:rPr>
                <w:szCs w:val="28"/>
              </w:rPr>
            </w:pPr>
            <w:r>
              <w:rPr>
                <w:sz w:val="28"/>
                <w:szCs w:val="28"/>
              </w:rPr>
              <w:t xml:space="preserve">Доступность                                                                       </w:t>
            </w:r>
          </w:p>
        </w:tc>
      </w:tr>
      <w:tr w:rsidR="00BD5926">
        <w:trPr>
          <w:trHeight w:val="264"/>
        </w:trPr>
        <w:tc>
          <w:tcPr>
            <w:tcW w:w="5941" w:type="dxa"/>
            <w:tcBorders>
              <w:left w:val="single" w:sz="8" w:space="0" w:color="000000"/>
              <w:bottom w:val="single" w:sz="4" w:space="0" w:color="000000"/>
              <w:right w:val="single" w:sz="8" w:space="0" w:color="000000"/>
            </w:tcBorders>
          </w:tcPr>
          <w:p w:rsidR="00BD5926" w:rsidRDefault="006C1E15">
            <w:pPr>
              <w:rPr>
                <w:szCs w:val="28"/>
              </w:rPr>
            </w:pPr>
            <w:r>
              <w:rPr>
                <w:sz w:val="28"/>
                <w:szCs w:val="28"/>
              </w:rPr>
              <w:t xml:space="preserve">Наличие возможности получения информации о порядке и условиях предоставления муниципальной услуги: </w:t>
            </w:r>
          </w:p>
          <w:p w:rsidR="00BD5926" w:rsidRDefault="006C1E15">
            <w:pPr>
              <w:rPr>
                <w:szCs w:val="28"/>
              </w:rPr>
            </w:pPr>
            <w:r>
              <w:rPr>
                <w:sz w:val="28"/>
                <w:szCs w:val="28"/>
              </w:rPr>
              <w:t xml:space="preserve">- на официальном сайте: Администрации, </w:t>
            </w:r>
          </w:p>
          <w:p w:rsidR="00BD5926" w:rsidRDefault="006C1E15">
            <w:pPr>
              <w:rPr>
                <w:szCs w:val="28"/>
              </w:rPr>
            </w:pPr>
            <w:r>
              <w:rPr>
                <w:sz w:val="28"/>
                <w:szCs w:val="28"/>
              </w:rPr>
              <w:lastRenderedPageBreak/>
              <w:t xml:space="preserve">- справочно-информационном </w:t>
            </w:r>
            <w:proofErr w:type="gramStart"/>
            <w:r>
              <w:rPr>
                <w:sz w:val="28"/>
                <w:szCs w:val="28"/>
              </w:rPr>
              <w:t>портале</w:t>
            </w:r>
            <w:proofErr w:type="gramEnd"/>
            <w:r>
              <w:rPr>
                <w:sz w:val="28"/>
                <w:szCs w:val="28"/>
              </w:rPr>
              <w:t xml:space="preserve"> «Государственные услуги»</w:t>
            </w:r>
          </w:p>
        </w:tc>
        <w:tc>
          <w:tcPr>
            <w:tcW w:w="3238" w:type="dxa"/>
            <w:tcBorders>
              <w:left w:val="single" w:sz="8" w:space="0" w:color="000000"/>
              <w:bottom w:val="single" w:sz="4" w:space="0" w:color="000000"/>
              <w:right w:val="single" w:sz="8" w:space="0" w:color="000000"/>
            </w:tcBorders>
          </w:tcPr>
          <w:p w:rsidR="00BD5926" w:rsidRDefault="006C1E15">
            <w:pPr>
              <w:rPr>
                <w:szCs w:val="28"/>
              </w:rPr>
            </w:pPr>
            <w:r>
              <w:rPr>
                <w:sz w:val="28"/>
                <w:szCs w:val="28"/>
              </w:rPr>
              <w:lastRenderedPageBreak/>
              <w:t xml:space="preserve">да </w:t>
            </w:r>
          </w:p>
        </w:tc>
      </w:tr>
      <w:tr w:rsidR="00BD5926">
        <w:tc>
          <w:tcPr>
            <w:tcW w:w="5941" w:type="dxa"/>
            <w:tcBorders>
              <w:top w:val="single" w:sz="4" w:space="0" w:color="000000"/>
              <w:left w:val="single" w:sz="4" w:space="0" w:color="000000"/>
              <w:bottom w:val="single" w:sz="4" w:space="0" w:color="000000"/>
              <w:right w:val="single" w:sz="4" w:space="0" w:color="000000"/>
            </w:tcBorders>
          </w:tcPr>
          <w:p w:rsidR="00BD5926" w:rsidRDefault="006C1E15">
            <w:pPr>
              <w:rPr>
                <w:szCs w:val="28"/>
              </w:rPr>
            </w:pPr>
            <w:r>
              <w:rPr>
                <w:sz w:val="28"/>
                <w:szCs w:val="28"/>
              </w:rPr>
              <w:lastRenderedPageBreak/>
              <w:t>Наличие возможности получения муниципальной услуги в МФЦ</w:t>
            </w:r>
          </w:p>
        </w:tc>
        <w:tc>
          <w:tcPr>
            <w:tcW w:w="3238" w:type="dxa"/>
            <w:tcBorders>
              <w:top w:val="single" w:sz="4" w:space="0" w:color="000000"/>
              <w:left w:val="single" w:sz="4" w:space="0" w:color="000000"/>
              <w:bottom w:val="single" w:sz="4" w:space="0" w:color="000000"/>
              <w:right w:val="single" w:sz="4" w:space="0" w:color="000000"/>
            </w:tcBorders>
          </w:tcPr>
          <w:p w:rsidR="00BD5926" w:rsidRDefault="006C1E15">
            <w:pPr>
              <w:rPr>
                <w:szCs w:val="28"/>
              </w:rPr>
            </w:pPr>
            <w:r>
              <w:rPr>
                <w:sz w:val="28"/>
                <w:szCs w:val="28"/>
              </w:rPr>
              <w:t>нет</w:t>
            </w:r>
          </w:p>
        </w:tc>
      </w:tr>
      <w:tr w:rsidR="00BD5926">
        <w:tc>
          <w:tcPr>
            <w:tcW w:w="5941" w:type="dxa"/>
            <w:tcBorders>
              <w:top w:val="single" w:sz="4" w:space="0" w:color="000000"/>
              <w:left w:val="single" w:sz="8" w:space="0" w:color="000000"/>
              <w:bottom w:val="single" w:sz="8" w:space="0" w:color="000000"/>
              <w:right w:val="single" w:sz="4" w:space="0" w:color="000000"/>
            </w:tcBorders>
          </w:tcPr>
          <w:p w:rsidR="00BD5926" w:rsidRDefault="006C1E15">
            <w:pPr>
              <w:rPr>
                <w:szCs w:val="28"/>
              </w:rPr>
            </w:pPr>
            <w:r>
              <w:rPr>
                <w:sz w:val="28"/>
                <w:szCs w:val="28"/>
              </w:rPr>
              <w:t>Качество</w:t>
            </w:r>
          </w:p>
        </w:tc>
        <w:tc>
          <w:tcPr>
            <w:tcW w:w="3238" w:type="dxa"/>
            <w:tcBorders>
              <w:top w:val="single" w:sz="4" w:space="0" w:color="000000"/>
              <w:left w:val="single" w:sz="4" w:space="0" w:color="000000"/>
              <w:bottom w:val="single" w:sz="8" w:space="0" w:color="000000"/>
              <w:right w:val="single" w:sz="8" w:space="0" w:color="000000"/>
            </w:tcBorders>
          </w:tcPr>
          <w:p w:rsidR="00BD5926" w:rsidRDefault="00BD5926">
            <w:pPr>
              <w:rPr>
                <w:b/>
                <w:szCs w:val="28"/>
              </w:rPr>
            </w:pPr>
          </w:p>
        </w:tc>
      </w:tr>
      <w:tr w:rsidR="00BD5926">
        <w:trPr>
          <w:trHeight w:val="360"/>
        </w:trPr>
        <w:tc>
          <w:tcPr>
            <w:tcW w:w="5941" w:type="dxa"/>
            <w:tcBorders>
              <w:left w:val="single" w:sz="8" w:space="0" w:color="000000"/>
              <w:bottom w:val="single" w:sz="8" w:space="0" w:color="000000"/>
              <w:right w:val="single" w:sz="8" w:space="0" w:color="000000"/>
            </w:tcBorders>
          </w:tcPr>
          <w:p w:rsidR="00BD5926" w:rsidRDefault="006C1E15">
            <w:pPr>
              <w:rPr>
                <w:szCs w:val="28"/>
              </w:rPr>
            </w:pPr>
            <w:r>
              <w:rPr>
                <w:sz w:val="28"/>
                <w:szCs w:val="28"/>
              </w:rPr>
              <w:t xml:space="preserve">Наличие оборудованных мест ожидания и написания      заявления                                            </w:t>
            </w:r>
          </w:p>
        </w:tc>
        <w:tc>
          <w:tcPr>
            <w:tcW w:w="3238" w:type="dxa"/>
            <w:tcBorders>
              <w:left w:val="single" w:sz="8" w:space="0" w:color="000000"/>
              <w:bottom w:val="single" w:sz="8" w:space="0" w:color="000000"/>
              <w:right w:val="single" w:sz="8" w:space="0" w:color="000000"/>
            </w:tcBorders>
          </w:tcPr>
          <w:p w:rsidR="00BD5926" w:rsidRDefault="006C1E15">
            <w:pPr>
              <w:rPr>
                <w:szCs w:val="28"/>
              </w:rPr>
            </w:pPr>
            <w:r>
              <w:rPr>
                <w:sz w:val="28"/>
                <w:szCs w:val="28"/>
              </w:rPr>
              <w:t xml:space="preserve">да </w:t>
            </w:r>
          </w:p>
        </w:tc>
      </w:tr>
      <w:tr w:rsidR="00BD5926">
        <w:trPr>
          <w:trHeight w:val="540"/>
        </w:trPr>
        <w:tc>
          <w:tcPr>
            <w:tcW w:w="5941" w:type="dxa"/>
            <w:tcBorders>
              <w:left w:val="single" w:sz="8" w:space="0" w:color="000000"/>
              <w:bottom w:val="single" w:sz="4" w:space="0" w:color="000000"/>
              <w:right w:val="single" w:sz="8" w:space="0" w:color="000000"/>
            </w:tcBorders>
          </w:tcPr>
          <w:p w:rsidR="00BD5926" w:rsidRDefault="006C1E15">
            <w:pPr>
              <w:rPr>
                <w:szCs w:val="28"/>
              </w:rPr>
            </w:pPr>
            <w:r>
              <w:rPr>
                <w:sz w:val="28"/>
                <w:szCs w:val="28"/>
              </w:rPr>
              <w:t xml:space="preserve">Удельный вес количества обоснованных жалоб к числу   муниципальных услуг, предоставленных в календарном   году                                                 </w:t>
            </w:r>
          </w:p>
        </w:tc>
        <w:tc>
          <w:tcPr>
            <w:tcW w:w="3238" w:type="dxa"/>
            <w:tcBorders>
              <w:left w:val="single" w:sz="8" w:space="0" w:color="000000"/>
              <w:bottom w:val="single" w:sz="4" w:space="0" w:color="000000"/>
              <w:right w:val="single" w:sz="8" w:space="0" w:color="000000"/>
            </w:tcBorders>
          </w:tcPr>
          <w:p w:rsidR="00BD5926" w:rsidRDefault="006C1E15">
            <w:pPr>
              <w:rPr>
                <w:szCs w:val="28"/>
              </w:rPr>
            </w:pPr>
            <w:r>
              <w:rPr>
                <w:sz w:val="28"/>
                <w:szCs w:val="28"/>
              </w:rPr>
              <w:t xml:space="preserve">не более 0,1% в календарном </w:t>
            </w:r>
          </w:p>
          <w:p w:rsidR="00BD5926" w:rsidRDefault="006C1E15">
            <w:pPr>
              <w:rPr>
                <w:szCs w:val="28"/>
              </w:rPr>
            </w:pPr>
            <w:r>
              <w:rPr>
                <w:sz w:val="28"/>
                <w:szCs w:val="28"/>
              </w:rPr>
              <w:t xml:space="preserve">году                    </w:t>
            </w:r>
          </w:p>
        </w:tc>
      </w:tr>
      <w:tr w:rsidR="00BD5926">
        <w:trPr>
          <w:trHeight w:val="278"/>
        </w:trPr>
        <w:tc>
          <w:tcPr>
            <w:tcW w:w="5941" w:type="dxa"/>
            <w:tcBorders>
              <w:top w:val="single" w:sz="4" w:space="0" w:color="000000"/>
              <w:left w:val="single" w:sz="8" w:space="0" w:color="000000"/>
              <w:bottom w:val="single" w:sz="4" w:space="0" w:color="000000"/>
              <w:right w:val="single" w:sz="8" w:space="0" w:color="000000"/>
            </w:tcBorders>
          </w:tcPr>
          <w:p w:rsidR="00BD5926" w:rsidRDefault="006C1E15">
            <w:pPr>
              <w:rPr>
                <w:szCs w:val="28"/>
              </w:rPr>
            </w:pPr>
            <w:r>
              <w:rPr>
                <w:sz w:val="28"/>
                <w:szCs w:val="28"/>
              </w:rPr>
              <w:t>Количество</w:t>
            </w:r>
          </w:p>
        </w:tc>
        <w:tc>
          <w:tcPr>
            <w:tcW w:w="3238" w:type="dxa"/>
            <w:tcBorders>
              <w:top w:val="single" w:sz="4" w:space="0" w:color="000000"/>
              <w:left w:val="single" w:sz="8" w:space="0" w:color="000000"/>
              <w:bottom w:val="single" w:sz="4" w:space="0" w:color="000000"/>
              <w:right w:val="single" w:sz="8" w:space="0" w:color="000000"/>
            </w:tcBorders>
          </w:tcPr>
          <w:p w:rsidR="00BD5926" w:rsidRDefault="00BD5926">
            <w:pPr>
              <w:rPr>
                <w:szCs w:val="28"/>
              </w:rPr>
            </w:pPr>
          </w:p>
        </w:tc>
      </w:tr>
      <w:tr w:rsidR="00BD5926">
        <w:trPr>
          <w:trHeight w:val="540"/>
        </w:trPr>
        <w:tc>
          <w:tcPr>
            <w:tcW w:w="5941" w:type="dxa"/>
            <w:tcBorders>
              <w:top w:val="single" w:sz="4" w:space="0" w:color="000000"/>
              <w:left w:val="single" w:sz="8" w:space="0" w:color="000000"/>
              <w:bottom w:val="single" w:sz="4" w:space="0" w:color="000000"/>
              <w:right w:val="single" w:sz="8" w:space="0" w:color="000000"/>
            </w:tcBorders>
          </w:tcPr>
          <w:p w:rsidR="00BD5926" w:rsidRDefault="006C1E15">
            <w:pPr>
              <w:rPr>
                <w:szCs w:val="28"/>
              </w:rPr>
            </w:pPr>
            <w:r>
              <w:rPr>
                <w:sz w:val="28"/>
                <w:szCs w:val="28"/>
              </w:rPr>
              <w:t>Взаимодействие заявителя с должностными лицами при предоставлении муниципальной услуги и их продолжительность.</w:t>
            </w:r>
          </w:p>
        </w:tc>
        <w:tc>
          <w:tcPr>
            <w:tcW w:w="3238" w:type="dxa"/>
            <w:tcBorders>
              <w:top w:val="single" w:sz="4" w:space="0" w:color="000000"/>
              <w:left w:val="single" w:sz="8" w:space="0" w:color="000000"/>
              <w:bottom w:val="single" w:sz="4" w:space="0" w:color="000000"/>
              <w:right w:val="single" w:sz="8" w:space="0" w:color="000000"/>
            </w:tcBorders>
          </w:tcPr>
          <w:p w:rsidR="00BD5926" w:rsidRDefault="006C1E15">
            <w:pPr>
              <w:rPr>
                <w:szCs w:val="28"/>
              </w:rPr>
            </w:pPr>
            <w:r>
              <w:rPr>
                <w:sz w:val="28"/>
                <w:szCs w:val="28"/>
              </w:rPr>
              <w:t>кол-во/мин.</w:t>
            </w:r>
          </w:p>
        </w:tc>
      </w:tr>
    </w:tbl>
    <w:p w:rsidR="00BD5926" w:rsidRDefault="00BD5926">
      <w:pPr>
        <w:ind w:firstLine="709"/>
        <w:jc w:val="both"/>
        <w:rPr>
          <w:sz w:val="28"/>
          <w:szCs w:val="28"/>
          <w:highlight w:val="white"/>
        </w:rPr>
      </w:pPr>
    </w:p>
    <w:p w:rsidR="00BD5926" w:rsidRDefault="006C1E15">
      <w:pPr>
        <w:ind w:firstLine="709"/>
        <w:jc w:val="both"/>
        <w:rPr>
          <w:sz w:val="28"/>
          <w:szCs w:val="28"/>
          <w:highlight w:val="white"/>
        </w:rPr>
      </w:pPr>
      <w:r>
        <w:rPr>
          <w:sz w:val="28"/>
          <w:szCs w:val="28"/>
        </w:rPr>
        <w:t xml:space="preserve">2.20. </w:t>
      </w:r>
      <w:r>
        <w:rPr>
          <w:sz w:val="28"/>
          <w:szCs w:val="28"/>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отсутствуют.</w:t>
      </w:r>
    </w:p>
    <w:p w:rsidR="00BD5926" w:rsidRDefault="00BD5926">
      <w:pPr>
        <w:ind w:firstLine="540"/>
        <w:jc w:val="both"/>
        <w:rPr>
          <w:sz w:val="28"/>
          <w:szCs w:val="28"/>
        </w:rPr>
      </w:pPr>
    </w:p>
    <w:p w:rsidR="00BD5926" w:rsidRDefault="006C1E15">
      <w:pPr>
        <w:ind w:left="360"/>
        <w:jc w:val="center"/>
        <w:outlineLvl w:val="1"/>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5926" w:rsidRDefault="00BD5926">
      <w:pPr>
        <w:jc w:val="center"/>
        <w:outlineLvl w:val="1"/>
        <w:rPr>
          <w:sz w:val="28"/>
          <w:szCs w:val="28"/>
        </w:rPr>
      </w:pPr>
    </w:p>
    <w:p w:rsidR="00BD5926" w:rsidRDefault="006C1E15">
      <w:pPr>
        <w:ind w:firstLine="708"/>
        <w:jc w:val="both"/>
        <w:outlineLvl w:val="1"/>
        <w:rPr>
          <w:color w:val="000000"/>
        </w:rPr>
      </w:pPr>
      <w:r>
        <w:rPr>
          <w:color w:val="000000"/>
          <w:sz w:val="28"/>
          <w:szCs w:val="28"/>
        </w:rPr>
        <w:t xml:space="preserve">3.1. Блок-схема оказания муниципальной услуги по назначению, перерасчету и выплате пенсии за выслугу лет лицам, замещавшим должности муниципальной службы в органах местного самоуправления приводится в приложении 5 к настоящему регламенту. </w:t>
      </w:r>
    </w:p>
    <w:p w:rsidR="00BD5926" w:rsidRDefault="006C1E15">
      <w:pPr>
        <w:ind w:firstLine="708"/>
        <w:jc w:val="both"/>
        <w:outlineLvl w:val="1"/>
        <w:rPr>
          <w:sz w:val="28"/>
          <w:szCs w:val="28"/>
        </w:rPr>
      </w:pPr>
      <w:r>
        <w:rPr>
          <w:sz w:val="28"/>
          <w:szCs w:val="28"/>
        </w:rPr>
        <w:t xml:space="preserve">3.2. При предоставлении муниципальной услуги осуществляются следующие административные процедуры: </w:t>
      </w:r>
    </w:p>
    <w:p w:rsidR="00BD5926" w:rsidRDefault="006C1E15">
      <w:pPr>
        <w:ind w:firstLine="708"/>
        <w:jc w:val="both"/>
        <w:outlineLvl w:val="1"/>
        <w:rPr>
          <w:sz w:val="28"/>
          <w:szCs w:val="28"/>
        </w:rPr>
      </w:pPr>
      <w:r>
        <w:rPr>
          <w:sz w:val="28"/>
          <w:szCs w:val="28"/>
        </w:rPr>
        <w:t xml:space="preserve">а) информирование и консультирование о муниципальной услуге, порядке ее оказания, перечне документов, необходимых для выплаты пенсии за выслугу лет; </w:t>
      </w:r>
    </w:p>
    <w:p w:rsidR="00BD5926" w:rsidRDefault="006C1E15">
      <w:pPr>
        <w:ind w:firstLine="708"/>
        <w:jc w:val="both"/>
        <w:outlineLvl w:val="1"/>
        <w:rPr>
          <w:sz w:val="28"/>
          <w:szCs w:val="28"/>
        </w:rPr>
      </w:pPr>
      <w:r>
        <w:rPr>
          <w:sz w:val="28"/>
          <w:szCs w:val="28"/>
        </w:rPr>
        <w:t xml:space="preserve">б) прием и проверка документов необходимых для предоставления муниципальной услуги; </w:t>
      </w:r>
    </w:p>
    <w:p w:rsidR="00BD5926" w:rsidRDefault="006C1E15">
      <w:pPr>
        <w:ind w:firstLine="708"/>
        <w:jc w:val="both"/>
        <w:outlineLvl w:val="1"/>
        <w:rPr>
          <w:sz w:val="28"/>
          <w:szCs w:val="28"/>
        </w:rPr>
      </w:pPr>
      <w:r>
        <w:rPr>
          <w:sz w:val="28"/>
          <w:szCs w:val="28"/>
        </w:rPr>
        <w:t xml:space="preserve">в) запрос документов в рамках межведомственного взаимодействия; </w:t>
      </w:r>
    </w:p>
    <w:p w:rsidR="00BD5926" w:rsidRDefault="006C1E15">
      <w:pPr>
        <w:ind w:firstLine="708"/>
        <w:jc w:val="both"/>
        <w:outlineLvl w:val="1"/>
        <w:rPr>
          <w:sz w:val="28"/>
          <w:szCs w:val="28"/>
        </w:rPr>
      </w:pPr>
      <w:r>
        <w:rPr>
          <w:sz w:val="28"/>
          <w:szCs w:val="28"/>
        </w:rPr>
        <w:t xml:space="preserve">г) принятие решения о предоставлении, либо отказе в предоставлении муниципальной услуги; </w:t>
      </w:r>
    </w:p>
    <w:p w:rsidR="00BD5926" w:rsidRDefault="006C1E15">
      <w:pPr>
        <w:ind w:left="708"/>
        <w:jc w:val="both"/>
        <w:outlineLvl w:val="1"/>
        <w:rPr>
          <w:sz w:val="28"/>
          <w:szCs w:val="28"/>
        </w:rPr>
      </w:pPr>
      <w:r>
        <w:rPr>
          <w:sz w:val="28"/>
          <w:szCs w:val="28"/>
        </w:rPr>
        <w:t xml:space="preserve">д) направление пакета документов для предоставления </w:t>
      </w:r>
      <w:proofErr w:type="gramStart"/>
      <w:r>
        <w:rPr>
          <w:sz w:val="28"/>
          <w:szCs w:val="28"/>
        </w:rPr>
        <w:t>муниципальной</w:t>
      </w:r>
      <w:proofErr w:type="gramEnd"/>
    </w:p>
    <w:p w:rsidR="00BD5926" w:rsidRDefault="006C1E15">
      <w:pPr>
        <w:jc w:val="both"/>
        <w:outlineLvl w:val="1"/>
        <w:rPr>
          <w:sz w:val="28"/>
          <w:szCs w:val="28"/>
        </w:rPr>
      </w:pPr>
      <w:r>
        <w:rPr>
          <w:sz w:val="28"/>
          <w:szCs w:val="28"/>
        </w:rPr>
        <w:t xml:space="preserve">услуги МКУ «Центр обеспечения»; </w:t>
      </w:r>
    </w:p>
    <w:p w:rsidR="00BD5926" w:rsidRDefault="006C1E15">
      <w:pPr>
        <w:ind w:firstLine="708"/>
        <w:jc w:val="both"/>
        <w:outlineLvl w:val="1"/>
        <w:rPr>
          <w:sz w:val="28"/>
          <w:szCs w:val="28"/>
        </w:rPr>
      </w:pPr>
      <w:r>
        <w:rPr>
          <w:sz w:val="28"/>
          <w:szCs w:val="28"/>
        </w:rPr>
        <w:t xml:space="preserve">е) принятие МКУ «Центр обеспечения» решения об определении размера пенсии за выслугу лет; </w:t>
      </w:r>
    </w:p>
    <w:p w:rsidR="00BD5926" w:rsidRDefault="006C1E15">
      <w:pPr>
        <w:ind w:firstLine="709"/>
        <w:jc w:val="both"/>
        <w:outlineLvl w:val="1"/>
        <w:rPr>
          <w:sz w:val="28"/>
          <w:szCs w:val="28"/>
        </w:rPr>
      </w:pPr>
      <w:r>
        <w:rPr>
          <w:sz w:val="28"/>
          <w:szCs w:val="28"/>
        </w:rPr>
        <w:lastRenderedPageBreak/>
        <w:t xml:space="preserve">ж) перечисление назначенных сумм пенсии за выслугу лет в кредитные организации; </w:t>
      </w:r>
    </w:p>
    <w:p w:rsidR="00BD5926" w:rsidRDefault="006C1E15">
      <w:pPr>
        <w:ind w:left="708"/>
        <w:jc w:val="both"/>
        <w:outlineLvl w:val="1"/>
        <w:rPr>
          <w:sz w:val="28"/>
          <w:szCs w:val="28"/>
        </w:rPr>
      </w:pPr>
      <w:r>
        <w:rPr>
          <w:sz w:val="28"/>
          <w:szCs w:val="28"/>
        </w:rPr>
        <w:t xml:space="preserve">з) перерасчет размера пенсии за выслугу лет; </w:t>
      </w:r>
    </w:p>
    <w:p w:rsidR="00BD5926" w:rsidRDefault="006C1E15">
      <w:pPr>
        <w:ind w:left="708"/>
        <w:jc w:val="both"/>
        <w:outlineLvl w:val="1"/>
        <w:rPr>
          <w:sz w:val="28"/>
          <w:szCs w:val="28"/>
        </w:rPr>
      </w:pPr>
      <w:r>
        <w:rPr>
          <w:sz w:val="28"/>
          <w:szCs w:val="28"/>
        </w:rPr>
        <w:t xml:space="preserve">и) прекращение предоставления муниципальной услуги. </w:t>
      </w:r>
    </w:p>
    <w:p w:rsidR="00BD5926" w:rsidRDefault="006C1E15">
      <w:pPr>
        <w:ind w:firstLine="720"/>
        <w:jc w:val="both"/>
        <w:rPr>
          <w:sz w:val="28"/>
          <w:szCs w:val="28"/>
        </w:rPr>
      </w:pPr>
      <w:r>
        <w:rPr>
          <w:sz w:val="28"/>
          <w:szCs w:val="28"/>
        </w:rPr>
        <w:t>Предоставление в установленном порядке информации заявителями, обеспечение доступа заявителей к сведениям о ходе предоставления муниципальной услуги осуществляется специалистом при личном обращении с заявителями, с использованием почтовой, телефонной связи, посредством электронной почты.</w:t>
      </w:r>
    </w:p>
    <w:p w:rsidR="00BD5926" w:rsidRDefault="006C1E15">
      <w:pPr>
        <w:ind w:firstLine="708"/>
        <w:jc w:val="both"/>
        <w:outlineLvl w:val="1"/>
        <w:rPr>
          <w:sz w:val="28"/>
          <w:szCs w:val="28"/>
        </w:rPr>
      </w:pPr>
      <w:r>
        <w:rPr>
          <w:sz w:val="28"/>
          <w:szCs w:val="28"/>
        </w:rPr>
        <w:t xml:space="preserve">Подача заявителем запроса и иных документов, указанных в пункте 2,5 настоящего регламента, необходимых для предоставления муниципальной услуги является основанием для начала осуществления административной процедуры. Специалист, ответственный за приём документов, проводит проверку представленного пакета документов и в случае предоставления всех необходимых документов регистрирует заявление в журнале регистрации заявлений о назначении муниципальной пенсии согласно </w:t>
      </w:r>
      <w:r>
        <w:rPr>
          <w:iCs/>
          <w:sz w:val="28"/>
          <w:szCs w:val="28"/>
        </w:rPr>
        <w:t>приложению № 4 к настоящему регламенту</w:t>
      </w:r>
      <w:r>
        <w:rPr>
          <w:sz w:val="28"/>
          <w:szCs w:val="28"/>
        </w:rPr>
        <w:t xml:space="preserve">. При необходимости направления межведомственного запроса направляет его в виде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2 рабочих дней со дня подачи заявителем документов, а в случае отсутствия доступа к этой системе - на бумажном носителе. </w:t>
      </w:r>
    </w:p>
    <w:p w:rsidR="00BD5926" w:rsidRDefault="006C1E15">
      <w:pPr>
        <w:pStyle w:val="11"/>
        <w:tabs>
          <w:tab w:val="left" w:pos="284"/>
        </w:tabs>
        <w:spacing w:before="0" w:after="0"/>
        <w:ind w:firstLine="720"/>
        <w:rPr>
          <w:sz w:val="28"/>
          <w:szCs w:val="28"/>
        </w:rPr>
      </w:pPr>
      <w:r>
        <w:rPr>
          <w:sz w:val="28"/>
          <w:szCs w:val="28"/>
        </w:rPr>
        <w:t xml:space="preserve">Получение заявителем результата предоставления муниципальной услуги о сроке завершения оформления документов может быть </w:t>
      </w:r>
      <w:proofErr w:type="gramStart"/>
      <w:r>
        <w:rPr>
          <w:sz w:val="28"/>
          <w:szCs w:val="28"/>
        </w:rPr>
        <w:t>получена</w:t>
      </w:r>
      <w:proofErr w:type="gramEnd"/>
      <w:r>
        <w:rPr>
          <w:sz w:val="28"/>
          <w:szCs w:val="28"/>
        </w:rPr>
        <w:t xml:space="preserve"> заявителем непосредственно в Администрации или МКУ «Центр обеспечения» по телефону для справок (консультаций) в любой день после подачи документов, если иное не предусмотрено действующим законодательством Российской Федерации и Красноярского края.</w:t>
      </w:r>
    </w:p>
    <w:p w:rsidR="00BD5926" w:rsidRDefault="00BD5926">
      <w:pPr>
        <w:ind w:left="708"/>
        <w:jc w:val="both"/>
        <w:outlineLvl w:val="1"/>
        <w:rPr>
          <w:sz w:val="28"/>
          <w:szCs w:val="28"/>
        </w:rPr>
      </w:pPr>
    </w:p>
    <w:p w:rsidR="00BD5926" w:rsidRDefault="006C1E15">
      <w:pPr>
        <w:ind w:firstLine="708"/>
        <w:jc w:val="center"/>
        <w:outlineLvl w:val="1"/>
        <w:rPr>
          <w:i/>
          <w:sz w:val="28"/>
          <w:szCs w:val="28"/>
        </w:rPr>
      </w:pPr>
      <w:r>
        <w:rPr>
          <w:i/>
          <w:sz w:val="28"/>
          <w:szCs w:val="28"/>
        </w:rPr>
        <w:t>Информирование и консультирование о муниципальной услуге, порядке ее оказания, перечне документов, необходимых для выплаты пенсии за выслугу лет</w:t>
      </w:r>
    </w:p>
    <w:p w:rsidR="00BD5926" w:rsidRDefault="00BD5926">
      <w:pPr>
        <w:ind w:firstLine="708"/>
        <w:jc w:val="both"/>
        <w:outlineLvl w:val="1"/>
        <w:rPr>
          <w:sz w:val="28"/>
          <w:szCs w:val="28"/>
        </w:rPr>
      </w:pPr>
    </w:p>
    <w:p w:rsidR="00BD5926" w:rsidRDefault="006C1E15">
      <w:pPr>
        <w:ind w:firstLine="708"/>
        <w:jc w:val="both"/>
        <w:outlineLvl w:val="1"/>
        <w:rPr>
          <w:sz w:val="28"/>
          <w:szCs w:val="28"/>
        </w:rPr>
      </w:pPr>
      <w:r>
        <w:rPr>
          <w:sz w:val="28"/>
          <w:szCs w:val="28"/>
        </w:rPr>
        <w:t xml:space="preserve">3.3. Основанием для начала административной процедуры является обращение заявителя в Администрацию. </w:t>
      </w:r>
    </w:p>
    <w:p w:rsidR="00BD5926" w:rsidRDefault="006C1E15">
      <w:pPr>
        <w:ind w:firstLine="708"/>
        <w:jc w:val="both"/>
        <w:outlineLvl w:val="1"/>
        <w:rPr>
          <w:sz w:val="28"/>
          <w:szCs w:val="28"/>
        </w:rPr>
      </w:pPr>
      <w:r>
        <w:rPr>
          <w:sz w:val="28"/>
          <w:szCs w:val="28"/>
        </w:rPr>
        <w:t xml:space="preserve">3.4. Основными требованиями при информировании заявителей являются: </w:t>
      </w:r>
      <w:proofErr w:type="spellStart"/>
      <w:r>
        <w:rPr>
          <w:sz w:val="28"/>
          <w:szCs w:val="28"/>
        </w:rPr>
        <w:t>адресность</w:t>
      </w:r>
      <w:proofErr w:type="spellEnd"/>
      <w:r>
        <w:rPr>
          <w:sz w:val="28"/>
          <w:szCs w:val="28"/>
        </w:rPr>
        <w:t xml:space="preserve">, актуальность, своевременность, четкость в изложении материала, полнота информирования, наглядность форм подачи материала, удобство и доступность. </w:t>
      </w:r>
    </w:p>
    <w:p w:rsidR="00BD5926" w:rsidRDefault="006C1E15">
      <w:pPr>
        <w:ind w:firstLine="708"/>
        <w:jc w:val="both"/>
        <w:outlineLvl w:val="1"/>
        <w:rPr>
          <w:sz w:val="28"/>
          <w:szCs w:val="28"/>
        </w:rPr>
      </w:pPr>
      <w:r>
        <w:rPr>
          <w:sz w:val="28"/>
          <w:szCs w:val="28"/>
        </w:rPr>
        <w:t xml:space="preserve">3.5. При устном обращении заявителя специалист Администрации,          специалист МКУ «Центр обеспечения»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w:t>
      </w:r>
    </w:p>
    <w:p w:rsidR="00BD5926" w:rsidRDefault="006C1E15">
      <w:pPr>
        <w:ind w:firstLine="708"/>
        <w:jc w:val="both"/>
        <w:outlineLvl w:val="1"/>
        <w:rPr>
          <w:sz w:val="28"/>
          <w:szCs w:val="28"/>
        </w:rPr>
      </w:pPr>
      <w:r>
        <w:rPr>
          <w:sz w:val="28"/>
          <w:szCs w:val="28"/>
        </w:rPr>
        <w:lastRenderedPageBreak/>
        <w:t xml:space="preserve">3.6. Индивидуальное устное информирование осуществляется специалистами Администрации, МКУ «Центр обеспечения» при устном обращении заявителя в Администрацию или МКУ «Центр обеспечения» лично либо по телефону. </w:t>
      </w:r>
    </w:p>
    <w:p w:rsidR="00BD5926" w:rsidRDefault="006C1E15">
      <w:pPr>
        <w:ind w:firstLine="708"/>
        <w:jc w:val="both"/>
        <w:outlineLvl w:val="1"/>
        <w:rPr>
          <w:sz w:val="28"/>
          <w:szCs w:val="28"/>
        </w:rPr>
      </w:pPr>
      <w:r>
        <w:rPr>
          <w:sz w:val="28"/>
          <w:szCs w:val="28"/>
        </w:rPr>
        <w:t xml:space="preserve">3.7. Ответ на телефонный звонок должен начинаться с информации о наименовании организации,  в которую позвонил заявитель, должности, фамилии, имени, отчестве специалиста, принявшего телефонный звонок. Во время разговора специалист Администрации, специалист МКУ «Центр обеспечения»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 </w:t>
      </w:r>
    </w:p>
    <w:p w:rsidR="00BD5926" w:rsidRDefault="006C1E15">
      <w:pPr>
        <w:ind w:firstLine="708"/>
        <w:jc w:val="both"/>
        <w:outlineLvl w:val="1"/>
        <w:rPr>
          <w:sz w:val="28"/>
          <w:szCs w:val="28"/>
        </w:rPr>
      </w:pPr>
      <w:r>
        <w:rPr>
          <w:sz w:val="28"/>
          <w:szCs w:val="28"/>
        </w:rPr>
        <w:t xml:space="preserve">3.8. Срок выполнения административной процедуры по устному информированию заявителя составляет до 30 минут. </w:t>
      </w:r>
    </w:p>
    <w:p w:rsidR="00BD5926" w:rsidRDefault="006C1E15">
      <w:pPr>
        <w:ind w:firstLine="708"/>
        <w:jc w:val="both"/>
        <w:outlineLvl w:val="1"/>
        <w:rPr>
          <w:sz w:val="28"/>
          <w:szCs w:val="28"/>
        </w:rPr>
      </w:pPr>
      <w:r>
        <w:rPr>
          <w:sz w:val="28"/>
          <w:szCs w:val="28"/>
        </w:rPr>
        <w:t xml:space="preserve">3.9. Индивидуальное письменное информирование осуществляется при обращении заявителя в Администрацию, МКУ «Центр обеспечения»: </w:t>
      </w:r>
    </w:p>
    <w:p w:rsidR="00BD5926" w:rsidRDefault="006C1E15">
      <w:pPr>
        <w:ind w:firstLine="708"/>
        <w:jc w:val="both"/>
        <w:outlineLvl w:val="1"/>
        <w:rPr>
          <w:sz w:val="28"/>
          <w:szCs w:val="28"/>
        </w:rPr>
      </w:pPr>
      <w:r>
        <w:rPr>
          <w:sz w:val="28"/>
          <w:szCs w:val="28"/>
        </w:rPr>
        <w:t xml:space="preserve">- нарочным; </w:t>
      </w:r>
    </w:p>
    <w:p w:rsidR="00BD5926" w:rsidRDefault="006C1E15">
      <w:pPr>
        <w:ind w:firstLine="708"/>
        <w:jc w:val="both"/>
        <w:outlineLvl w:val="1"/>
        <w:rPr>
          <w:sz w:val="28"/>
          <w:szCs w:val="28"/>
        </w:rPr>
      </w:pPr>
      <w:r>
        <w:rPr>
          <w:sz w:val="28"/>
          <w:szCs w:val="28"/>
        </w:rPr>
        <w:t>- посредством направления почтой, в т.ч. электронной;</w:t>
      </w:r>
    </w:p>
    <w:p w:rsidR="00BD5926" w:rsidRDefault="006C1E15">
      <w:pPr>
        <w:ind w:firstLine="708"/>
        <w:jc w:val="both"/>
        <w:outlineLvl w:val="1"/>
        <w:rPr>
          <w:sz w:val="28"/>
          <w:szCs w:val="28"/>
        </w:rPr>
      </w:pPr>
      <w:r>
        <w:rPr>
          <w:sz w:val="28"/>
          <w:szCs w:val="28"/>
        </w:rPr>
        <w:t xml:space="preserve">Ответы на письменные обращения заявителей даются специалистами Администрации, МКУ «Центр обеспечения», в течение 30 дней со дня регистрации письменного обращения в порядке, установленном действующим законодательством. </w:t>
      </w:r>
    </w:p>
    <w:p w:rsidR="00BD5926" w:rsidRDefault="006C1E15">
      <w:pPr>
        <w:ind w:firstLine="708"/>
        <w:jc w:val="both"/>
        <w:outlineLvl w:val="1"/>
        <w:rPr>
          <w:sz w:val="28"/>
          <w:szCs w:val="28"/>
        </w:rPr>
      </w:pPr>
      <w:r>
        <w:rPr>
          <w:sz w:val="28"/>
          <w:szCs w:val="28"/>
        </w:rPr>
        <w:t>3.10. Результатом выполнения административной процедуры является разъяснение порядка получения муниципальной услуги.</w:t>
      </w:r>
    </w:p>
    <w:p w:rsidR="00BD5926" w:rsidRDefault="006C1E15">
      <w:pPr>
        <w:pStyle w:val="af"/>
        <w:ind w:firstLine="708"/>
        <w:jc w:val="both"/>
        <w:rPr>
          <w:rFonts w:ascii="Times New Roman" w:hAnsi="Times New Roman" w:cs="Times New Roman"/>
          <w:sz w:val="28"/>
          <w:szCs w:val="28"/>
        </w:rPr>
      </w:pPr>
      <w:r>
        <w:rPr>
          <w:rFonts w:ascii="Times New Roman" w:hAnsi="Times New Roman" w:cs="Times New Roman"/>
          <w:sz w:val="28"/>
          <w:szCs w:val="28"/>
        </w:rPr>
        <w:t>3.11. Информация о предоставлении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 в соответствии с настоящим регламентом размещается в Единой 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BD5926" w:rsidRDefault="00BD5926">
      <w:pPr>
        <w:ind w:firstLine="708"/>
        <w:jc w:val="center"/>
        <w:outlineLvl w:val="1"/>
        <w:rPr>
          <w:i/>
          <w:sz w:val="28"/>
          <w:szCs w:val="28"/>
        </w:rPr>
      </w:pPr>
    </w:p>
    <w:p w:rsidR="00BD5926" w:rsidRDefault="006C1E15">
      <w:pPr>
        <w:ind w:firstLine="708"/>
        <w:jc w:val="center"/>
        <w:outlineLvl w:val="1"/>
        <w:rPr>
          <w:i/>
          <w:sz w:val="28"/>
          <w:szCs w:val="28"/>
        </w:rPr>
      </w:pPr>
      <w:r>
        <w:rPr>
          <w:i/>
          <w:sz w:val="28"/>
          <w:szCs w:val="28"/>
        </w:rPr>
        <w:t>Прием и проверка документов в Администрации.</w:t>
      </w:r>
    </w:p>
    <w:p w:rsidR="00BD5926" w:rsidRDefault="00BD5926">
      <w:pPr>
        <w:ind w:firstLine="708"/>
        <w:jc w:val="center"/>
        <w:outlineLvl w:val="1"/>
        <w:rPr>
          <w:sz w:val="28"/>
          <w:szCs w:val="28"/>
        </w:rPr>
      </w:pPr>
    </w:p>
    <w:p w:rsidR="00BD5926" w:rsidRDefault="006C1E15">
      <w:pPr>
        <w:ind w:firstLine="708"/>
        <w:jc w:val="both"/>
        <w:outlineLvl w:val="1"/>
        <w:rPr>
          <w:sz w:val="28"/>
          <w:szCs w:val="28"/>
        </w:rPr>
      </w:pPr>
      <w:r>
        <w:rPr>
          <w:sz w:val="28"/>
          <w:szCs w:val="28"/>
        </w:rPr>
        <w:t xml:space="preserve">3.12. Основанием для начала осуществления административной процедуры является обращение получателя муниципальной услуги в Администрацию с пакетом документов, установленных пунктом 2.5 раздела II настоящего регламента. </w:t>
      </w:r>
    </w:p>
    <w:p w:rsidR="00BD5926" w:rsidRDefault="006C1E15">
      <w:pPr>
        <w:ind w:firstLine="708"/>
        <w:jc w:val="both"/>
        <w:outlineLvl w:val="1"/>
        <w:rPr>
          <w:sz w:val="28"/>
          <w:szCs w:val="28"/>
        </w:rPr>
      </w:pPr>
      <w:r>
        <w:rPr>
          <w:sz w:val="28"/>
          <w:szCs w:val="28"/>
        </w:rPr>
        <w:t xml:space="preserve">Специалист ответственный за прием документов: </w:t>
      </w:r>
    </w:p>
    <w:p w:rsidR="00BD5926" w:rsidRDefault="006C1E15">
      <w:pPr>
        <w:pStyle w:val="ConsPlusNormal0"/>
        <w:widowControl/>
        <w:jc w:val="both"/>
        <w:rPr>
          <w:rFonts w:ascii="Times New Roman" w:hAnsi="Times New Roman"/>
          <w:sz w:val="28"/>
          <w:szCs w:val="28"/>
        </w:rPr>
      </w:pPr>
      <w:r>
        <w:rPr>
          <w:rFonts w:ascii="Times New Roman" w:hAnsi="Times New Roman"/>
          <w:sz w:val="28"/>
          <w:szCs w:val="28"/>
        </w:rPr>
        <w:t>- 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D5926" w:rsidRDefault="006C1E15">
      <w:pPr>
        <w:pStyle w:val="ConsPlusNormal0"/>
        <w:widowControl/>
        <w:jc w:val="both"/>
        <w:rPr>
          <w:rFonts w:ascii="Times New Roman" w:hAnsi="Times New Roman"/>
          <w:sz w:val="28"/>
          <w:szCs w:val="28"/>
        </w:rPr>
      </w:pPr>
      <w:r>
        <w:rPr>
          <w:rFonts w:ascii="Times New Roman" w:hAnsi="Times New Roman"/>
          <w:sz w:val="28"/>
          <w:szCs w:val="28"/>
        </w:rPr>
        <w:t>- сличает подлинники документов с их копиями;</w:t>
      </w:r>
    </w:p>
    <w:p w:rsidR="00BD5926" w:rsidRDefault="006C1E15">
      <w:pPr>
        <w:pStyle w:val="ConsPlusNormal0"/>
        <w:widowControl/>
        <w:jc w:val="both"/>
        <w:rPr>
          <w:rFonts w:ascii="Times New Roman" w:hAnsi="Times New Roman"/>
          <w:sz w:val="28"/>
          <w:szCs w:val="28"/>
        </w:rPr>
      </w:pPr>
      <w:r>
        <w:rPr>
          <w:rFonts w:ascii="Times New Roman" w:hAnsi="Times New Roman"/>
          <w:sz w:val="28"/>
          <w:szCs w:val="28"/>
        </w:rPr>
        <w:lastRenderedPageBreak/>
        <w:t>- выдает расписку-уведомление, в которой указывается дата приема заявления, перечень недостающих документов и сроки их представления.</w:t>
      </w:r>
    </w:p>
    <w:p w:rsidR="00BD5926" w:rsidRDefault="006C1E15">
      <w:pPr>
        <w:ind w:firstLine="709"/>
        <w:jc w:val="both"/>
        <w:rPr>
          <w:sz w:val="28"/>
          <w:szCs w:val="28"/>
        </w:rPr>
      </w:pPr>
      <w:r>
        <w:rPr>
          <w:sz w:val="28"/>
          <w:szCs w:val="28"/>
        </w:rPr>
        <w:t>В случае необходимости оказывает содействие заявителю в получении недостающих документов, необходимых для назначения пенсии за выслугу лет.</w:t>
      </w:r>
    </w:p>
    <w:p w:rsidR="00BD5926" w:rsidRDefault="006C1E15">
      <w:pPr>
        <w:ind w:firstLine="708"/>
        <w:jc w:val="both"/>
        <w:outlineLvl w:val="1"/>
        <w:rPr>
          <w:sz w:val="28"/>
          <w:szCs w:val="28"/>
        </w:rPr>
      </w:pPr>
      <w:r>
        <w:rPr>
          <w:sz w:val="28"/>
          <w:szCs w:val="28"/>
        </w:rPr>
        <w:t xml:space="preserve">3.13. Время, затрачиваемое специалистом на прием и проверку документов не должно превышать 40 минут. </w:t>
      </w:r>
    </w:p>
    <w:p w:rsidR="00BD5926" w:rsidRDefault="006C1E15">
      <w:pPr>
        <w:ind w:firstLine="709"/>
        <w:jc w:val="both"/>
        <w:rPr>
          <w:sz w:val="28"/>
          <w:szCs w:val="28"/>
        </w:rPr>
      </w:pPr>
      <w:r>
        <w:rPr>
          <w:sz w:val="28"/>
          <w:szCs w:val="28"/>
        </w:rPr>
        <w:t>3.14. Критерием принятия решения  является наличие обращения заявителя за получением муниципальной  услуги.</w:t>
      </w:r>
    </w:p>
    <w:p w:rsidR="00BD5926" w:rsidRDefault="006C1E15">
      <w:pPr>
        <w:ind w:firstLine="709"/>
        <w:jc w:val="both"/>
        <w:rPr>
          <w:sz w:val="28"/>
          <w:szCs w:val="28"/>
        </w:rPr>
      </w:pPr>
      <w:r>
        <w:rPr>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BD5926" w:rsidRDefault="006C1E15">
      <w:pPr>
        <w:ind w:firstLine="708"/>
        <w:jc w:val="both"/>
        <w:outlineLvl w:val="1"/>
        <w:rPr>
          <w:sz w:val="28"/>
          <w:szCs w:val="28"/>
        </w:rPr>
      </w:pPr>
      <w:r>
        <w:rPr>
          <w:sz w:val="28"/>
          <w:szCs w:val="28"/>
        </w:rPr>
        <w:t xml:space="preserve">3.16. Способ фиксации результата - запись в журнале поступивших заявлений  о назначении муниципальной пенсии, где ему присваивается входящий номер. </w:t>
      </w:r>
    </w:p>
    <w:p w:rsidR="00BD5926" w:rsidRDefault="00BD5926">
      <w:pPr>
        <w:ind w:firstLine="708"/>
        <w:jc w:val="center"/>
        <w:outlineLvl w:val="1"/>
        <w:rPr>
          <w:sz w:val="28"/>
          <w:szCs w:val="28"/>
        </w:rPr>
      </w:pPr>
    </w:p>
    <w:p w:rsidR="00BD5926" w:rsidRDefault="006C1E15">
      <w:pPr>
        <w:ind w:firstLine="708"/>
        <w:jc w:val="center"/>
        <w:outlineLvl w:val="1"/>
        <w:rPr>
          <w:i/>
          <w:sz w:val="28"/>
          <w:szCs w:val="28"/>
        </w:rPr>
      </w:pPr>
      <w:r>
        <w:rPr>
          <w:i/>
          <w:sz w:val="28"/>
          <w:szCs w:val="28"/>
        </w:rPr>
        <w:t>Запрос документов в рамках межведомственного взаимодействия.</w:t>
      </w:r>
    </w:p>
    <w:p w:rsidR="00BD5926" w:rsidRDefault="00BD5926">
      <w:pPr>
        <w:ind w:firstLine="708"/>
        <w:jc w:val="center"/>
        <w:outlineLvl w:val="1"/>
        <w:rPr>
          <w:sz w:val="28"/>
          <w:szCs w:val="28"/>
        </w:rPr>
      </w:pPr>
    </w:p>
    <w:p w:rsidR="00BD5926" w:rsidRDefault="006C1E15">
      <w:pPr>
        <w:ind w:firstLine="709"/>
        <w:jc w:val="both"/>
        <w:outlineLvl w:val="2"/>
      </w:pPr>
      <w:r>
        <w:rPr>
          <w:sz w:val="28"/>
          <w:szCs w:val="28"/>
        </w:rPr>
        <w:t>3.17. Основанием  для начала административной процедуры является непредставление  заявителем  по собственной инициативе документов, указанных в пункте 2.6. настоящего Административного регламента.</w:t>
      </w:r>
    </w:p>
    <w:p w:rsidR="00BD5926" w:rsidRDefault="006C1E15">
      <w:pPr>
        <w:ind w:firstLine="709"/>
        <w:jc w:val="both"/>
        <w:outlineLvl w:val="2"/>
        <w:rPr>
          <w:sz w:val="28"/>
          <w:szCs w:val="28"/>
        </w:rPr>
      </w:pPr>
      <w:r>
        <w:rPr>
          <w:sz w:val="28"/>
          <w:szCs w:val="28"/>
        </w:rPr>
        <w:t>3.18.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D5926" w:rsidRDefault="006C1E15">
      <w:pPr>
        <w:ind w:firstLine="709"/>
        <w:jc w:val="both"/>
        <w:rPr>
          <w:sz w:val="28"/>
          <w:szCs w:val="28"/>
        </w:rPr>
      </w:pPr>
      <w:r>
        <w:rPr>
          <w:sz w:val="28"/>
          <w:szCs w:val="28"/>
        </w:rPr>
        <w:t>3.19.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D5926" w:rsidRDefault="006C1E15">
      <w:pPr>
        <w:ind w:firstLine="709"/>
        <w:jc w:val="both"/>
        <w:rPr>
          <w:sz w:val="28"/>
          <w:szCs w:val="28"/>
        </w:rPr>
      </w:pPr>
      <w:r>
        <w:rPr>
          <w:sz w:val="28"/>
          <w:szCs w:val="28"/>
        </w:rPr>
        <w:t>3.20.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BD5926" w:rsidRDefault="006C1E15">
      <w:pPr>
        <w:ind w:firstLine="709"/>
        <w:jc w:val="both"/>
        <w:rPr>
          <w:sz w:val="28"/>
          <w:szCs w:val="28"/>
        </w:rPr>
      </w:pPr>
      <w:r>
        <w:rPr>
          <w:sz w:val="28"/>
          <w:szCs w:val="28"/>
        </w:rPr>
        <w:t>3.21. Ответ на межведомственный запрос регистрируется в установленном порядке.</w:t>
      </w:r>
    </w:p>
    <w:p w:rsidR="00BD5926" w:rsidRDefault="006C1E15">
      <w:pPr>
        <w:ind w:firstLine="709"/>
        <w:jc w:val="both"/>
        <w:outlineLvl w:val="2"/>
        <w:rPr>
          <w:sz w:val="28"/>
          <w:szCs w:val="28"/>
        </w:rPr>
      </w:pPr>
      <w:r>
        <w:rPr>
          <w:sz w:val="28"/>
          <w:szCs w:val="28"/>
        </w:rPr>
        <w:lastRenderedPageBreak/>
        <w:t>3.22.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D5926" w:rsidRDefault="006C1E15">
      <w:pPr>
        <w:ind w:firstLine="709"/>
        <w:jc w:val="both"/>
        <w:rPr>
          <w:sz w:val="28"/>
          <w:szCs w:val="28"/>
        </w:rPr>
      </w:pPr>
      <w:r>
        <w:rPr>
          <w:sz w:val="28"/>
          <w:szCs w:val="28"/>
        </w:rPr>
        <w:t>3.23. Срок выполнения административной  процедуры составляет  7 рабочих дней.</w:t>
      </w:r>
    </w:p>
    <w:p w:rsidR="00BD5926" w:rsidRDefault="006C1E15">
      <w:pPr>
        <w:ind w:firstLine="708"/>
        <w:jc w:val="both"/>
        <w:outlineLvl w:val="1"/>
        <w:rPr>
          <w:sz w:val="28"/>
          <w:szCs w:val="28"/>
        </w:rPr>
      </w:pPr>
      <w:r>
        <w:rPr>
          <w:sz w:val="28"/>
          <w:szCs w:val="28"/>
        </w:rPr>
        <w:t xml:space="preserve">3.24. Критерием принятия решения  является отсутствие документов, указанных в пункте  2.6. настоящего Административного регламента. В случае самостоятельного представления заявителем документов, указанных в пункте 2.6. настоящего Административного регламента, указанные документы в рамках межведомственного взаимодействия не запрашиваются. </w:t>
      </w:r>
    </w:p>
    <w:p w:rsidR="00BD5926" w:rsidRDefault="006C1E15">
      <w:pPr>
        <w:ind w:firstLine="709"/>
        <w:jc w:val="both"/>
        <w:outlineLvl w:val="2"/>
        <w:rPr>
          <w:sz w:val="28"/>
          <w:szCs w:val="28"/>
        </w:rPr>
      </w:pPr>
      <w:r>
        <w:rPr>
          <w:sz w:val="28"/>
          <w:szCs w:val="28"/>
        </w:rPr>
        <w:t xml:space="preserve">3.25. Результат административной процедуры – получение ответа на межведомственный запрос. </w:t>
      </w:r>
    </w:p>
    <w:p w:rsidR="00BD5926" w:rsidRDefault="006C1E15">
      <w:pPr>
        <w:ind w:firstLine="709"/>
        <w:jc w:val="both"/>
        <w:outlineLvl w:val="2"/>
        <w:rPr>
          <w:sz w:val="28"/>
          <w:szCs w:val="28"/>
        </w:rPr>
      </w:pPr>
      <w:r>
        <w:rPr>
          <w:sz w:val="28"/>
          <w:szCs w:val="28"/>
        </w:rPr>
        <w:t>3.26.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BD5926" w:rsidRDefault="00BD5926">
      <w:pPr>
        <w:ind w:firstLine="708"/>
        <w:jc w:val="center"/>
        <w:outlineLvl w:val="1"/>
        <w:rPr>
          <w:i/>
          <w:sz w:val="28"/>
          <w:szCs w:val="28"/>
        </w:rPr>
      </w:pPr>
    </w:p>
    <w:p w:rsidR="00BD5926" w:rsidRDefault="006C1E15">
      <w:pPr>
        <w:ind w:firstLine="708"/>
        <w:jc w:val="center"/>
        <w:outlineLvl w:val="1"/>
        <w:rPr>
          <w:i/>
          <w:sz w:val="28"/>
          <w:szCs w:val="28"/>
        </w:rPr>
      </w:pPr>
      <w:r>
        <w:rPr>
          <w:i/>
          <w:sz w:val="28"/>
          <w:szCs w:val="28"/>
        </w:rPr>
        <w:t>Принятие решения о предоставлении муниципальной услуги.</w:t>
      </w:r>
    </w:p>
    <w:p w:rsidR="00BD5926" w:rsidRDefault="00BD5926">
      <w:pPr>
        <w:ind w:firstLine="708"/>
        <w:jc w:val="center"/>
        <w:outlineLvl w:val="1"/>
        <w:rPr>
          <w:sz w:val="28"/>
          <w:szCs w:val="28"/>
        </w:rPr>
      </w:pPr>
    </w:p>
    <w:p w:rsidR="00BD5926" w:rsidRDefault="006C1E15">
      <w:pPr>
        <w:ind w:firstLine="708"/>
        <w:jc w:val="both"/>
        <w:outlineLvl w:val="1"/>
        <w:rPr>
          <w:sz w:val="28"/>
          <w:szCs w:val="28"/>
        </w:rPr>
      </w:pPr>
      <w:r>
        <w:rPr>
          <w:sz w:val="28"/>
          <w:szCs w:val="28"/>
        </w:rPr>
        <w:t xml:space="preserve">3.27. Основанием для начала осуществления административной процедуры является заявление со всеми необходимыми к нему документами, принятое специалистом Администрации в установленном законом порядке. </w:t>
      </w:r>
    </w:p>
    <w:p w:rsidR="00BD5926" w:rsidRDefault="006C1E15">
      <w:pPr>
        <w:ind w:firstLine="708"/>
        <w:jc w:val="both"/>
        <w:outlineLvl w:val="1"/>
        <w:rPr>
          <w:sz w:val="28"/>
          <w:szCs w:val="28"/>
        </w:rPr>
      </w:pPr>
      <w:r>
        <w:rPr>
          <w:sz w:val="28"/>
          <w:szCs w:val="28"/>
        </w:rPr>
        <w:t xml:space="preserve">3.28. Результатом выполнения административной процедуры является: - издание распоряжения Администрации об установлении пенсии за выслугу лет; </w:t>
      </w:r>
    </w:p>
    <w:p w:rsidR="00BD5926" w:rsidRDefault="006C1E15">
      <w:pPr>
        <w:jc w:val="both"/>
        <w:rPr>
          <w:sz w:val="28"/>
          <w:szCs w:val="28"/>
        </w:rPr>
      </w:pPr>
      <w:r>
        <w:rPr>
          <w:sz w:val="28"/>
          <w:szCs w:val="28"/>
        </w:rPr>
        <w:t xml:space="preserve">- направление письменного уведомления об отказе в предоставлении муниципальной услуги по форме согласно </w:t>
      </w:r>
      <w:r>
        <w:rPr>
          <w:iCs/>
          <w:sz w:val="28"/>
          <w:szCs w:val="28"/>
        </w:rPr>
        <w:t>приложению №6 к настоящему регламенту;</w:t>
      </w:r>
    </w:p>
    <w:p w:rsidR="00BD5926" w:rsidRDefault="006C1E15">
      <w:pPr>
        <w:ind w:firstLine="708"/>
        <w:jc w:val="both"/>
        <w:outlineLvl w:val="1"/>
        <w:rPr>
          <w:sz w:val="28"/>
          <w:szCs w:val="28"/>
        </w:rPr>
      </w:pPr>
      <w:r>
        <w:rPr>
          <w:sz w:val="28"/>
          <w:szCs w:val="28"/>
        </w:rPr>
        <w:t>3.29. Решение о предоставлении муниципальной услуги принимается в месячный срок со дня подачи заявления в форме распоряжения и направляется в МКУ «Центр обеспечения» в течение 5 дней. В случае отказа – заявителю направляется уведомление с указанием причины отказа.</w:t>
      </w:r>
    </w:p>
    <w:p w:rsidR="00BD5926" w:rsidRDefault="00BD5926">
      <w:pPr>
        <w:ind w:firstLine="708"/>
        <w:jc w:val="both"/>
        <w:outlineLvl w:val="1"/>
        <w:rPr>
          <w:sz w:val="28"/>
          <w:szCs w:val="28"/>
        </w:rPr>
      </w:pPr>
    </w:p>
    <w:p w:rsidR="00BD5926" w:rsidRDefault="00BD5926">
      <w:pPr>
        <w:ind w:firstLine="708"/>
        <w:jc w:val="both"/>
        <w:outlineLvl w:val="1"/>
        <w:rPr>
          <w:sz w:val="28"/>
          <w:szCs w:val="28"/>
        </w:rPr>
      </w:pPr>
    </w:p>
    <w:p w:rsidR="00BD5926" w:rsidRDefault="006C1E15">
      <w:pPr>
        <w:ind w:firstLine="708"/>
        <w:jc w:val="center"/>
        <w:outlineLvl w:val="1"/>
        <w:rPr>
          <w:i/>
          <w:sz w:val="28"/>
          <w:szCs w:val="28"/>
        </w:rPr>
      </w:pPr>
      <w:r>
        <w:rPr>
          <w:i/>
          <w:sz w:val="28"/>
          <w:szCs w:val="28"/>
        </w:rPr>
        <w:t>Получение пакета документов для предоставления муниципальной услуги МКУ «Центр обеспечения»</w:t>
      </w:r>
    </w:p>
    <w:p w:rsidR="00BD5926" w:rsidRDefault="00BD5926">
      <w:pPr>
        <w:ind w:firstLine="708"/>
        <w:jc w:val="center"/>
        <w:outlineLvl w:val="1"/>
        <w:rPr>
          <w:sz w:val="28"/>
          <w:szCs w:val="28"/>
        </w:rPr>
      </w:pPr>
    </w:p>
    <w:p w:rsidR="00BD5926" w:rsidRDefault="006C1E15">
      <w:pPr>
        <w:ind w:firstLine="708"/>
        <w:jc w:val="both"/>
        <w:outlineLvl w:val="1"/>
        <w:rPr>
          <w:sz w:val="28"/>
          <w:szCs w:val="28"/>
        </w:rPr>
      </w:pPr>
      <w:r>
        <w:rPr>
          <w:sz w:val="28"/>
          <w:szCs w:val="28"/>
        </w:rPr>
        <w:t xml:space="preserve">3.30. Основанием для начала осуществления административной процедуры является поступление распоряжения Администрации и документов к нему. </w:t>
      </w:r>
    </w:p>
    <w:p w:rsidR="00BD5926" w:rsidRDefault="006C1E15">
      <w:pPr>
        <w:ind w:firstLine="708"/>
        <w:jc w:val="both"/>
        <w:outlineLvl w:val="1"/>
      </w:pPr>
      <w:r>
        <w:rPr>
          <w:sz w:val="28"/>
          <w:szCs w:val="28"/>
        </w:rPr>
        <w:t>3.31. Результатом выполнения административной процедуры является регистрация распоряжения.</w:t>
      </w:r>
    </w:p>
    <w:p w:rsidR="00BD5926" w:rsidRDefault="006C1E15">
      <w:pPr>
        <w:ind w:firstLine="708"/>
        <w:jc w:val="both"/>
        <w:outlineLvl w:val="1"/>
      </w:pPr>
      <w:r>
        <w:rPr>
          <w:sz w:val="28"/>
          <w:szCs w:val="28"/>
        </w:rPr>
        <w:t xml:space="preserve">3.32. Время, затрачиваемое специалистом на регистрацию распоряжения и документов к нему, не должно превышать 15 минут. </w:t>
      </w:r>
    </w:p>
    <w:p w:rsidR="00BD5926" w:rsidRDefault="00BD5926">
      <w:pPr>
        <w:ind w:firstLine="708"/>
        <w:jc w:val="both"/>
        <w:outlineLvl w:val="1"/>
        <w:rPr>
          <w:sz w:val="28"/>
          <w:szCs w:val="28"/>
          <w:highlight w:val="yellow"/>
        </w:rPr>
      </w:pPr>
    </w:p>
    <w:p w:rsidR="00BD5926" w:rsidRDefault="006C1E15">
      <w:pPr>
        <w:ind w:firstLine="708"/>
        <w:jc w:val="center"/>
        <w:outlineLvl w:val="1"/>
        <w:rPr>
          <w:i/>
          <w:iCs/>
        </w:rPr>
      </w:pPr>
      <w:r>
        <w:rPr>
          <w:i/>
          <w:iCs/>
          <w:sz w:val="28"/>
          <w:szCs w:val="28"/>
        </w:rPr>
        <w:lastRenderedPageBreak/>
        <w:t>Принятие МКУ «Центр обеспечения» решения об определении размера пенсии за выслугу лет</w:t>
      </w:r>
    </w:p>
    <w:p w:rsidR="00BD5926" w:rsidRDefault="00BD5926">
      <w:pPr>
        <w:ind w:firstLine="708"/>
        <w:jc w:val="center"/>
        <w:outlineLvl w:val="1"/>
        <w:rPr>
          <w:sz w:val="28"/>
          <w:szCs w:val="28"/>
        </w:rPr>
      </w:pPr>
    </w:p>
    <w:p w:rsidR="00BD5926" w:rsidRDefault="006C1E15">
      <w:pPr>
        <w:ind w:firstLine="708"/>
        <w:jc w:val="both"/>
        <w:outlineLvl w:val="1"/>
      </w:pPr>
      <w:r>
        <w:rPr>
          <w:sz w:val="28"/>
          <w:szCs w:val="28"/>
        </w:rPr>
        <w:t>3.33. Основанием для начала осуществления административной процедуры является поступление в МКУ «Центр обеспечения» Распоряжения Администрации и документов для предоставления муниципальной услуги.</w:t>
      </w:r>
    </w:p>
    <w:p w:rsidR="00BD5926" w:rsidRDefault="006C1E15">
      <w:pPr>
        <w:ind w:firstLine="708"/>
        <w:jc w:val="both"/>
        <w:outlineLvl w:val="1"/>
      </w:pPr>
      <w:r>
        <w:rPr>
          <w:sz w:val="28"/>
          <w:szCs w:val="28"/>
        </w:rPr>
        <w:t>3.34. Результатом выполнения административной процедуры является подготовка решения об определении размера пенсии за выслугу лет.</w:t>
      </w:r>
    </w:p>
    <w:p w:rsidR="00BD5926" w:rsidRDefault="006C1E15">
      <w:pPr>
        <w:ind w:firstLine="708"/>
        <w:jc w:val="both"/>
        <w:outlineLvl w:val="1"/>
        <w:rPr>
          <w:sz w:val="28"/>
          <w:szCs w:val="28"/>
        </w:rPr>
      </w:pPr>
      <w:r>
        <w:rPr>
          <w:sz w:val="28"/>
          <w:szCs w:val="28"/>
        </w:rPr>
        <w:t xml:space="preserve">3.35. Время, затрачиваемое специалистом на принятие решения об определении размера пенсии за выслугу лет не должно превышать 30 дней </w:t>
      </w:r>
      <w:proofErr w:type="gramStart"/>
      <w:r>
        <w:rPr>
          <w:sz w:val="28"/>
          <w:szCs w:val="28"/>
        </w:rPr>
        <w:t>с даты поступления</w:t>
      </w:r>
      <w:proofErr w:type="gramEnd"/>
      <w:r>
        <w:rPr>
          <w:sz w:val="28"/>
          <w:szCs w:val="28"/>
        </w:rPr>
        <w:t xml:space="preserve"> документов в МКУ «Центр обеспечения». </w:t>
      </w:r>
    </w:p>
    <w:p w:rsidR="00BD5926" w:rsidRDefault="00BD5926">
      <w:pPr>
        <w:ind w:firstLine="708"/>
        <w:jc w:val="both"/>
        <w:outlineLvl w:val="1"/>
        <w:rPr>
          <w:sz w:val="28"/>
          <w:szCs w:val="28"/>
        </w:rPr>
      </w:pPr>
    </w:p>
    <w:p w:rsidR="00BD5926" w:rsidRDefault="006C1E15">
      <w:pPr>
        <w:ind w:firstLine="708"/>
        <w:jc w:val="center"/>
        <w:outlineLvl w:val="1"/>
        <w:rPr>
          <w:i/>
          <w:sz w:val="28"/>
          <w:szCs w:val="28"/>
        </w:rPr>
      </w:pPr>
      <w:r>
        <w:rPr>
          <w:i/>
          <w:sz w:val="28"/>
          <w:szCs w:val="28"/>
        </w:rPr>
        <w:t>Перечисление назначенных сумм пенсии за выслугу лет в кредитные организации</w:t>
      </w:r>
    </w:p>
    <w:p w:rsidR="00BD5926" w:rsidRDefault="00BD5926">
      <w:pPr>
        <w:ind w:firstLine="708"/>
        <w:jc w:val="center"/>
        <w:outlineLvl w:val="1"/>
        <w:rPr>
          <w:sz w:val="28"/>
          <w:szCs w:val="28"/>
        </w:rPr>
      </w:pPr>
    </w:p>
    <w:p w:rsidR="00BD5926" w:rsidRDefault="006C1E15">
      <w:pPr>
        <w:ind w:firstLine="708"/>
        <w:jc w:val="both"/>
        <w:outlineLvl w:val="1"/>
        <w:rPr>
          <w:sz w:val="28"/>
          <w:szCs w:val="28"/>
        </w:rPr>
      </w:pPr>
      <w:r>
        <w:rPr>
          <w:sz w:val="28"/>
          <w:szCs w:val="28"/>
        </w:rPr>
        <w:t xml:space="preserve">3.36. Основанием для начала осуществления административной процедуры является поступление денежных средств на лицевой счет МКУ «Центр обеспечения». </w:t>
      </w:r>
    </w:p>
    <w:p w:rsidR="00BD5926" w:rsidRDefault="006C1E15">
      <w:pPr>
        <w:ind w:firstLine="708"/>
        <w:jc w:val="both"/>
        <w:outlineLvl w:val="1"/>
        <w:rPr>
          <w:sz w:val="28"/>
          <w:szCs w:val="28"/>
        </w:rPr>
      </w:pPr>
      <w:r>
        <w:rPr>
          <w:sz w:val="28"/>
          <w:szCs w:val="28"/>
        </w:rPr>
        <w:t xml:space="preserve">3.37. Результатом выполнения административной процедуры является поступление денежных средств на счет получателя муниципальной услуги. </w:t>
      </w:r>
    </w:p>
    <w:p w:rsidR="00BD5926" w:rsidRDefault="006C1E15">
      <w:pPr>
        <w:ind w:firstLine="708"/>
        <w:jc w:val="both"/>
        <w:outlineLvl w:val="1"/>
        <w:rPr>
          <w:sz w:val="28"/>
          <w:szCs w:val="28"/>
        </w:rPr>
      </w:pPr>
      <w:r>
        <w:rPr>
          <w:sz w:val="28"/>
          <w:szCs w:val="28"/>
        </w:rPr>
        <w:t xml:space="preserve">3.38. Время, затрачиваемое специалистом на подготовку платежных документов для перечисления денежных средств не должно превышать 3 дней. </w:t>
      </w:r>
    </w:p>
    <w:p w:rsidR="00BD5926" w:rsidRDefault="00BD5926">
      <w:pPr>
        <w:ind w:firstLine="708"/>
        <w:jc w:val="both"/>
        <w:outlineLvl w:val="1"/>
        <w:rPr>
          <w:sz w:val="28"/>
          <w:szCs w:val="28"/>
        </w:rPr>
      </w:pPr>
    </w:p>
    <w:p w:rsidR="00BD5926" w:rsidRDefault="006C1E15">
      <w:pPr>
        <w:ind w:firstLine="708"/>
        <w:jc w:val="center"/>
        <w:outlineLvl w:val="1"/>
        <w:rPr>
          <w:i/>
          <w:sz w:val="28"/>
          <w:szCs w:val="28"/>
        </w:rPr>
      </w:pPr>
      <w:r>
        <w:rPr>
          <w:i/>
          <w:sz w:val="28"/>
          <w:szCs w:val="28"/>
        </w:rPr>
        <w:t>Перерасчет размера пенсии за выслугу лет</w:t>
      </w:r>
    </w:p>
    <w:p w:rsidR="00BD5926" w:rsidRDefault="00BD5926">
      <w:pPr>
        <w:ind w:firstLine="708"/>
        <w:jc w:val="center"/>
        <w:outlineLvl w:val="1"/>
        <w:rPr>
          <w:i/>
          <w:sz w:val="28"/>
          <w:szCs w:val="28"/>
        </w:rPr>
      </w:pPr>
    </w:p>
    <w:p w:rsidR="00BD5926" w:rsidRDefault="006C1E15">
      <w:pPr>
        <w:ind w:firstLine="708"/>
        <w:jc w:val="both"/>
        <w:outlineLvl w:val="1"/>
        <w:rPr>
          <w:sz w:val="28"/>
          <w:szCs w:val="28"/>
          <w:highlight w:val="yellow"/>
        </w:rPr>
      </w:pPr>
      <w:r>
        <w:rPr>
          <w:sz w:val="28"/>
          <w:szCs w:val="28"/>
        </w:rPr>
        <w:t>3.39. Основанием для начала осуществления административной процедуры является поступление в МКУ «Центр обеспечения» сведений об изменении размера трудовой пенсии, денежного содержания по соответствующей должности, а также изменение норм действующего законодательства о муниципальной службе, касающихся пенсии за выслугу лет.</w:t>
      </w:r>
    </w:p>
    <w:p w:rsidR="00BD5926" w:rsidRDefault="006C1E15">
      <w:pPr>
        <w:ind w:firstLine="708"/>
        <w:jc w:val="both"/>
        <w:outlineLvl w:val="1"/>
      </w:pPr>
      <w:r>
        <w:rPr>
          <w:sz w:val="28"/>
          <w:szCs w:val="28"/>
        </w:rPr>
        <w:t>3.40. Результатом выполнения административной процедуры является подготовка решения об определении размера пенсии за выслугу лет.</w:t>
      </w:r>
    </w:p>
    <w:p w:rsidR="00BD5926" w:rsidRDefault="006C1E15">
      <w:pPr>
        <w:ind w:firstLine="708"/>
        <w:jc w:val="both"/>
        <w:outlineLvl w:val="1"/>
        <w:rPr>
          <w:sz w:val="28"/>
          <w:szCs w:val="28"/>
        </w:rPr>
      </w:pPr>
      <w:r>
        <w:rPr>
          <w:sz w:val="28"/>
          <w:szCs w:val="28"/>
        </w:rPr>
        <w:t>3.41. Время, затрачиваемое специалистом на принятие решения об определении нового размера пенсии за выслугу лет не должно превышать 10 дней.</w:t>
      </w:r>
    </w:p>
    <w:p w:rsidR="00BD5926" w:rsidRDefault="00BD5926">
      <w:pPr>
        <w:ind w:firstLine="708"/>
        <w:jc w:val="both"/>
        <w:outlineLvl w:val="1"/>
        <w:rPr>
          <w:sz w:val="28"/>
          <w:szCs w:val="28"/>
        </w:rPr>
      </w:pPr>
    </w:p>
    <w:p w:rsidR="00BD5926" w:rsidRDefault="00BD5926">
      <w:pPr>
        <w:ind w:firstLine="708"/>
        <w:jc w:val="both"/>
        <w:outlineLvl w:val="1"/>
        <w:rPr>
          <w:sz w:val="28"/>
          <w:szCs w:val="28"/>
        </w:rPr>
      </w:pPr>
    </w:p>
    <w:p w:rsidR="00BD5926" w:rsidRDefault="006C1E15">
      <w:pPr>
        <w:ind w:firstLine="708"/>
        <w:jc w:val="center"/>
        <w:outlineLvl w:val="1"/>
        <w:rPr>
          <w:i/>
          <w:sz w:val="28"/>
          <w:szCs w:val="28"/>
        </w:rPr>
      </w:pPr>
      <w:r>
        <w:rPr>
          <w:i/>
          <w:sz w:val="28"/>
          <w:szCs w:val="28"/>
        </w:rPr>
        <w:t>Прекращение предоставления муниципальной услуги</w:t>
      </w:r>
    </w:p>
    <w:p w:rsidR="00BD5926" w:rsidRDefault="00BD5926">
      <w:pPr>
        <w:ind w:firstLine="708"/>
        <w:jc w:val="center"/>
        <w:outlineLvl w:val="1"/>
        <w:rPr>
          <w:i/>
          <w:sz w:val="28"/>
          <w:szCs w:val="28"/>
        </w:rPr>
      </w:pPr>
    </w:p>
    <w:p w:rsidR="00BD5926" w:rsidRDefault="006C1E15">
      <w:pPr>
        <w:ind w:firstLine="708"/>
        <w:jc w:val="both"/>
        <w:outlineLvl w:val="1"/>
        <w:rPr>
          <w:sz w:val="28"/>
          <w:szCs w:val="28"/>
        </w:rPr>
      </w:pPr>
      <w:r>
        <w:rPr>
          <w:sz w:val="28"/>
          <w:szCs w:val="28"/>
        </w:rPr>
        <w:t xml:space="preserve">3.42. </w:t>
      </w:r>
      <w:proofErr w:type="gramStart"/>
      <w:r>
        <w:rPr>
          <w:sz w:val="28"/>
          <w:szCs w:val="28"/>
        </w:rPr>
        <w:t xml:space="preserve">Основанием для начала осуществления административной процедуры является поступление в МКУ «Центр обеспечения» информации о замещении лицом, получавшим пенсию за выслугу лет, государственной </w:t>
      </w:r>
      <w:r>
        <w:rPr>
          <w:sz w:val="28"/>
          <w:szCs w:val="28"/>
        </w:rPr>
        <w:lastRenderedPageBreak/>
        <w:t xml:space="preserve">должности Российской Федерации, государственной должности субъекта Федерации, выборной муниципальной должности, должности федеральной государственной службы, должности государственной службы субъекта Российской Федерации, прекращении гражданства Российской Федерации и (или) выезда на постоянное место жительства за пределы Российской Федерации, либо смерть получателя. </w:t>
      </w:r>
      <w:proofErr w:type="gramEnd"/>
    </w:p>
    <w:p w:rsidR="00BD5926" w:rsidRDefault="006C1E15">
      <w:pPr>
        <w:ind w:firstLine="708"/>
        <w:jc w:val="both"/>
        <w:outlineLvl w:val="1"/>
      </w:pPr>
      <w:r>
        <w:rPr>
          <w:sz w:val="28"/>
          <w:szCs w:val="28"/>
        </w:rPr>
        <w:t xml:space="preserve">3.43. Результатом выполнения административной процедуры является принятие решения о прекращении выплаты пенсии за выслугу лет. </w:t>
      </w:r>
    </w:p>
    <w:p w:rsidR="00BD5926" w:rsidRDefault="006C1E15">
      <w:pPr>
        <w:ind w:firstLine="708"/>
        <w:jc w:val="both"/>
        <w:outlineLvl w:val="1"/>
        <w:rPr>
          <w:sz w:val="28"/>
          <w:szCs w:val="28"/>
        </w:rPr>
      </w:pPr>
      <w:r>
        <w:rPr>
          <w:sz w:val="28"/>
          <w:szCs w:val="28"/>
        </w:rPr>
        <w:t>3.44. Время, затрачиваемое специалистом на принятие решения о прекращении предоставления муниципальной услуги не должно превышать 10 дней со дня поступления информации о наличии обстоятельств, влекущих прекращение предоставления муниципальной услуги.</w:t>
      </w:r>
    </w:p>
    <w:p w:rsidR="00BD5926" w:rsidRDefault="00BD5926">
      <w:pPr>
        <w:jc w:val="center"/>
        <w:outlineLvl w:val="1"/>
        <w:rPr>
          <w:sz w:val="28"/>
          <w:szCs w:val="28"/>
        </w:rPr>
      </w:pPr>
    </w:p>
    <w:p w:rsidR="00BD5926" w:rsidRDefault="006C1E15">
      <w:pPr>
        <w:jc w:val="center"/>
        <w:outlineLvl w:val="1"/>
        <w:rPr>
          <w:sz w:val="28"/>
          <w:szCs w:val="28"/>
        </w:rPr>
      </w:pPr>
      <w:r>
        <w:rPr>
          <w:sz w:val="28"/>
          <w:szCs w:val="28"/>
        </w:rPr>
        <w:t>4.Формы контроля за исполнением административного регламента</w:t>
      </w:r>
    </w:p>
    <w:p w:rsidR="00BD5926" w:rsidRDefault="00BD5926">
      <w:pPr>
        <w:ind w:firstLine="540"/>
        <w:jc w:val="both"/>
        <w:rPr>
          <w:sz w:val="28"/>
          <w:szCs w:val="28"/>
        </w:rPr>
      </w:pPr>
    </w:p>
    <w:p w:rsidR="00BD5926" w:rsidRDefault="006C1E15">
      <w:pPr>
        <w:ind w:firstLine="709"/>
        <w:jc w:val="both"/>
        <w:rPr>
          <w:sz w:val="28"/>
          <w:szCs w:val="28"/>
        </w:rPr>
      </w:pPr>
      <w:r>
        <w:rPr>
          <w:sz w:val="28"/>
          <w:szCs w:val="28"/>
        </w:rPr>
        <w:t>4.1.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rsidR="00BD5926" w:rsidRDefault="006C1E15">
      <w:pPr>
        <w:ind w:firstLine="709"/>
        <w:jc w:val="both"/>
        <w:rPr>
          <w:sz w:val="28"/>
          <w:szCs w:val="28"/>
        </w:rPr>
      </w:pPr>
      <w:r>
        <w:rPr>
          <w:sz w:val="28"/>
          <w:szCs w:val="28"/>
        </w:rPr>
        <w:t>4.2.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осуществляет руководитель МКУ «Центр обеспечения». Текущий контроль осуществляется постоянно.</w:t>
      </w:r>
    </w:p>
    <w:p w:rsidR="00BD5926" w:rsidRDefault="006C1E15">
      <w:pPr>
        <w:ind w:firstLine="709"/>
        <w:jc w:val="both"/>
        <w:rPr>
          <w:sz w:val="28"/>
          <w:szCs w:val="28"/>
        </w:rPr>
      </w:pPr>
      <w:r>
        <w:rPr>
          <w:sz w:val="28"/>
          <w:szCs w:val="28"/>
        </w:rPr>
        <w:t>4.3.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BD5926" w:rsidRDefault="006C1E15">
      <w:pPr>
        <w:ind w:firstLine="709"/>
        <w:jc w:val="both"/>
        <w:rPr>
          <w:sz w:val="28"/>
          <w:szCs w:val="28"/>
        </w:rPr>
      </w:pPr>
      <w:r>
        <w:rPr>
          <w:sz w:val="28"/>
          <w:szCs w:val="28"/>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BD5926" w:rsidRDefault="006C1E15">
      <w:pPr>
        <w:ind w:firstLine="709"/>
        <w:jc w:val="both"/>
        <w:rPr>
          <w:sz w:val="28"/>
          <w:szCs w:val="28"/>
        </w:rPr>
      </w:pPr>
      <w:r>
        <w:rPr>
          <w:sz w:val="28"/>
          <w:szCs w:val="28"/>
        </w:rPr>
        <w:t>4.5. Плановые или внеплановые проверки проводятся на основании плана проверок или приказов руководителя МКУ «Центр обеспечения». Внеплановые проверки могут проводиться на основании обращений граждан.</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4.6. Контроль за исполнением МКУ «Центр обеспечения» переданных ему муниципальных полномочий проводится администрацией Емельяновского района в ходе документарной проверки путем истребования документов, отчетов, информаций, связанных с выполнением переданных МКУ «Центр обеспечения» муниципальных полномочий.</w:t>
      </w:r>
    </w:p>
    <w:p w:rsidR="00BD5926" w:rsidRDefault="006C1E15">
      <w:pPr>
        <w:pStyle w:val="af"/>
        <w:ind w:firstLine="709"/>
        <w:jc w:val="both"/>
        <w:rPr>
          <w:rFonts w:ascii="Times New Roman" w:hAnsi="Times New Roman" w:cs="Times New Roman"/>
          <w:sz w:val="28"/>
          <w:szCs w:val="28"/>
        </w:rPr>
      </w:pPr>
      <w:r>
        <w:rPr>
          <w:rFonts w:ascii="Times New Roman" w:hAnsi="Times New Roman" w:cs="Times New Roman"/>
          <w:sz w:val="28"/>
          <w:szCs w:val="28"/>
        </w:rPr>
        <w:t>4.7. Основанием для проведения мероприятий по контролю является план МКУ «Центр обеспечения», приказ руководителя МКУ «Центр обеспечения» или выявление обстоятельств, обосновывающих проведение внепланового мероприятия по контролю.</w:t>
      </w:r>
    </w:p>
    <w:p w:rsidR="00BD5926" w:rsidRDefault="006C1E15">
      <w:pPr>
        <w:ind w:firstLine="709"/>
        <w:jc w:val="both"/>
        <w:rPr>
          <w:sz w:val="28"/>
          <w:szCs w:val="28"/>
        </w:rPr>
      </w:pPr>
      <w:r>
        <w:rPr>
          <w:sz w:val="28"/>
          <w:szCs w:val="28"/>
        </w:rPr>
        <w:lastRenderedPageBreak/>
        <w:t>4.8. Контроль за исполнением Административного регламента проводится в форме анализа информации, содержащейся в АСП, проверки путем истребования документов, отчетов, информации.</w:t>
      </w:r>
    </w:p>
    <w:p w:rsidR="00BD5926" w:rsidRDefault="006C1E15">
      <w:pPr>
        <w:ind w:firstLine="709"/>
        <w:jc w:val="both"/>
        <w:rPr>
          <w:sz w:val="28"/>
          <w:szCs w:val="28"/>
        </w:rPr>
      </w:pPr>
      <w:r>
        <w:rPr>
          <w:sz w:val="28"/>
          <w:szCs w:val="28"/>
        </w:rPr>
        <w:t>4.9. Результаты проведения проверок могут оформляться в виде служебной записки, акта, в котором отмечаются выявленные недостатки.</w:t>
      </w:r>
    </w:p>
    <w:p w:rsidR="00BD5926" w:rsidRDefault="006C1E15">
      <w:pPr>
        <w:ind w:firstLine="709"/>
        <w:jc w:val="both"/>
        <w:rPr>
          <w:sz w:val="28"/>
          <w:szCs w:val="28"/>
        </w:rPr>
      </w:pPr>
      <w:r>
        <w:rPr>
          <w:sz w:val="28"/>
          <w:szCs w:val="28"/>
        </w:rPr>
        <w:t>4.10.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BD5926" w:rsidRDefault="006C1E15">
      <w:pPr>
        <w:ind w:firstLine="709"/>
        <w:jc w:val="both"/>
        <w:rPr>
          <w:sz w:val="28"/>
          <w:szCs w:val="28"/>
        </w:rPr>
      </w:pPr>
      <w:r>
        <w:rPr>
          <w:sz w:val="28"/>
          <w:szCs w:val="28"/>
        </w:rPr>
        <w:t>4.11.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(осуществляемые) в ходе предоставления муниципальной услуги.</w:t>
      </w:r>
    </w:p>
    <w:p w:rsidR="00BD5926" w:rsidRDefault="006C1E15">
      <w:pPr>
        <w:ind w:firstLine="709"/>
        <w:jc w:val="both"/>
        <w:rPr>
          <w:sz w:val="28"/>
          <w:szCs w:val="28"/>
        </w:rPr>
      </w:pPr>
      <w:r>
        <w:rPr>
          <w:sz w:val="28"/>
          <w:szCs w:val="28"/>
        </w:rPr>
        <w:t xml:space="preserve">4.12. </w:t>
      </w:r>
      <w:proofErr w:type="gramStart"/>
      <w:r>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roofErr w:type="gramEnd"/>
    </w:p>
    <w:p w:rsidR="00BD5926" w:rsidRDefault="00BD5926">
      <w:pPr>
        <w:ind w:firstLine="540"/>
        <w:jc w:val="both"/>
        <w:rPr>
          <w:sz w:val="28"/>
          <w:szCs w:val="28"/>
        </w:rPr>
      </w:pPr>
    </w:p>
    <w:p w:rsidR="00BD5926" w:rsidRDefault="006C1E15">
      <w:pPr>
        <w:jc w:val="center"/>
        <w:outlineLvl w:val="1"/>
        <w:rPr>
          <w:sz w:val="28"/>
          <w:szCs w:val="28"/>
        </w:rPr>
      </w:pPr>
      <w:r>
        <w:rPr>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муниципального служащего</w:t>
      </w:r>
    </w:p>
    <w:p w:rsidR="00BD5926" w:rsidRDefault="00BD5926">
      <w:pPr>
        <w:jc w:val="center"/>
        <w:outlineLvl w:val="1"/>
        <w:rPr>
          <w:sz w:val="28"/>
          <w:szCs w:val="28"/>
        </w:rPr>
      </w:pPr>
    </w:p>
    <w:p w:rsidR="00BD5926" w:rsidRDefault="006C1E15">
      <w:pPr>
        <w:ind w:firstLine="709"/>
        <w:jc w:val="both"/>
        <w:rPr>
          <w:sz w:val="28"/>
          <w:szCs w:val="28"/>
        </w:rPr>
      </w:pPr>
      <w:r>
        <w:rPr>
          <w:sz w:val="28"/>
          <w:szCs w:val="28"/>
        </w:rPr>
        <w:t>5.1 Получатели муниципальной услуги вправе обжаловать решения, принятые в ходе предоставления муниципальной услуги, действия (бездействия) должностных лиц Администрации  и МКУ «Центр обеспечения», оказывающие муниципальную услугу в досудебном (внесудебном) порядке</w:t>
      </w:r>
    </w:p>
    <w:p w:rsidR="00BD5926" w:rsidRDefault="006C1E15">
      <w:pPr>
        <w:ind w:firstLine="709"/>
        <w:jc w:val="both"/>
        <w:rPr>
          <w:sz w:val="28"/>
          <w:szCs w:val="28"/>
        </w:rPr>
      </w:pPr>
      <w:r>
        <w:rPr>
          <w:sz w:val="28"/>
          <w:szCs w:val="28"/>
        </w:rPr>
        <w:t>5.2. Заявитель может обратиться с жалобой, в том числе в следующих случаях:</w:t>
      </w:r>
    </w:p>
    <w:p w:rsidR="00BD5926" w:rsidRDefault="006C1E15">
      <w:pPr>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BD5926" w:rsidRDefault="006C1E15">
      <w:pPr>
        <w:ind w:firstLine="709"/>
        <w:jc w:val="both"/>
        <w:rPr>
          <w:sz w:val="28"/>
          <w:szCs w:val="28"/>
        </w:rPr>
      </w:pPr>
      <w:r>
        <w:rPr>
          <w:sz w:val="28"/>
          <w:szCs w:val="28"/>
        </w:rPr>
        <w:t>2) нарушение срока предоставления муниципальной услуги;</w:t>
      </w:r>
    </w:p>
    <w:p w:rsidR="00BD5926" w:rsidRDefault="006C1E15">
      <w:pPr>
        <w:ind w:firstLine="709"/>
        <w:jc w:val="both"/>
        <w:rPr>
          <w:sz w:val="28"/>
          <w:szCs w:val="28"/>
        </w:rPr>
      </w:pPr>
      <w:r>
        <w:rPr>
          <w:sz w:val="28"/>
          <w:szCs w:val="28"/>
        </w:rPr>
        <w:t>3) требование у заявителя документов, не предусмотренных нормативными правовыми актами Красноярского края, нормативными правовыми актами муниципального образования Емельяновский район для предоставления муниципальной услуги;</w:t>
      </w:r>
    </w:p>
    <w:p w:rsidR="00BD5926" w:rsidRDefault="006C1E15">
      <w:pPr>
        <w:ind w:firstLine="709"/>
        <w:jc w:val="both"/>
        <w:rPr>
          <w:sz w:val="28"/>
          <w:szCs w:val="28"/>
        </w:rPr>
      </w:pPr>
      <w:r>
        <w:rPr>
          <w:sz w:val="28"/>
          <w:szCs w:val="28"/>
        </w:rPr>
        <w:t xml:space="preserve">4) отказ в приеме документов, представление которых предусмотрено нормативными правовыми актами Красноярского края, нормативными </w:t>
      </w:r>
      <w:r>
        <w:rPr>
          <w:sz w:val="28"/>
          <w:szCs w:val="28"/>
        </w:rPr>
        <w:lastRenderedPageBreak/>
        <w:t>правовыми актами муниципального образования Емельяновский район для предоставления муниципальной услуги, у заявителя;</w:t>
      </w:r>
    </w:p>
    <w:p w:rsidR="00BD5926" w:rsidRDefault="006C1E15">
      <w:pPr>
        <w:ind w:firstLine="709"/>
        <w:jc w:val="both"/>
        <w:rPr>
          <w:sz w:val="28"/>
          <w:szCs w:val="28"/>
        </w:rPr>
      </w:pPr>
      <w:r>
        <w:rPr>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Красноярского края, нормативными правовыми актами муниципального образования Емельяновский район;</w:t>
      </w:r>
    </w:p>
    <w:p w:rsidR="00BD5926" w:rsidRDefault="006C1E15">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Красноярского края, нормативными правовыми актами муниципального образования Емельяновский район;</w:t>
      </w:r>
    </w:p>
    <w:p w:rsidR="00BD5926" w:rsidRDefault="006C1E15">
      <w:pPr>
        <w:ind w:firstLine="709"/>
        <w:jc w:val="both"/>
        <w:rPr>
          <w:sz w:val="28"/>
          <w:szCs w:val="28"/>
        </w:rPr>
      </w:pPr>
      <w:r>
        <w:rPr>
          <w:sz w:val="28"/>
          <w:szCs w:val="28"/>
        </w:rPr>
        <w:t>7) отказ Администрации, либо МКУ «Центр обеспечении»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5926" w:rsidRDefault="006C1E15">
      <w:pPr>
        <w:ind w:firstLine="709"/>
        <w:jc w:val="both"/>
        <w:rPr>
          <w:sz w:val="28"/>
          <w:szCs w:val="28"/>
        </w:rPr>
      </w:pPr>
      <w:r>
        <w:rPr>
          <w:sz w:val="28"/>
          <w:szCs w:val="28"/>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Емельяновского района и ее функциональные подразделения, МКУ «Центр обеспечения».</w:t>
      </w:r>
    </w:p>
    <w:p w:rsidR="00BD5926" w:rsidRDefault="006C1E15">
      <w:pPr>
        <w:ind w:firstLine="709"/>
        <w:jc w:val="both"/>
        <w:rPr>
          <w:sz w:val="28"/>
          <w:szCs w:val="28"/>
        </w:rPr>
      </w:pPr>
      <w:r>
        <w:rPr>
          <w:sz w:val="28"/>
          <w:szCs w:val="28"/>
        </w:rPr>
        <w:t>5.4.Жалоба подается в письменной форме на бумажном носителе, в электронной форме в орган, предоставляющий муниципальную услугу.</w:t>
      </w:r>
    </w:p>
    <w:p w:rsidR="00BD5926" w:rsidRDefault="006C1E15">
      <w:pPr>
        <w:ind w:firstLine="709"/>
        <w:jc w:val="both"/>
        <w:rPr>
          <w:sz w:val="28"/>
          <w:szCs w:val="28"/>
        </w:rPr>
      </w:pPr>
      <w:r>
        <w:rPr>
          <w:sz w:val="28"/>
          <w:szCs w:val="28"/>
        </w:rPr>
        <w:t>5.5. Жалоба может быть направлена по почте, с использованием информационно-телекоммуникационной сети Интернет, официального сайта Администрации, МКУ «Центр обеспечения», а также может быть принята на личном приеме заявителя.</w:t>
      </w:r>
    </w:p>
    <w:p w:rsidR="00BD5926" w:rsidRDefault="006C1E15">
      <w:pPr>
        <w:ind w:firstLine="709"/>
        <w:jc w:val="both"/>
        <w:rPr>
          <w:sz w:val="28"/>
          <w:szCs w:val="28"/>
        </w:rPr>
      </w:pPr>
      <w:r>
        <w:rPr>
          <w:sz w:val="28"/>
          <w:szCs w:val="28"/>
        </w:rPr>
        <w:t>5.6. Жалоба должна содержать:</w:t>
      </w:r>
    </w:p>
    <w:p w:rsidR="00BD5926" w:rsidRDefault="006C1E15">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5926" w:rsidRDefault="006C1E15">
      <w:pPr>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926" w:rsidRDefault="006C1E15">
      <w:pPr>
        <w:ind w:firstLine="709"/>
        <w:jc w:val="both"/>
        <w:rPr>
          <w:sz w:val="28"/>
          <w:szCs w:val="28"/>
        </w:rPr>
      </w:pPr>
      <w:r>
        <w:rPr>
          <w:sz w:val="28"/>
          <w:szCs w:val="28"/>
        </w:rPr>
        <w:t>3) сведения об обжалуемых решениях и действиях (бездействии) должностных лиц, муниципальных служащих;</w:t>
      </w:r>
    </w:p>
    <w:p w:rsidR="00BD5926" w:rsidRDefault="006C1E15">
      <w:pPr>
        <w:ind w:firstLine="709"/>
        <w:jc w:val="both"/>
        <w:rPr>
          <w:sz w:val="28"/>
          <w:szCs w:val="28"/>
        </w:rPr>
      </w:pPr>
      <w:r>
        <w:rPr>
          <w:sz w:val="28"/>
          <w:szCs w:val="28"/>
        </w:rPr>
        <w:t>4) доводы, на основании которых заявитель не согласен с решением и действием (бездействием)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BD5926" w:rsidRDefault="006C1E15">
      <w:pPr>
        <w:ind w:firstLine="709"/>
        <w:jc w:val="both"/>
        <w:rPr>
          <w:sz w:val="28"/>
          <w:szCs w:val="28"/>
        </w:rPr>
      </w:pPr>
      <w:r>
        <w:rPr>
          <w:sz w:val="28"/>
          <w:szCs w:val="28"/>
        </w:rPr>
        <w:t xml:space="preserve">5.7. Поступившая жалоба подлежит рассмотрению в течение пятнадцати рабочих дней со дня ее регистрации, а в случае обжалования </w:t>
      </w:r>
      <w:r>
        <w:rPr>
          <w:sz w:val="28"/>
          <w:szCs w:val="28"/>
        </w:rPr>
        <w:lastRenderedPageBreak/>
        <w:t>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5926" w:rsidRDefault="006C1E15">
      <w:pPr>
        <w:ind w:firstLine="709"/>
        <w:jc w:val="both"/>
        <w:rPr>
          <w:sz w:val="28"/>
          <w:szCs w:val="28"/>
        </w:rPr>
      </w:pPr>
      <w:bookmarkStart w:id="2" w:name="Par268"/>
      <w:bookmarkEnd w:id="2"/>
      <w:r>
        <w:rPr>
          <w:sz w:val="28"/>
          <w:szCs w:val="28"/>
        </w:rPr>
        <w:t>5.8. Результатом рассмотрения жалобы является одно из следующих решений:</w:t>
      </w:r>
    </w:p>
    <w:p w:rsidR="00BD5926" w:rsidRDefault="006C1E15">
      <w:pPr>
        <w:ind w:firstLine="709"/>
        <w:jc w:val="both"/>
        <w:rPr>
          <w:sz w:val="28"/>
          <w:szCs w:val="28"/>
        </w:rPr>
      </w:pPr>
      <w:proofErr w:type="gramStart"/>
      <w:r>
        <w:rPr>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Красноярского края;</w:t>
      </w:r>
      <w:proofErr w:type="gramEnd"/>
    </w:p>
    <w:p w:rsidR="00BD5926" w:rsidRDefault="006C1E15">
      <w:pPr>
        <w:ind w:firstLine="709"/>
        <w:jc w:val="both"/>
        <w:rPr>
          <w:sz w:val="28"/>
          <w:szCs w:val="28"/>
        </w:rPr>
      </w:pPr>
      <w:r>
        <w:rPr>
          <w:sz w:val="28"/>
          <w:szCs w:val="28"/>
        </w:rPr>
        <w:t>2) отказ в удовлетворении жалобы.</w:t>
      </w:r>
    </w:p>
    <w:p w:rsidR="00BD5926" w:rsidRDefault="006C1E15">
      <w:pPr>
        <w:ind w:firstLine="709"/>
        <w:jc w:val="both"/>
        <w:rPr>
          <w:sz w:val="28"/>
          <w:szCs w:val="28"/>
        </w:rPr>
      </w:pPr>
      <w:r>
        <w:rPr>
          <w:sz w:val="28"/>
          <w:szCs w:val="28"/>
        </w:rPr>
        <w:t xml:space="preserve">5.9. Не позднее дня, следующего за днем принятия решения, указанного в </w:t>
      </w:r>
      <w:hyperlink w:anchor="Par268">
        <w:r>
          <w:rPr>
            <w:sz w:val="28"/>
            <w:szCs w:val="28"/>
          </w:rPr>
          <w:t>пункте 5.6</w:t>
        </w:r>
      </w:hyperlink>
      <w:r>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5926" w:rsidRDefault="006C1E15">
      <w:pPr>
        <w:ind w:firstLine="709"/>
        <w:jc w:val="both"/>
        <w:rPr>
          <w:sz w:val="28"/>
          <w:szCs w:val="28"/>
        </w:rPr>
      </w:pPr>
      <w:r>
        <w:rPr>
          <w:sz w:val="28"/>
          <w:szCs w:val="28"/>
        </w:rPr>
        <w:t xml:space="preserve">5.10.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5926" w:rsidRDefault="006C1E15">
      <w:pPr>
        <w:ind w:firstLine="709"/>
        <w:jc w:val="both"/>
        <w:rPr>
          <w:sz w:val="28"/>
          <w:szCs w:val="28"/>
        </w:rPr>
      </w:pPr>
      <w:r>
        <w:rPr>
          <w:sz w:val="28"/>
          <w:szCs w:val="28"/>
        </w:rPr>
        <w:t>5.11. Заявители имеют право обратиться в администрацию Емельяновского района и МКУ «Центр обеспечения» за получением информации и документов, необходимых для обоснования и рассмотрения жалобы.</w:t>
      </w:r>
    </w:p>
    <w:p w:rsidR="00BD5926" w:rsidRDefault="006C1E15">
      <w:pPr>
        <w:ind w:firstLine="709"/>
        <w:jc w:val="both"/>
        <w:rPr>
          <w:sz w:val="28"/>
          <w:szCs w:val="28"/>
        </w:rPr>
      </w:pPr>
      <w:r>
        <w:rPr>
          <w:sz w:val="28"/>
          <w:szCs w:val="28"/>
        </w:rPr>
        <w:t>5.12. Основания для приостановления рассмотрения жалобы отсутствуют.</w:t>
      </w:r>
    </w:p>
    <w:p w:rsidR="00BD5926" w:rsidRDefault="006C1E15">
      <w:pPr>
        <w:ind w:firstLine="709"/>
        <w:jc w:val="both"/>
        <w:rPr>
          <w:sz w:val="28"/>
          <w:szCs w:val="28"/>
        </w:rPr>
      </w:pPr>
      <w:r>
        <w:rPr>
          <w:sz w:val="28"/>
          <w:szCs w:val="28"/>
        </w:rPr>
        <w:t>5.13. Заявители вправе обжаловать решения, принятые в ходе предоставления муниципальной услуги, действия или бездействие должностных лиц, предоставляющие муниципальную услугу, в суд общей юрисдикции в порядке и сроки, установленные законодательством Российской Федерации.</w:t>
      </w:r>
    </w:p>
    <w:p w:rsidR="00BD5926" w:rsidRDefault="006C1E15">
      <w:pPr>
        <w:ind w:firstLine="709"/>
        <w:jc w:val="both"/>
        <w:rPr>
          <w:sz w:val="28"/>
          <w:szCs w:val="28"/>
        </w:rPr>
        <w:sectPr w:rsidR="00BD5926">
          <w:footerReference w:type="default" r:id="rId25"/>
          <w:pgSz w:w="11906" w:h="16838"/>
          <w:pgMar w:top="1134" w:right="851" w:bottom="766" w:left="1701" w:header="0" w:footer="709" w:gutter="0"/>
          <w:cols w:space="720"/>
          <w:formProt w:val="0"/>
          <w:titlePg/>
          <w:docGrid w:linePitch="360"/>
        </w:sectPr>
      </w:pPr>
      <w:r>
        <w:rPr>
          <w:sz w:val="28"/>
          <w:szCs w:val="28"/>
        </w:rPr>
        <w:t xml:space="preserve">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w:t>
      </w:r>
    </w:p>
    <w:p w:rsidR="00BD5926" w:rsidRDefault="00E90DB6" w:rsidP="00E90DB6">
      <w:pPr>
        <w:outlineLvl w:val="1"/>
        <w:rPr>
          <w:sz w:val="20"/>
          <w:szCs w:val="20"/>
        </w:rPr>
      </w:pPr>
      <w:r>
        <w:rPr>
          <w:sz w:val="20"/>
          <w:szCs w:val="20"/>
        </w:rPr>
        <w:lastRenderedPageBreak/>
        <w:t xml:space="preserve">                                                                                                              </w:t>
      </w:r>
      <w:r w:rsidR="006C1E15">
        <w:rPr>
          <w:sz w:val="20"/>
          <w:szCs w:val="20"/>
        </w:rPr>
        <w:t>Приложение №1</w:t>
      </w:r>
    </w:p>
    <w:p w:rsidR="00BD5926" w:rsidRDefault="006C1E15">
      <w:pPr>
        <w:pStyle w:val="af"/>
        <w:ind w:left="5529"/>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предоставления</w:t>
      </w:r>
    </w:p>
    <w:p w:rsidR="00BD5926" w:rsidRDefault="006C1E15">
      <w:pPr>
        <w:pStyle w:val="af"/>
        <w:ind w:left="5529"/>
        <w:rPr>
          <w:rFonts w:ascii="Times New Roman" w:hAnsi="Times New Roman" w:cs="Times New Roman"/>
          <w:sz w:val="20"/>
          <w:szCs w:val="20"/>
        </w:rPr>
      </w:pPr>
      <w:r>
        <w:rPr>
          <w:rFonts w:ascii="Times New Roman" w:hAnsi="Times New Roman" w:cs="Times New Roman"/>
          <w:sz w:val="20"/>
          <w:szCs w:val="20"/>
        </w:rPr>
        <w:t xml:space="preserve">муниципальной услуги по назначению, перерасчету </w:t>
      </w:r>
    </w:p>
    <w:p w:rsidR="00BD5926" w:rsidRDefault="006C1E15">
      <w:pPr>
        <w:pStyle w:val="af"/>
        <w:ind w:left="5529"/>
        <w:rPr>
          <w:rFonts w:ascii="Times New Roman" w:hAnsi="Times New Roman" w:cs="Times New Roman"/>
          <w:sz w:val="20"/>
          <w:szCs w:val="20"/>
        </w:rPr>
      </w:pPr>
      <w:r>
        <w:rPr>
          <w:rFonts w:ascii="Times New Roman" w:hAnsi="Times New Roman" w:cs="Times New Roman"/>
          <w:sz w:val="20"/>
          <w:szCs w:val="20"/>
        </w:rPr>
        <w:t xml:space="preserve">и выплате  пенсии за выслугу лет лицам, замещавшим </w:t>
      </w:r>
    </w:p>
    <w:p w:rsidR="00BD5926" w:rsidRDefault="006C1E15">
      <w:pPr>
        <w:pStyle w:val="af"/>
        <w:ind w:left="5529"/>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6C1E15">
      <w:pPr>
        <w:pStyle w:val="af"/>
        <w:ind w:left="5529"/>
        <w:rPr>
          <w:rFonts w:ascii="Times New Roman" w:hAnsi="Times New Roman" w:cs="Times New Roman"/>
          <w:sz w:val="20"/>
          <w:szCs w:val="20"/>
        </w:rPr>
      </w:pPr>
      <w:r>
        <w:rPr>
          <w:rFonts w:ascii="Times New Roman" w:hAnsi="Times New Roman" w:cs="Times New Roman"/>
          <w:sz w:val="20"/>
          <w:szCs w:val="20"/>
        </w:rPr>
        <w:t>в Емельяновском районе</w:t>
      </w:r>
    </w:p>
    <w:p w:rsidR="00BD5926" w:rsidRDefault="00BD5926">
      <w:pPr>
        <w:pStyle w:val="ConsPlusNormal0"/>
        <w:widowControl/>
        <w:ind w:firstLine="540"/>
        <w:jc w:val="right"/>
        <w:rPr>
          <w:rFonts w:ascii="Arial" w:hAnsi="Arial" w:cs="Arial"/>
          <w:sz w:val="24"/>
          <w:szCs w:val="24"/>
        </w:rPr>
      </w:pPr>
    </w:p>
    <w:p w:rsidR="00E90DB6" w:rsidRDefault="00E90DB6" w:rsidP="00E90DB6">
      <w:pPr>
        <w:jc w:val="both"/>
        <w:rPr>
          <w:b/>
          <w:bCs/>
          <w:sz w:val="26"/>
          <w:szCs w:val="26"/>
        </w:rPr>
      </w:pPr>
      <w:r>
        <w:rPr>
          <w:b/>
          <w:sz w:val="26"/>
          <w:szCs w:val="26"/>
        </w:rPr>
        <w:t xml:space="preserve">                                                                   </w:t>
      </w:r>
      <w:r>
        <w:rPr>
          <w:b/>
          <w:sz w:val="26"/>
          <w:szCs w:val="26"/>
        </w:rPr>
        <w:tab/>
      </w:r>
      <w:r>
        <w:rPr>
          <w:sz w:val="26"/>
          <w:szCs w:val="26"/>
        </w:rPr>
        <w:t>Главе Емельяновского района</w:t>
      </w:r>
    </w:p>
    <w:p w:rsidR="00E90DB6" w:rsidRDefault="00E90DB6" w:rsidP="00E90DB6">
      <w:pPr>
        <w:ind w:left="-180" w:right="-357" w:firstLine="142"/>
        <w:rPr>
          <w:b/>
          <w:sz w:val="26"/>
          <w:szCs w:val="26"/>
        </w:rPr>
      </w:pPr>
      <w:r>
        <w:rPr>
          <w:sz w:val="26"/>
          <w:szCs w:val="26"/>
        </w:rPr>
        <w:t xml:space="preserve">                                                                             _______________________________</w:t>
      </w:r>
    </w:p>
    <w:p w:rsidR="00E90DB6" w:rsidRDefault="00E90DB6" w:rsidP="00E90DB6">
      <w:pPr>
        <w:ind w:left="-180" w:right="-357" w:firstLine="142"/>
        <w:rPr>
          <w:b/>
          <w:sz w:val="26"/>
          <w:szCs w:val="26"/>
        </w:rPr>
      </w:pPr>
      <w:r>
        <w:rPr>
          <w:sz w:val="26"/>
          <w:szCs w:val="26"/>
        </w:rPr>
        <w:t xml:space="preserve">                                                                            от _____________________________</w:t>
      </w:r>
    </w:p>
    <w:p w:rsidR="00E90DB6" w:rsidRDefault="00E90DB6" w:rsidP="00E90DB6">
      <w:pPr>
        <w:ind w:left="-180" w:right="-357" w:firstLine="142"/>
        <w:rPr>
          <w:b/>
          <w:sz w:val="26"/>
          <w:szCs w:val="26"/>
        </w:rPr>
      </w:pPr>
      <w:r>
        <w:rPr>
          <w:sz w:val="26"/>
          <w:szCs w:val="26"/>
        </w:rPr>
        <w:t xml:space="preserve">                                                                             _______________________________,  </w:t>
      </w:r>
    </w:p>
    <w:p w:rsidR="00E90DB6" w:rsidRPr="00E90DB6" w:rsidRDefault="00E90DB6" w:rsidP="00E90DB6">
      <w:pPr>
        <w:ind w:left="-180" w:right="-357" w:firstLine="142"/>
        <w:rPr>
          <w:b/>
          <w:sz w:val="20"/>
          <w:szCs w:val="20"/>
        </w:rPr>
      </w:pPr>
      <w:r>
        <w:rPr>
          <w:sz w:val="20"/>
          <w:szCs w:val="20"/>
        </w:rPr>
        <w:t xml:space="preserve">                                                                                                                            </w:t>
      </w:r>
      <w:r w:rsidRPr="00E90DB6">
        <w:rPr>
          <w:sz w:val="20"/>
          <w:szCs w:val="20"/>
        </w:rPr>
        <w:t>(фамилия, имя, отчество)</w:t>
      </w:r>
    </w:p>
    <w:p w:rsidR="00E90DB6" w:rsidRDefault="00E90DB6" w:rsidP="00E90DB6">
      <w:pPr>
        <w:ind w:left="-180" w:right="-357" w:firstLine="142"/>
        <w:rPr>
          <w:b/>
          <w:sz w:val="26"/>
          <w:szCs w:val="26"/>
        </w:rPr>
      </w:pPr>
      <w:r>
        <w:rPr>
          <w:sz w:val="26"/>
          <w:szCs w:val="26"/>
        </w:rPr>
        <w:t xml:space="preserve">                                                                           </w:t>
      </w:r>
      <w:proofErr w:type="gramStart"/>
      <w:r>
        <w:rPr>
          <w:sz w:val="26"/>
          <w:szCs w:val="26"/>
        </w:rPr>
        <w:t>проживающего</w:t>
      </w:r>
      <w:proofErr w:type="gramEnd"/>
      <w:r>
        <w:rPr>
          <w:sz w:val="26"/>
          <w:szCs w:val="26"/>
        </w:rPr>
        <w:t xml:space="preserve"> по адресу: ________</w:t>
      </w:r>
    </w:p>
    <w:p w:rsidR="00E90DB6" w:rsidRDefault="00E90DB6" w:rsidP="00E90DB6">
      <w:pPr>
        <w:ind w:left="-180" w:right="-357" w:firstLine="142"/>
        <w:rPr>
          <w:b/>
          <w:sz w:val="26"/>
          <w:szCs w:val="26"/>
        </w:rPr>
      </w:pPr>
      <w:r>
        <w:rPr>
          <w:sz w:val="26"/>
          <w:szCs w:val="26"/>
        </w:rPr>
        <w:t xml:space="preserve">                                                                           _______________________________                                                                                                                                            </w:t>
      </w:r>
    </w:p>
    <w:p w:rsidR="00E90DB6" w:rsidRDefault="00E90DB6" w:rsidP="00E90DB6">
      <w:pPr>
        <w:ind w:left="-180" w:right="-357" w:firstLine="142"/>
        <w:rPr>
          <w:b/>
          <w:sz w:val="26"/>
          <w:szCs w:val="26"/>
        </w:rPr>
      </w:pPr>
      <w:r>
        <w:rPr>
          <w:sz w:val="26"/>
          <w:szCs w:val="26"/>
        </w:rPr>
        <w:t xml:space="preserve">                                                                           Паспортные данные: _____________</w:t>
      </w:r>
    </w:p>
    <w:p w:rsidR="00E90DB6" w:rsidRDefault="00E90DB6" w:rsidP="00E90DB6">
      <w:pPr>
        <w:ind w:right="-357"/>
        <w:rPr>
          <w:b/>
          <w:sz w:val="26"/>
          <w:szCs w:val="26"/>
        </w:rPr>
      </w:pPr>
      <w:r>
        <w:rPr>
          <w:sz w:val="26"/>
          <w:szCs w:val="26"/>
        </w:rPr>
        <w:t xml:space="preserve">                                                                           _______________________________</w:t>
      </w:r>
    </w:p>
    <w:p w:rsidR="00BD5926" w:rsidRDefault="00E90DB6" w:rsidP="00E90DB6">
      <w:pPr>
        <w:tabs>
          <w:tab w:val="left" w:pos="5925"/>
        </w:tabs>
        <w:ind w:right="-357"/>
        <w:rPr>
          <w:b/>
          <w:sz w:val="26"/>
          <w:szCs w:val="26"/>
        </w:rPr>
      </w:pPr>
      <w:r>
        <w:rPr>
          <w:sz w:val="26"/>
          <w:szCs w:val="26"/>
        </w:rPr>
        <w:t xml:space="preserve">                                                                           Телефон: _______________________</w:t>
      </w:r>
    </w:p>
    <w:p w:rsidR="00BD5926" w:rsidRDefault="00BD5926">
      <w:pPr>
        <w:ind w:left="-180" w:right="-357" w:firstLine="142"/>
        <w:rPr>
          <w:b/>
          <w:sz w:val="26"/>
          <w:szCs w:val="26"/>
        </w:rPr>
      </w:pPr>
    </w:p>
    <w:p w:rsidR="00BD5926" w:rsidRDefault="006C1E15">
      <w:pPr>
        <w:spacing w:line="360" w:lineRule="auto"/>
        <w:jc w:val="center"/>
        <w:rPr>
          <w:b/>
          <w:sz w:val="26"/>
          <w:szCs w:val="26"/>
        </w:rPr>
      </w:pPr>
      <w:r>
        <w:rPr>
          <w:sz w:val="26"/>
          <w:szCs w:val="26"/>
        </w:rPr>
        <w:t>ЗАЯВЛЕНИЕ</w:t>
      </w:r>
    </w:p>
    <w:p w:rsidR="00BD5926" w:rsidRDefault="006C1E15">
      <w:pPr>
        <w:ind w:firstLine="709"/>
        <w:jc w:val="both"/>
        <w:rPr>
          <w:b/>
          <w:sz w:val="26"/>
          <w:szCs w:val="26"/>
        </w:rPr>
      </w:pPr>
      <w:r>
        <w:rPr>
          <w:sz w:val="26"/>
          <w:szCs w:val="26"/>
        </w:rPr>
        <w:t>В соответствии с Законом Красноярского края от 24.04.2008 № 5-1565 «Об особенностях правового регулирования муниципальной службы в Красноярском крае» прошу установить мне пенсию за выслугу лет.</w:t>
      </w:r>
    </w:p>
    <w:p w:rsidR="00BD5926" w:rsidRDefault="006C1E15">
      <w:pPr>
        <w:ind w:firstLine="709"/>
        <w:jc w:val="both"/>
        <w:rPr>
          <w:b/>
          <w:sz w:val="26"/>
          <w:szCs w:val="26"/>
        </w:rPr>
      </w:pPr>
      <w:proofErr w:type="gramStart"/>
      <w:r>
        <w:rPr>
          <w:sz w:val="26"/>
          <w:szCs w:val="26"/>
        </w:rPr>
        <w:t>Мне известно, что 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w:t>
      </w:r>
      <w:proofErr w:type="gramEnd"/>
      <w:r>
        <w:rPr>
          <w:sz w:val="26"/>
          <w:szCs w:val="26"/>
        </w:rPr>
        <w:t xml:space="preserve">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выплата пенсии за выслугу лет приостанавливается.</w:t>
      </w:r>
    </w:p>
    <w:p w:rsidR="00BD5926" w:rsidRDefault="006C1E15">
      <w:pPr>
        <w:ind w:firstLine="709"/>
        <w:jc w:val="both"/>
        <w:rPr>
          <w:b/>
          <w:sz w:val="26"/>
          <w:szCs w:val="26"/>
        </w:rPr>
      </w:pPr>
      <w:r>
        <w:rPr>
          <w:sz w:val="26"/>
          <w:szCs w:val="26"/>
        </w:rPr>
        <w:t>Обязуюсь в 5-дневный срок сообщать о наступлении указанных событий в отдел по организационной работе и муниципальной службе администрации Емельяновского района.</w:t>
      </w:r>
    </w:p>
    <w:p w:rsidR="00BD5926" w:rsidRDefault="006C1E15">
      <w:pPr>
        <w:ind w:firstLine="709"/>
        <w:jc w:val="both"/>
        <w:rPr>
          <w:b/>
          <w:sz w:val="26"/>
          <w:szCs w:val="26"/>
        </w:rPr>
      </w:pPr>
      <w:r>
        <w:rPr>
          <w:sz w:val="26"/>
          <w:szCs w:val="26"/>
        </w:rPr>
        <w:t xml:space="preserve">Пенсию за выслугу лет прошу перечислять </w:t>
      </w:r>
      <w:proofErr w:type="gramStart"/>
      <w:r>
        <w:rPr>
          <w:sz w:val="26"/>
          <w:szCs w:val="26"/>
        </w:rPr>
        <w:t>в</w:t>
      </w:r>
      <w:proofErr w:type="gramEnd"/>
      <w:r>
        <w:rPr>
          <w:sz w:val="26"/>
          <w:szCs w:val="26"/>
        </w:rPr>
        <w:t xml:space="preserve"> __________________________</w:t>
      </w:r>
    </w:p>
    <w:p w:rsidR="00BD5926" w:rsidRDefault="006C1E15">
      <w:pPr>
        <w:jc w:val="both"/>
        <w:rPr>
          <w:b/>
          <w:sz w:val="26"/>
          <w:szCs w:val="26"/>
        </w:rPr>
      </w:pPr>
      <w:r>
        <w:rPr>
          <w:sz w:val="26"/>
          <w:szCs w:val="26"/>
        </w:rPr>
        <w:t>____________________________________________________________________</w:t>
      </w:r>
    </w:p>
    <w:p w:rsidR="00BD5926" w:rsidRDefault="006C1E15">
      <w:pPr>
        <w:rPr>
          <w:b/>
          <w:sz w:val="26"/>
          <w:szCs w:val="26"/>
        </w:rPr>
      </w:pPr>
      <w:r>
        <w:rPr>
          <w:sz w:val="26"/>
          <w:szCs w:val="26"/>
        </w:rPr>
        <w:t>(кредитное учреждение или почтовое отделение связи)</w:t>
      </w:r>
    </w:p>
    <w:p w:rsidR="00BD5926" w:rsidRDefault="006C1E15">
      <w:pPr>
        <w:rPr>
          <w:b/>
          <w:sz w:val="26"/>
          <w:szCs w:val="26"/>
        </w:rPr>
      </w:pPr>
      <w:r>
        <w:rPr>
          <w:sz w:val="26"/>
          <w:szCs w:val="26"/>
        </w:rPr>
        <w:t>на мой текущий счет № ________________________________________________</w:t>
      </w:r>
    </w:p>
    <w:p w:rsidR="00BD5926" w:rsidRDefault="006C1E15">
      <w:pPr>
        <w:ind w:firstLine="709"/>
        <w:jc w:val="both"/>
        <w:rPr>
          <w:b/>
          <w:sz w:val="26"/>
          <w:szCs w:val="26"/>
        </w:rPr>
      </w:pPr>
      <w:r>
        <w:rPr>
          <w:sz w:val="26"/>
          <w:szCs w:val="26"/>
        </w:rPr>
        <w:t>На обработку предоставленных мною персональных данных для целей назначения и выплаты пенсии за выслугу лет, согласн</w:t>
      </w:r>
      <w:proofErr w:type="gramStart"/>
      <w:r>
        <w:rPr>
          <w:sz w:val="26"/>
          <w:szCs w:val="26"/>
        </w:rPr>
        <w:t>а(</w:t>
      </w:r>
      <w:proofErr w:type="spellStart"/>
      <w:proofErr w:type="gramEnd"/>
      <w:r>
        <w:rPr>
          <w:sz w:val="26"/>
          <w:szCs w:val="26"/>
        </w:rPr>
        <w:t>ен</w:t>
      </w:r>
      <w:proofErr w:type="spellEnd"/>
      <w:r>
        <w:rPr>
          <w:sz w:val="26"/>
          <w:szCs w:val="26"/>
        </w:rPr>
        <w:t>).</w:t>
      </w:r>
    </w:p>
    <w:p w:rsidR="00BD5926" w:rsidRDefault="006C1E15">
      <w:pPr>
        <w:jc w:val="both"/>
        <w:rPr>
          <w:b/>
          <w:sz w:val="26"/>
          <w:szCs w:val="26"/>
        </w:rPr>
      </w:pPr>
      <w:r>
        <w:rPr>
          <w:sz w:val="26"/>
          <w:szCs w:val="26"/>
        </w:rPr>
        <w:t>«____» ______________ 20___ г.                            ___________________________</w:t>
      </w:r>
    </w:p>
    <w:p w:rsidR="00BD5926" w:rsidRDefault="006C1E15">
      <w:pPr>
        <w:jc w:val="both"/>
        <w:rPr>
          <w:b/>
          <w:sz w:val="20"/>
          <w:szCs w:val="20"/>
        </w:rPr>
      </w:pPr>
      <w:r>
        <w:rPr>
          <w:sz w:val="20"/>
          <w:szCs w:val="20"/>
        </w:rPr>
        <w:t>(дата)                                                                                      (подпись заявителя)</w:t>
      </w:r>
    </w:p>
    <w:p w:rsidR="00BD5926" w:rsidRDefault="00BD5926">
      <w:pPr>
        <w:pStyle w:val="ConsPlusNonformat"/>
        <w:jc w:val="right"/>
        <w:rPr>
          <w:rFonts w:ascii="Times New Roman" w:hAnsi="Times New Roman" w:cs="Times New Roman"/>
          <w:sz w:val="26"/>
          <w:szCs w:val="26"/>
        </w:rPr>
      </w:pPr>
    </w:p>
    <w:p w:rsidR="00BD5926" w:rsidRDefault="006C1E15">
      <w:pPr>
        <w:pStyle w:val="ConsPlusNonformat"/>
        <w:rPr>
          <w:rFonts w:ascii="Times New Roman" w:hAnsi="Times New Roman" w:cs="Times New Roman"/>
          <w:sz w:val="26"/>
          <w:szCs w:val="26"/>
        </w:rPr>
      </w:pPr>
      <w:r>
        <w:rPr>
          <w:rFonts w:ascii="Times New Roman" w:hAnsi="Times New Roman" w:cs="Times New Roman"/>
          <w:sz w:val="26"/>
          <w:szCs w:val="26"/>
        </w:rPr>
        <w:t>Заявление зарегистрировано: _________________________________________</w:t>
      </w:r>
    </w:p>
    <w:p w:rsidR="00BD5926" w:rsidRDefault="006C1E15">
      <w:pPr>
        <w:pStyle w:val="ConsPlusNonformat"/>
        <w:rPr>
          <w:rFonts w:ascii="Times New Roman" w:hAnsi="Times New Roman" w:cs="Times New Roman"/>
        </w:rPr>
        <w:sectPr w:rsidR="00BD5926">
          <w:footerReference w:type="default" r:id="rId26"/>
          <w:pgSz w:w="11906" w:h="16838"/>
          <w:pgMar w:top="1134" w:right="851" w:bottom="568" w:left="1701" w:header="0" w:footer="0" w:gutter="0"/>
          <w:cols w:space="720"/>
          <w:formProt w:val="0"/>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rPr>
        <w:t xml:space="preserve">  (подпись, ФИО работника кадровой службы)</w:t>
      </w:r>
    </w:p>
    <w:p w:rsidR="00BD5926" w:rsidRDefault="006C1E15">
      <w:pPr>
        <w:ind w:left="4820"/>
        <w:outlineLvl w:val="1"/>
        <w:rPr>
          <w:sz w:val="20"/>
          <w:szCs w:val="20"/>
        </w:rPr>
      </w:pPr>
      <w:r>
        <w:rPr>
          <w:sz w:val="20"/>
          <w:szCs w:val="20"/>
        </w:rPr>
        <w:lastRenderedPageBreak/>
        <w:t>Приложение №2</w:t>
      </w:r>
    </w:p>
    <w:p w:rsidR="00BD5926" w:rsidRDefault="006C1E15">
      <w:pPr>
        <w:pStyle w:val="af"/>
        <w:ind w:left="4820"/>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предоставления</w:t>
      </w:r>
    </w:p>
    <w:p w:rsidR="00BD5926" w:rsidRDefault="006C1E15">
      <w:pPr>
        <w:pStyle w:val="af"/>
        <w:ind w:left="4820"/>
        <w:rPr>
          <w:rFonts w:ascii="Times New Roman" w:hAnsi="Times New Roman" w:cs="Times New Roman"/>
          <w:sz w:val="20"/>
          <w:szCs w:val="20"/>
        </w:rPr>
      </w:pPr>
      <w:r>
        <w:rPr>
          <w:rFonts w:ascii="Times New Roman" w:hAnsi="Times New Roman" w:cs="Times New Roman"/>
          <w:sz w:val="20"/>
          <w:szCs w:val="20"/>
        </w:rPr>
        <w:t xml:space="preserve">муниципальной услуги по назначению, перерасчету </w:t>
      </w:r>
    </w:p>
    <w:p w:rsidR="00BD5926" w:rsidRDefault="006C1E15">
      <w:pPr>
        <w:pStyle w:val="af"/>
        <w:ind w:left="4820"/>
        <w:rPr>
          <w:rFonts w:ascii="Times New Roman" w:hAnsi="Times New Roman" w:cs="Times New Roman"/>
          <w:sz w:val="20"/>
          <w:szCs w:val="20"/>
        </w:rPr>
      </w:pPr>
      <w:r>
        <w:rPr>
          <w:rFonts w:ascii="Times New Roman" w:hAnsi="Times New Roman" w:cs="Times New Roman"/>
          <w:sz w:val="20"/>
          <w:szCs w:val="20"/>
        </w:rPr>
        <w:t xml:space="preserve">и выплате  пенсии за выслугу лет лицам, замещавшим </w:t>
      </w:r>
    </w:p>
    <w:p w:rsidR="00BD5926" w:rsidRDefault="006C1E15">
      <w:pPr>
        <w:pStyle w:val="af"/>
        <w:ind w:left="4820"/>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6C1E15">
      <w:pPr>
        <w:pStyle w:val="af"/>
        <w:ind w:left="4820"/>
        <w:rPr>
          <w:rFonts w:ascii="Times New Roman" w:hAnsi="Times New Roman" w:cs="Times New Roman"/>
          <w:sz w:val="20"/>
          <w:szCs w:val="20"/>
        </w:rPr>
      </w:pPr>
      <w:r>
        <w:rPr>
          <w:rFonts w:ascii="Times New Roman" w:hAnsi="Times New Roman" w:cs="Times New Roman"/>
          <w:sz w:val="20"/>
          <w:szCs w:val="20"/>
        </w:rPr>
        <w:t>в Емельяновском районе</w:t>
      </w:r>
    </w:p>
    <w:p w:rsidR="00BD5926" w:rsidRDefault="00BD5926">
      <w:pPr>
        <w:jc w:val="center"/>
        <w:rPr>
          <w:rFonts w:ascii="Arial" w:hAnsi="Arial" w:cs="Arial"/>
        </w:rPr>
      </w:pPr>
    </w:p>
    <w:p w:rsidR="00BD5926" w:rsidRDefault="00BD5926">
      <w:pPr>
        <w:pStyle w:val="ConsPlusNormal0"/>
        <w:widowControl/>
        <w:ind w:firstLine="540"/>
        <w:jc w:val="right"/>
        <w:rPr>
          <w:rFonts w:ascii="Arial" w:hAnsi="Arial" w:cs="Arial"/>
          <w:sz w:val="24"/>
          <w:szCs w:val="24"/>
        </w:rPr>
      </w:pP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СПРАВКА</w:t>
      </w: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О ПЕРИОДАХ МУНИЦИПАЛЬНОЙ СЛУЖБЫ (РАБОТЫ), УЧИТЫВАЕМЫХ</w:t>
      </w: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ПРИ ИСЧИСЛЕНИИ СТАЖА МУНИЦИПАЛЬНОЙ СЛУЖБЫ</w:t>
      </w:r>
    </w:p>
    <w:p w:rsidR="00BD5926" w:rsidRDefault="00BD5926">
      <w:pPr>
        <w:pStyle w:val="ConsPlusNonformat"/>
        <w:jc w:val="center"/>
        <w:rPr>
          <w:rFonts w:ascii="Times New Roman" w:hAnsi="Times New Roman" w:cs="Times New Roman"/>
          <w:szCs w:val="24"/>
        </w:rPr>
      </w:pPr>
    </w:p>
    <w:p w:rsidR="00BD5926" w:rsidRDefault="006C1E15">
      <w:pPr>
        <w:pStyle w:val="ConsPlusNonformat"/>
        <w:ind w:hanging="708"/>
        <w:jc w:val="center"/>
        <w:rPr>
          <w:rFonts w:ascii="Times New Roman" w:hAnsi="Times New Roman" w:cs="Times New Roman"/>
          <w:szCs w:val="24"/>
        </w:rPr>
      </w:pPr>
      <w:r>
        <w:rPr>
          <w:rFonts w:ascii="Times New Roman" w:hAnsi="Times New Roman" w:cs="Times New Roman"/>
          <w:szCs w:val="24"/>
        </w:rPr>
        <w:t>___________________________________________________________________________</w:t>
      </w: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(фамилия, имя, отчество)</w:t>
      </w: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rsidR="00BD5926" w:rsidRDefault="006C1E15">
      <w:pPr>
        <w:pStyle w:val="ConsPlusNonformat"/>
        <w:jc w:val="center"/>
        <w:rPr>
          <w:rFonts w:ascii="Times New Roman" w:hAnsi="Times New Roman" w:cs="Times New Roman"/>
          <w:szCs w:val="24"/>
        </w:rPr>
      </w:pPr>
      <w:proofErr w:type="gramStart"/>
      <w:r>
        <w:rPr>
          <w:rFonts w:ascii="Times New Roman" w:hAnsi="Times New Roman" w:cs="Times New Roman"/>
          <w:szCs w:val="24"/>
        </w:rPr>
        <w:t>(наименование должности</w:t>
      </w:r>
      <w:proofErr w:type="gramEnd"/>
    </w:p>
    <w:p w:rsidR="00BD5926" w:rsidRDefault="006C1E15">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w:t>
      </w:r>
    </w:p>
    <w:p w:rsidR="00BD5926" w:rsidRDefault="006C1E15">
      <w:pPr>
        <w:pStyle w:val="ConsPlusNonformat"/>
        <w:jc w:val="center"/>
        <w:rPr>
          <w:rFonts w:ascii="Times New Roman" w:hAnsi="Times New Roman" w:cs="Times New Roman"/>
          <w:szCs w:val="24"/>
        </w:rPr>
      </w:pPr>
      <w:r>
        <w:rPr>
          <w:rFonts w:ascii="Times New Roman" w:hAnsi="Times New Roman" w:cs="Times New Roman"/>
          <w:szCs w:val="24"/>
        </w:rPr>
        <w:t>дающей право на выплату пенсии за выслугу лет)</w:t>
      </w:r>
    </w:p>
    <w:p w:rsidR="00BD5926" w:rsidRDefault="00BD5926">
      <w:pPr>
        <w:pStyle w:val="ConsPlusNonformat"/>
        <w:jc w:val="center"/>
        <w:rPr>
          <w:rFonts w:ascii="Times New Roman" w:hAnsi="Times New Roman" w:cs="Times New Roman"/>
          <w:szCs w:val="24"/>
        </w:rPr>
      </w:pPr>
    </w:p>
    <w:p w:rsidR="00BD5926" w:rsidRDefault="006C1E15">
      <w:pPr>
        <w:pStyle w:val="ConsPlusNormal0"/>
        <w:widowControl/>
        <w:tabs>
          <w:tab w:val="left" w:pos="3615"/>
        </w:tabs>
        <w:ind w:firstLine="540"/>
        <w:rPr>
          <w:rFonts w:ascii="Times New Roman" w:hAnsi="Times New Roman" w:cs="Times New Roman"/>
          <w:sz w:val="24"/>
          <w:szCs w:val="24"/>
        </w:rPr>
      </w:pPr>
      <w:r>
        <w:rPr>
          <w:rFonts w:ascii="Times New Roman" w:hAnsi="Times New Roman" w:cs="Times New Roman"/>
          <w:sz w:val="24"/>
          <w:szCs w:val="24"/>
        </w:rPr>
        <w:tab/>
      </w:r>
    </w:p>
    <w:tbl>
      <w:tblPr>
        <w:tblW w:w="10207" w:type="dxa"/>
        <w:tblInd w:w="-213" w:type="dxa"/>
        <w:tblCellMar>
          <w:left w:w="70" w:type="dxa"/>
          <w:right w:w="70" w:type="dxa"/>
        </w:tblCellMar>
        <w:tblLook w:val="0000"/>
      </w:tblPr>
      <w:tblGrid>
        <w:gridCol w:w="517"/>
        <w:gridCol w:w="1089"/>
        <w:gridCol w:w="1639"/>
        <w:gridCol w:w="715"/>
        <w:gridCol w:w="753"/>
        <w:gridCol w:w="755"/>
        <w:gridCol w:w="715"/>
        <w:gridCol w:w="752"/>
        <w:gridCol w:w="756"/>
        <w:gridCol w:w="896"/>
        <w:gridCol w:w="964"/>
        <w:gridCol w:w="656"/>
      </w:tblGrid>
      <w:tr w:rsidR="00BD5926">
        <w:trPr>
          <w:cantSplit/>
          <w:trHeight w:val="458"/>
        </w:trPr>
        <w:tc>
          <w:tcPr>
            <w:tcW w:w="518" w:type="dxa"/>
            <w:vMerge w:val="restart"/>
            <w:tcBorders>
              <w:top w:val="single" w:sz="4" w:space="0" w:color="000000"/>
              <w:left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N</w:t>
            </w:r>
          </w:p>
        </w:tc>
        <w:tc>
          <w:tcPr>
            <w:tcW w:w="1089" w:type="dxa"/>
            <w:vMerge w:val="restart"/>
            <w:tcBorders>
              <w:top w:val="single" w:sz="4" w:space="0" w:color="000000"/>
              <w:left w:val="single" w:sz="6"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записи в</w:t>
            </w:r>
            <w:r>
              <w:rPr>
                <w:rFonts w:ascii="Times New Roman" w:hAnsi="Times New Roman" w:cs="Times New Roman"/>
                <w:sz w:val="24"/>
                <w:szCs w:val="24"/>
              </w:rPr>
              <w:br/>
              <w:t>трудовой</w:t>
            </w:r>
            <w:r>
              <w:rPr>
                <w:rFonts w:ascii="Times New Roman" w:hAnsi="Times New Roman" w:cs="Times New Roman"/>
                <w:sz w:val="24"/>
                <w:szCs w:val="24"/>
              </w:rPr>
              <w:br/>
              <w:t>книжке</w:t>
            </w:r>
          </w:p>
        </w:tc>
        <w:tc>
          <w:tcPr>
            <w:tcW w:w="1638" w:type="dxa"/>
            <w:vMerge w:val="restart"/>
            <w:tcBorders>
              <w:top w:val="single" w:sz="4" w:space="0" w:color="000000"/>
              <w:left w:val="single" w:sz="6"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организации,</w:t>
            </w:r>
            <w:r>
              <w:rPr>
                <w:rFonts w:ascii="Times New Roman" w:hAnsi="Times New Roman" w:cs="Times New Roman"/>
                <w:sz w:val="24"/>
                <w:szCs w:val="24"/>
              </w:rPr>
              <w:br/>
              <w:t>должности</w:t>
            </w:r>
          </w:p>
        </w:tc>
        <w:tc>
          <w:tcPr>
            <w:tcW w:w="4446" w:type="dxa"/>
            <w:gridSpan w:val="6"/>
            <w:tcBorders>
              <w:top w:val="single" w:sz="4" w:space="0" w:color="000000"/>
              <w:left w:val="single" w:sz="6" w:space="0" w:color="000000"/>
              <w:bottom w:val="single" w:sz="6"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br/>
              <w:t>Продолжительность муниципальной службы (работы)</w:t>
            </w:r>
          </w:p>
        </w:tc>
        <w:tc>
          <w:tcPr>
            <w:tcW w:w="2515" w:type="dxa"/>
            <w:gridSpan w:val="3"/>
            <w:vMerge w:val="restart"/>
            <w:tcBorders>
              <w:top w:val="single" w:sz="4" w:space="0" w:color="000000"/>
              <w:left w:val="single" w:sz="6" w:space="0" w:color="000000"/>
              <w:right w:val="single" w:sz="4"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 xml:space="preserve">Стаж муниципальной службы, принимаемый </w:t>
            </w:r>
            <w:r>
              <w:rPr>
                <w:rFonts w:ascii="Times New Roman" w:hAnsi="Times New Roman" w:cs="Times New Roman"/>
                <w:sz w:val="24"/>
                <w:szCs w:val="24"/>
              </w:rPr>
              <w:br/>
              <w:t xml:space="preserve">для исчисления размера  </w:t>
            </w:r>
            <w:r>
              <w:rPr>
                <w:rFonts w:ascii="Times New Roman" w:hAnsi="Times New Roman" w:cs="Times New Roman"/>
                <w:sz w:val="24"/>
                <w:szCs w:val="24"/>
              </w:rPr>
              <w:br/>
              <w:t>пенсии   за выслугу лет</w:t>
            </w:r>
          </w:p>
        </w:tc>
      </w:tr>
      <w:tr w:rsidR="00BD5926">
        <w:trPr>
          <w:cantSplit/>
          <w:trHeight w:val="457"/>
        </w:trPr>
        <w:tc>
          <w:tcPr>
            <w:tcW w:w="518" w:type="dxa"/>
            <w:vMerge/>
            <w:tcBorders>
              <w:left w:val="single" w:sz="4"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089" w:type="dxa"/>
            <w:vMerge/>
            <w:tcBorders>
              <w:left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638" w:type="dxa"/>
            <w:vMerge/>
            <w:tcBorders>
              <w:left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2223" w:type="dxa"/>
            <w:gridSpan w:val="3"/>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начало работы</w:t>
            </w:r>
          </w:p>
        </w:tc>
        <w:tc>
          <w:tcPr>
            <w:tcW w:w="2223" w:type="dxa"/>
            <w:gridSpan w:val="3"/>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окончание работы</w:t>
            </w:r>
          </w:p>
        </w:tc>
        <w:tc>
          <w:tcPr>
            <w:tcW w:w="2515" w:type="dxa"/>
            <w:gridSpan w:val="3"/>
            <w:vMerge/>
            <w:tcBorders>
              <w:left w:val="single" w:sz="6" w:space="0" w:color="000000"/>
              <w:bottom w:val="single" w:sz="6" w:space="0" w:color="000000"/>
              <w:right w:val="single" w:sz="4" w:space="0" w:color="000000"/>
            </w:tcBorders>
          </w:tcPr>
          <w:p w:rsidR="00BD5926" w:rsidRDefault="00BD5926">
            <w:pPr>
              <w:pStyle w:val="ConsPlusNormal0"/>
              <w:widowControl/>
              <w:jc w:val="center"/>
              <w:rPr>
                <w:rFonts w:ascii="Times New Roman" w:hAnsi="Times New Roman" w:cs="Times New Roman"/>
                <w:sz w:val="24"/>
                <w:szCs w:val="24"/>
              </w:rPr>
            </w:pPr>
          </w:p>
        </w:tc>
      </w:tr>
      <w:tr w:rsidR="00BD5926">
        <w:trPr>
          <w:cantSplit/>
          <w:trHeight w:val="360"/>
        </w:trPr>
        <w:tc>
          <w:tcPr>
            <w:tcW w:w="518" w:type="dxa"/>
            <w:vMerge/>
            <w:tcBorders>
              <w:left w:val="single" w:sz="4" w:space="0" w:color="000000"/>
              <w:bottom w:val="single" w:sz="4"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089" w:type="dxa"/>
            <w:vMerge/>
            <w:tcBorders>
              <w:left w:val="single" w:sz="6" w:space="0" w:color="000000"/>
              <w:bottom w:val="single" w:sz="4"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638" w:type="dxa"/>
            <w:vMerge/>
            <w:tcBorders>
              <w:left w:val="single" w:sz="6" w:space="0" w:color="000000"/>
              <w:bottom w:val="single" w:sz="4"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15"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53"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месяц</w:t>
            </w:r>
          </w:p>
        </w:tc>
        <w:tc>
          <w:tcPr>
            <w:tcW w:w="755"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число</w:t>
            </w:r>
          </w:p>
        </w:tc>
        <w:tc>
          <w:tcPr>
            <w:tcW w:w="715"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752"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месяц</w:t>
            </w:r>
          </w:p>
        </w:tc>
        <w:tc>
          <w:tcPr>
            <w:tcW w:w="756"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число</w:t>
            </w:r>
          </w:p>
        </w:tc>
        <w:tc>
          <w:tcPr>
            <w:tcW w:w="896"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Кол-во</w:t>
            </w:r>
            <w:r>
              <w:rPr>
                <w:rFonts w:ascii="Times New Roman" w:hAnsi="Times New Roman" w:cs="Times New Roman"/>
                <w:sz w:val="24"/>
                <w:szCs w:val="24"/>
              </w:rPr>
              <w:br/>
              <w:t>лет</w:t>
            </w:r>
          </w:p>
        </w:tc>
        <w:tc>
          <w:tcPr>
            <w:tcW w:w="963" w:type="dxa"/>
            <w:tcBorders>
              <w:top w:val="single" w:sz="6" w:space="0" w:color="000000"/>
              <w:left w:val="single" w:sz="6" w:space="0" w:color="000000"/>
              <w:bottom w:val="single" w:sz="4" w:space="0" w:color="000000"/>
              <w:right w:val="single" w:sz="6"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Кол-во</w:t>
            </w:r>
            <w:r>
              <w:rPr>
                <w:rFonts w:ascii="Times New Roman" w:hAnsi="Times New Roman" w:cs="Times New Roman"/>
                <w:sz w:val="24"/>
                <w:szCs w:val="24"/>
              </w:rPr>
              <w:br/>
              <w:t>месяцев</w:t>
            </w:r>
          </w:p>
        </w:tc>
        <w:tc>
          <w:tcPr>
            <w:tcW w:w="656" w:type="dxa"/>
            <w:tcBorders>
              <w:top w:val="single" w:sz="6" w:space="0" w:color="000000"/>
              <w:left w:val="single" w:sz="6" w:space="0" w:color="000000"/>
              <w:bottom w:val="single" w:sz="4" w:space="0" w:color="000000"/>
              <w:right w:val="single" w:sz="4" w:space="0" w:color="000000"/>
            </w:tcBorders>
          </w:tcPr>
          <w:p w:rsidR="00BD5926" w:rsidRDefault="006C1E15">
            <w:pPr>
              <w:pStyle w:val="ConsPlusNormal0"/>
              <w:widowControl/>
              <w:jc w:val="center"/>
              <w:rPr>
                <w:rFonts w:ascii="Times New Roman" w:hAnsi="Times New Roman" w:cs="Times New Roman"/>
                <w:sz w:val="24"/>
                <w:szCs w:val="24"/>
              </w:rPr>
            </w:pPr>
            <w:r>
              <w:rPr>
                <w:rFonts w:ascii="Times New Roman" w:hAnsi="Times New Roman" w:cs="Times New Roman"/>
                <w:sz w:val="24"/>
                <w:szCs w:val="24"/>
              </w:rPr>
              <w:t>Кол-во дней</w:t>
            </w:r>
          </w:p>
        </w:tc>
      </w:tr>
      <w:tr w:rsidR="00BD5926">
        <w:trPr>
          <w:cantSplit/>
          <w:trHeight w:val="120"/>
        </w:trPr>
        <w:tc>
          <w:tcPr>
            <w:tcW w:w="518"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089"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638"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15"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3"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5"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15"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2"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6"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896"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963"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656" w:type="dxa"/>
            <w:tcBorders>
              <w:top w:val="single" w:sz="4"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r>
      <w:tr w:rsidR="00BD5926">
        <w:trPr>
          <w:cantSplit/>
          <w:trHeight w:val="120"/>
        </w:trPr>
        <w:tc>
          <w:tcPr>
            <w:tcW w:w="518"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089"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15"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756"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896"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963"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c>
          <w:tcPr>
            <w:tcW w:w="656"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r>
      <w:tr w:rsidR="00BD5926">
        <w:trPr>
          <w:cantSplit/>
          <w:trHeight w:val="120"/>
        </w:trPr>
        <w:tc>
          <w:tcPr>
            <w:tcW w:w="3245" w:type="dxa"/>
            <w:gridSpan w:val="3"/>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6961" w:type="dxa"/>
            <w:gridSpan w:val="9"/>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jc w:val="center"/>
              <w:rPr>
                <w:rFonts w:ascii="Times New Roman" w:hAnsi="Times New Roman" w:cs="Times New Roman"/>
                <w:sz w:val="24"/>
                <w:szCs w:val="24"/>
              </w:rPr>
            </w:pPr>
          </w:p>
        </w:tc>
      </w:tr>
    </w:tbl>
    <w:p w:rsidR="00BD5926" w:rsidRDefault="00BD5926">
      <w:pPr>
        <w:pStyle w:val="ConsPlusNormal0"/>
        <w:widowControl/>
        <w:ind w:firstLine="540"/>
        <w:jc w:val="center"/>
        <w:rPr>
          <w:rFonts w:ascii="Times New Roman" w:hAnsi="Times New Roman" w:cs="Times New Roman"/>
          <w:sz w:val="24"/>
          <w:szCs w:val="24"/>
        </w:rPr>
      </w:pPr>
    </w:p>
    <w:p w:rsidR="00BD5926" w:rsidRDefault="00BD5926">
      <w:pPr>
        <w:pStyle w:val="ConsPlusNormal0"/>
        <w:widowControl/>
        <w:ind w:firstLine="540"/>
        <w:jc w:val="center"/>
        <w:rPr>
          <w:rFonts w:ascii="Times New Roman" w:hAnsi="Times New Roman" w:cs="Times New Roman"/>
          <w:sz w:val="24"/>
          <w:szCs w:val="24"/>
        </w:rPr>
      </w:pPr>
    </w:p>
    <w:p w:rsidR="00BD5926" w:rsidRDefault="006C1E15">
      <w:pPr>
        <w:pStyle w:val="ConsPlusNonformat"/>
        <w:jc w:val="both"/>
        <w:rPr>
          <w:rFonts w:ascii="Times New Roman" w:hAnsi="Times New Roman" w:cs="Times New Roman"/>
          <w:szCs w:val="24"/>
        </w:rPr>
      </w:pPr>
      <w:r>
        <w:rPr>
          <w:rFonts w:ascii="Times New Roman" w:hAnsi="Times New Roman" w:cs="Times New Roman"/>
          <w:szCs w:val="24"/>
        </w:rPr>
        <w:t>Руководитель</w:t>
      </w:r>
    </w:p>
    <w:p w:rsidR="00BD5926" w:rsidRDefault="006C1E15">
      <w:pPr>
        <w:pStyle w:val="ConsPlusNonformat"/>
        <w:jc w:val="both"/>
        <w:rPr>
          <w:rFonts w:ascii="Times New Roman" w:hAnsi="Times New Roman" w:cs="Times New Roman"/>
          <w:szCs w:val="24"/>
        </w:rPr>
      </w:pPr>
      <w:r>
        <w:rPr>
          <w:rFonts w:ascii="Times New Roman" w:hAnsi="Times New Roman" w:cs="Times New Roman"/>
          <w:szCs w:val="24"/>
        </w:rPr>
        <w:t>муниципального органа                подпись              инициалы, фамилия</w:t>
      </w:r>
    </w:p>
    <w:p w:rsidR="00BD5926" w:rsidRDefault="00BD5926">
      <w:pPr>
        <w:pStyle w:val="ConsPlusNonformat"/>
        <w:jc w:val="both"/>
        <w:rPr>
          <w:rFonts w:ascii="Times New Roman" w:hAnsi="Times New Roman" w:cs="Times New Roman"/>
          <w:szCs w:val="24"/>
        </w:rPr>
      </w:pPr>
    </w:p>
    <w:p w:rsidR="00BD5926" w:rsidRDefault="006C1E15">
      <w:pPr>
        <w:pStyle w:val="ConsPlusNonformat"/>
        <w:jc w:val="both"/>
        <w:rPr>
          <w:rFonts w:ascii="Times New Roman" w:hAnsi="Times New Roman" w:cs="Times New Roman"/>
          <w:szCs w:val="24"/>
        </w:rPr>
        <w:sectPr w:rsidR="00BD5926">
          <w:footerReference w:type="default" r:id="rId27"/>
          <w:pgSz w:w="11906" w:h="16838"/>
          <w:pgMar w:top="1134" w:right="851" w:bottom="1134" w:left="1701" w:header="0" w:footer="0" w:gutter="0"/>
          <w:cols w:space="720"/>
          <w:formProt w:val="0"/>
          <w:docGrid w:linePitch="360"/>
        </w:sectPr>
      </w:pPr>
      <w:r>
        <w:rPr>
          <w:rFonts w:ascii="Times New Roman" w:hAnsi="Times New Roman" w:cs="Times New Roman"/>
          <w:szCs w:val="24"/>
        </w:rPr>
        <w:t>МП</w:t>
      </w:r>
    </w:p>
    <w:p w:rsidR="00BD5926" w:rsidRDefault="006C1E15">
      <w:pPr>
        <w:ind w:left="5387"/>
        <w:outlineLvl w:val="1"/>
        <w:rPr>
          <w:sz w:val="20"/>
          <w:szCs w:val="20"/>
        </w:rPr>
      </w:pPr>
      <w:r>
        <w:rPr>
          <w:sz w:val="20"/>
          <w:szCs w:val="20"/>
        </w:rPr>
        <w:lastRenderedPageBreak/>
        <w:t>Приложение №3</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предоставления муниципальной услуги по назначению, перерасчету и выплате  пенсии за выслугу лет лицам, замещавшим </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в Емельяновском районе</w:t>
      </w:r>
    </w:p>
    <w:p w:rsidR="00BD5926" w:rsidRDefault="00BD5926">
      <w:pPr>
        <w:jc w:val="center"/>
        <w:rPr>
          <w:sz w:val="20"/>
          <w:szCs w:val="20"/>
        </w:rPr>
      </w:pPr>
    </w:p>
    <w:p w:rsidR="00C360A1" w:rsidRPr="00C360A1" w:rsidRDefault="00C360A1" w:rsidP="00C360A1">
      <w:pPr>
        <w:pStyle w:val="ConsPlusNonformat"/>
        <w:jc w:val="center"/>
        <w:rPr>
          <w:b/>
          <w:sz w:val="28"/>
          <w:szCs w:val="28"/>
        </w:rPr>
      </w:pPr>
      <w:r w:rsidRPr="00C360A1">
        <w:rPr>
          <w:rFonts w:ascii="Times New Roman" w:hAnsi="Times New Roman" w:cs="Times New Roman"/>
          <w:b/>
          <w:sz w:val="28"/>
          <w:szCs w:val="28"/>
        </w:rPr>
        <w:t>Справка, подтверждающая размер среднемесячного заработка по должности муниципальной службы</w:t>
      </w:r>
      <w:r w:rsidR="006C1E15" w:rsidRPr="00C360A1">
        <w:rPr>
          <w:rFonts w:ascii="Times New Roman" w:hAnsi="Times New Roman" w:cs="Times New Roman"/>
          <w:b/>
          <w:sz w:val="28"/>
          <w:szCs w:val="28"/>
        </w:rPr>
        <w:t xml:space="preserve">, </w:t>
      </w:r>
      <w:r w:rsidRPr="00C360A1">
        <w:rPr>
          <w:rFonts w:ascii="Times New Roman" w:hAnsi="Times New Roman" w:cs="Times New Roman"/>
          <w:b/>
          <w:sz w:val="28"/>
          <w:szCs w:val="28"/>
        </w:rPr>
        <w:t>для установления выплаты пенсии за выслугу лет к государственной пенсии</w:t>
      </w:r>
    </w:p>
    <w:p w:rsidR="00C360A1" w:rsidRDefault="00C360A1">
      <w:pPr>
        <w:pStyle w:val="ConsPlusNonformat"/>
        <w:jc w:val="center"/>
        <w:rPr>
          <w:rFonts w:ascii="Times New Roman" w:hAnsi="Times New Roman" w:cs="Times New Roman"/>
          <w:szCs w:val="24"/>
        </w:rPr>
      </w:pPr>
    </w:p>
    <w:p w:rsidR="00BD5926" w:rsidRDefault="00BD5926">
      <w:pPr>
        <w:pStyle w:val="ConsPlusNonformat"/>
        <w:rPr>
          <w:rFonts w:ascii="Times New Roman" w:hAnsi="Times New Roman" w:cs="Times New Roman"/>
          <w:szCs w:val="24"/>
        </w:rPr>
      </w:pPr>
    </w:p>
    <w:p w:rsidR="00BD5926" w:rsidRDefault="00C360A1">
      <w:pPr>
        <w:pStyle w:val="ConsPlusNonformat"/>
        <w:rPr>
          <w:rFonts w:ascii="Times New Roman" w:hAnsi="Times New Roman" w:cs="Times New Roman"/>
          <w:szCs w:val="24"/>
        </w:rPr>
      </w:pPr>
      <w:r>
        <w:rPr>
          <w:rFonts w:ascii="Times New Roman" w:hAnsi="Times New Roman" w:cs="Times New Roman"/>
          <w:szCs w:val="24"/>
        </w:rPr>
        <w:t xml:space="preserve">Среднемесячный заработок </w:t>
      </w:r>
      <w:r w:rsidR="006C1E15">
        <w:rPr>
          <w:rFonts w:ascii="Times New Roman" w:hAnsi="Times New Roman" w:cs="Times New Roman"/>
          <w:szCs w:val="24"/>
        </w:rPr>
        <w:t>_____________________________________________________,</w:t>
      </w:r>
    </w:p>
    <w:p w:rsidR="00BD5926" w:rsidRDefault="006C1E15">
      <w:pPr>
        <w:pStyle w:val="ConsPlusNonformat"/>
        <w:jc w:val="center"/>
        <w:rPr>
          <w:rFonts w:ascii="Times New Roman" w:hAnsi="Times New Roman" w:cs="Times New Roman"/>
        </w:rPr>
      </w:pPr>
      <w:r>
        <w:rPr>
          <w:rFonts w:ascii="Times New Roman" w:hAnsi="Times New Roman" w:cs="Times New Roman"/>
          <w:szCs w:val="24"/>
        </w:rPr>
        <w:t>(</w:t>
      </w:r>
      <w:r>
        <w:rPr>
          <w:rFonts w:ascii="Times New Roman" w:hAnsi="Times New Roman" w:cs="Times New Roman"/>
        </w:rPr>
        <w:t>фамилия, имя, отчество)</w:t>
      </w:r>
    </w:p>
    <w:p w:rsidR="00BD5926" w:rsidRDefault="006C1E15">
      <w:pPr>
        <w:pStyle w:val="ConsPlusNonformat"/>
        <w:rPr>
          <w:rFonts w:ascii="Times New Roman" w:hAnsi="Times New Roman" w:cs="Times New Roman"/>
          <w:szCs w:val="24"/>
        </w:rPr>
      </w:pPr>
      <w:r>
        <w:rPr>
          <w:rFonts w:ascii="Times New Roman" w:hAnsi="Times New Roman" w:cs="Times New Roman"/>
          <w:szCs w:val="24"/>
        </w:rPr>
        <w:t>замещавшег</w:t>
      </w:r>
      <w:proofErr w:type="gramStart"/>
      <w:r>
        <w:rPr>
          <w:rFonts w:ascii="Times New Roman" w:hAnsi="Times New Roman" w:cs="Times New Roman"/>
          <w:szCs w:val="24"/>
        </w:rPr>
        <w:t>о(</w:t>
      </w:r>
      <w:proofErr w:type="spellStart"/>
      <w:proofErr w:type="gramEnd"/>
      <w:r>
        <w:rPr>
          <w:rFonts w:ascii="Times New Roman" w:hAnsi="Times New Roman" w:cs="Times New Roman"/>
          <w:szCs w:val="24"/>
        </w:rPr>
        <w:t>ую</w:t>
      </w:r>
      <w:proofErr w:type="spellEnd"/>
      <w:r>
        <w:rPr>
          <w:rFonts w:ascii="Times New Roman" w:hAnsi="Times New Roman" w:cs="Times New Roman"/>
          <w:szCs w:val="24"/>
        </w:rPr>
        <w:t>) должность муниципального служащего : _____________________________________________________________________________</w:t>
      </w:r>
    </w:p>
    <w:p w:rsidR="00BD5926" w:rsidRDefault="006C1E15">
      <w:pPr>
        <w:pStyle w:val="ConsPlusNonformat"/>
        <w:rPr>
          <w:rFonts w:ascii="Times New Roman" w:hAnsi="Times New Roman" w:cs="Times New Roman"/>
        </w:rPr>
      </w:pPr>
      <w:r>
        <w:rPr>
          <w:rFonts w:ascii="Times New Roman" w:hAnsi="Times New Roman" w:cs="Times New Roman"/>
        </w:rPr>
        <w:t>(наименование должности, структурного подразделения муниципального органа)</w:t>
      </w:r>
    </w:p>
    <w:p w:rsidR="00BD5926" w:rsidRDefault="00BD5926">
      <w:pPr>
        <w:pStyle w:val="ConsPlusNonformat"/>
        <w:rPr>
          <w:rFonts w:ascii="Times New Roman" w:hAnsi="Times New Roman" w:cs="Times New Roman"/>
        </w:rPr>
      </w:pPr>
    </w:p>
    <w:p w:rsidR="00BD5926" w:rsidRDefault="006C1E15">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rsidR="00BD5926" w:rsidRDefault="00BD5926">
      <w:pPr>
        <w:pStyle w:val="ConsPlusNonformat"/>
        <w:rPr>
          <w:rFonts w:ascii="Times New Roman" w:hAnsi="Times New Roman" w:cs="Times New Roman"/>
          <w:szCs w:val="24"/>
        </w:rPr>
      </w:pPr>
    </w:p>
    <w:p w:rsidR="00BD5926" w:rsidRDefault="006C1E15">
      <w:pPr>
        <w:pStyle w:val="ConsPlusNonformat"/>
        <w:rPr>
          <w:rFonts w:ascii="Times New Roman" w:hAnsi="Times New Roman" w:cs="Times New Roman"/>
          <w:szCs w:val="24"/>
        </w:rPr>
      </w:pPr>
      <w:r>
        <w:rPr>
          <w:rFonts w:ascii="Times New Roman" w:hAnsi="Times New Roman" w:cs="Times New Roman"/>
          <w:szCs w:val="24"/>
        </w:rPr>
        <w:t xml:space="preserve">за период с _________________ по _________________ </w:t>
      </w:r>
      <w:proofErr w:type="spellStart"/>
      <w:r>
        <w:rPr>
          <w:rFonts w:ascii="Times New Roman" w:hAnsi="Times New Roman" w:cs="Times New Roman"/>
          <w:szCs w:val="24"/>
        </w:rPr>
        <w:t>составляло:________________руб</w:t>
      </w:r>
      <w:proofErr w:type="spellEnd"/>
      <w:r>
        <w:rPr>
          <w:rFonts w:ascii="Times New Roman" w:hAnsi="Times New Roman" w:cs="Times New Roman"/>
          <w:szCs w:val="24"/>
        </w:rPr>
        <w:t>.</w:t>
      </w:r>
    </w:p>
    <w:p w:rsidR="00BD5926" w:rsidRDefault="006C1E15">
      <w:pPr>
        <w:pStyle w:val="ConsPlusNonformat"/>
        <w:rPr>
          <w:rFonts w:ascii="Times New Roman" w:hAnsi="Times New Roman" w:cs="Times New Roman"/>
        </w:rPr>
      </w:pPr>
      <w:r>
        <w:rPr>
          <w:rFonts w:ascii="Times New Roman" w:hAnsi="Times New Roman" w:cs="Times New Roman"/>
        </w:rPr>
        <w:t>(день, месяц, год)                   (день, месяц, год)</w:t>
      </w:r>
    </w:p>
    <w:tbl>
      <w:tblPr>
        <w:tblW w:w="9639" w:type="dxa"/>
        <w:tblInd w:w="70" w:type="dxa"/>
        <w:tblCellMar>
          <w:left w:w="70" w:type="dxa"/>
          <w:right w:w="70" w:type="dxa"/>
        </w:tblCellMar>
        <w:tblLook w:val="0000"/>
      </w:tblPr>
      <w:tblGrid>
        <w:gridCol w:w="563"/>
        <w:gridCol w:w="654"/>
        <w:gridCol w:w="702"/>
        <w:gridCol w:w="698"/>
        <w:gridCol w:w="704"/>
        <w:gridCol w:w="704"/>
        <w:gridCol w:w="654"/>
        <w:gridCol w:w="749"/>
        <w:gridCol w:w="705"/>
        <w:gridCol w:w="704"/>
        <w:gridCol w:w="697"/>
        <w:gridCol w:w="703"/>
        <w:gridCol w:w="706"/>
        <w:gridCol w:w="696"/>
      </w:tblGrid>
      <w:tr w:rsidR="00BD5926">
        <w:trPr>
          <w:cantSplit/>
          <w:trHeight w:val="2553"/>
        </w:trPr>
        <w:tc>
          <w:tcPr>
            <w:tcW w:w="562" w:type="dxa"/>
            <w:tcBorders>
              <w:top w:val="single" w:sz="6" w:space="0" w:color="000000"/>
              <w:left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N</w:t>
            </w:r>
          </w:p>
        </w:tc>
        <w:tc>
          <w:tcPr>
            <w:tcW w:w="654" w:type="dxa"/>
            <w:tcBorders>
              <w:top w:val="single" w:sz="6" w:space="0" w:color="000000"/>
              <w:left w:val="single" w:sz="6"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Год, месяц</w:t>
            </w:r>
          </w:p>
        </w:tc>
        <w:tc>
          <w:tcPr>
            <w:tcW w:w="702" w:type="dxa"/>
            <w:tcBorders>
              <w:top w:val="single" w:sz="6" w:space="0" w:color="000000"/>
              <w:left w:val="single" w:sz="6"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 xml:space="preserve">1.Денежное содержание, оклад   </w:t>
            </w:r>
          </w:p>
        </w:tc>
        <w:tc>
          <w:tcPr>
            <w:tcW w:w="698" w:type="dxa"/>
            <w:tcBorders>
              <w:top w:val="single" w:sz="6" w:space="0" w:color="000000"/>
              <w:left w:val="single" w:sz="6" w:space="0" w:color="000000"/>
              <w:bottom w:val="single" w:sz="4" w:space="0" w:color="000000"/>
              <w:right w:val="single" w:sz="4" w:space="0" w:color="000000"/>
            </w:tcBorders>
            <w:textDirection w:val="btLr"/>
          </w:tcPr>
          <w:p w:rsidR="00BD5926" w:rsidRDefault="006C1E15">
            <w:pPr>
              <w:pStyle w:val="ConsPlusNormal0"/>
              <w:ind w:right="113"/>
              <w:rPr>
                <w:rFonts w:ascii="Times New Roman" w:hAnsi="Times New Roman" w:cs="Times New Roman"/>
                <w:sz w:val="24"/>
                <w:szCs w:val="24"/>
              </w:rPr>
            </w:pPr>
            <w:r>
              <w:rPr>
                <w:rFonts w:ascii="Times New Roman" w:hAnsi="Times New Roman" w:cs="Times New Roman"/>
                <w:sz w:val="24"/>
                <w:szCs w:val="24"/>
              </w:rPr>
              <w:t>2.Надбавка к должностному окладу</w:t>
            </w:r>
          </w:p>
        </w:tc>
        <w:tc>
          <w:tcPr>
            <w:tcW w:w="704" w:type="dxa"/>
            <w:tcBorders>
              <w:top w:val="single" w:sz="6" w:space="0" w:color="000000"/>
              <w:left w:val="single" w:sz="6" w:space="0" w:color="000000"/>
              <w:bottom w:val="single" w:sz="4" w:space="0" w:color="000000"/>
              <w:right w:val="single" w:sz="4" w:space="0" w:color="000000"/>
            </w:tcBorders>
            <w:textDirection w:val="btLr"/>
          </w:tcPr>
          <w:p w:rsidR="00BD5926" w:rsidRDefault="006C1E15">
            <w:pPr>
              <w:ind w:left="113" w:right="113"/>
              <w:rPr>
                <w:sz w:val="20"/>
                <w:szCs w:val="20"/>
              </w:rPr>
            </w:pPr>
            <w:r>
              <w:t>а) квалификационный разряд</w:t>
            </w:r>
          </w:p>
        </w:tc>
        <w:tc>
          <w:tcPr>
            <w:tcW w:w="704" w:type="dxa"/>
            <w:tcBorders>
              <w:top w:val="single" w:sz="6" w:space="0" w:color="000000"/>
              <w:left w:val="single" w:sz="6" w:space="0" w:color="000000"/>
              <w:bottom w:val="single" w:sz="4" w:space="0" w:color="000000"/>
              <w:right w:val="single" w:sz="4" w:space="0" w:color="000000"/>
            </w:tcBorders>
            <w:textDirection w:val="btLr"/>
          </w:tcPr>
          <w:p w:rsidR="00BD5926" w:rsidRDefault="006C1E15">
            <w:pPr>
              <w:pStyle w:val="ConsPlusNormal0"/>
              <w:ind w:left="113" w:right="113"/>
              <w:jc w:val="both"/>
              <w:rPr>
                <w:rFonts w:ascii="Times New Roman" w:hAnsi="Times New Roman" w:cs="Times New Roman"/>
                <w:sz w:val="24"/>
                <w:szCs w:val="24"/>
              </w:rPr>
            </w:pPr>
            <w:r>
              <w:rPr>
                <w:rFonts w:ascii="Times New Roman" w:hAnsi="Times New Roman" w:cs="Times New Roman"/>
                <w:sz w:val="24"/>
                <w:szCs w:val="24"/>
              </w:rPr>
              <w:t>б) классный чин</w:t>
            </w:r>
          </w:p>
        </w:tc>
        <w:tc>
          <w:tcPr>
            <w:tcW w:w="654" w:type="dxa"/>
            <w:tcBorders>
              <w:top w:val="single" w:sz="6" w:space="0" w:color="000000"/>
              <w:left w:val="single" w:sz="4" w:space="0" w:color="000000"/>
              <w:bottom w:val="single" w:sz="4" w:space="0" w:color="000000"/>
              <w:right w:val="single" w:sz="6" w:space="0" w:color="000000"/>
            </w:tcBorders>
            <w:textDirection w:val="btLr"/>
          </w:tcPr>
          <w:p w:rsidR="00BD5926" w:rsidRDefault="006C1E15">
            <w:pPr>
              <w:pStyle w:val="ConsPlusNormal0"/>
              <w:ind w:left="113" w:right="113"/>
              <w:rPr>
                <w:rFonts w:ascii="Times New Roman" w:hAnsi="Times New Roman" w:cs="Times New Roman"/>
                <w:sz w:val="24"/>
                <w:szCs w:val="24"/>
              </w:rPr>
            </w:pPr>
            <w:r>
              <w:rPr>
                <w:rFonts w:ascii="Times New Roman" w:hAnsi="Times New Roman" w:cs="Times New Roman"/>
                <w:sz w:val="24"/>
                <w:szCs w:val="24"/>
              </w:rPr>
              <w:t>в) выслуга лет</w:t>
            </w:r>
          </w:p>
        </w:tc>
        <w:tc>
          <w:tcPr>
            <w:tcW w:w="749" w:type="dxa"/>
            <w:tcBorders>
              <w:top w:val="single" w:sz="6" w:space="0" w:color="000000"/>
              <w:left w:val="single" w:sz="4" w:space="0" w:color="000000"/>
              <w:bottom w:val="single" w:sz="4" w:space="0" w:color="000000"/>
              <w:right w:val="single" w:sz="6" w:space="0" w:color="000000"/>
            </w:tcBorders>
            <w:textDirection w:val="btLr"/>
          </w:tcPr>
          <w:p w:rsidR="00BD5926" w:rsidRDefault="006C1E15">
            <w:pPr>
              <w:pStyle w:val="ConsPlusNormal0"/>
              <w:ind w:left="113" w:right="113"/>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район</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оэффициент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процентн</w:t>
            </w:r>
            <w:proofErr w:type="spellEnd"/>
            <w:r>
              <w:rPr>
                <w:rFonts w:ascii="Times New Roman" w:hAnsi="Times New Roman" w:cs="Times New Roman"/>
                <w:sz w:val="24"/>
                <w:szCs w:val="24"/>
              </w:rPr>
              <w:t>. надбавка</w:t>
            </w:r>
          </w:p>
          <w:p w:rsidR="00BD5926" w:rsidRDefault="00BD5926">
            <w:pPr>
              <w:pStyle w:val="ConsPlusNormal0"/>
              <w:ind w:left="113" w:right="113"/>
              <w:rPr>
                <w:rFonts w:ascii="Times New Roman" w:hAnsi="Times New Roman" w:cs="Times New Roman"/>
                <w:sz w:val="24"/>
                <w:szCs w:val="24"/>
              </w:rPr>
            </w:pPr>
          </w:p>
        </w:tc>
        <w:tc>
          <w:tcPr>
            <w:tcW w:w="705" w:type="dxa"/>
            <w:tcBorders>
              <w:top w:val="single" w:sz="6" w:space="0" w:color="000000"/>
              <w:left w:val="single" w:sz="6" w:space="0" w:color="000000"/>
              <w:bottom w:val="single" w:sz="4"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особые условия </w:t>
            </w:r>
            <w:proofErr w:type="spellStart"/>
            <w:r>
              <w:rPr>
                <w:rFonts w:ascii="Times New Roman" w:hAnsi="Times New Roman" w:cs="Times New Roman"/>
                <w:sz w:val="24"/>
                <w:szCs w:val="24"/>
              </w:rPr>
              <w:t>муниципальн</w:t>
            </w:r>
            <w:proofErr w:type="spellEnd"/>
            <w:r>
              <w:rPr>
                <w:rFonts w:ascii="Times New Roman" w:hAnsi="Times New Roman" w:cs="Times New Roman"/>
                <w:sz w:val="24"/>
                <w:szCs w:val="24"/>
              </w:rPr>
              <w:t xml:space="preserve">. службы </w:t>
            </w:r>
          </w:p>
        </w:tc>
        <w:tc>
          <w:tcPr>
            <w:tcW w:w="704" w:type="dxa"/>
            <w:tcBorders>
              <w:top w:val="single" w:sz="6" w:space="0" w:color="000000"/>
              <w:left w:val="single" w:sz="6" w:space="0" w:color="000000"/>
              <w:bottom w:val="single" w:sz="4"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3. Премии</w:t>
            </w:r>
          </w:p>
        </w:tc>
        <w:tc>
          <w:tcPr>
            <w:tcW w:w="697" w:type="dxa"/>
            <w:tcBorders>
              <w:top w:val="single" w:sz="6" w:space="0" w:color="000000"/>
              <w:left w:val="single" w:sz="6" w:space="0" w:color="000000"/>
              <w:bottom w:val="single" w:sz="4"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Итого</w:t>
            </w:r>
          </w:p>
        </w:tc>
        <w:tc>
          <w:tcPr>
            <w:tcW w:w="703" w:type="dxa"/>
            <w:tcBorders>
              <w:top w:val="single" w:sz="6" w:space="0" w:color="000000"/>
              <w:left w:val="single" w:sz="6" w:space="0" w:color="000000"/>
              <w:bottom w:val="single" w:sz="4"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Денежное вознаграждение</w:t>
            </w:r>
          </w:p>
        </w:tc>
        <w:tc>
          <w:tcPr>
            <w:tcW w:w="706" w:type="dxa"/>
            <w:tcBorders>
              <w:top w:val="single" w:sz="6" w:space="0" w:color="000000"/>
              <w:left w:val="single" w:sz="6" w:space="0" w:color="000000"/>
              <w:bottom w:val="single" w:sz="4"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 xml:space="preserve">Районный коэффициент %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w:t>
            </w:r>
          </w:p>
        </w:tc>
        <w:tc>
          <w:tcPr>
            <w:tcW w:w="696" w:type="dxa"/>
            <w:tcBorders>
              <w:top w:val="single" w:sz="6" w:space="0" w:color="000000"/>
              <w:left w:val="single" w:sz="6" w:space="0" w:color="000000"/>
              <w:right w:val="single" w:sz="6" w:space="0" w:color="000000"/>
            </w:tcBorders>
            <w:textDirection w:val="btLr"/>
          </w:tcPr>
          <w:p w:rsidR="00BD5926" w:rsidRDefault="006C1E15">
            <w:pPr>
              <w:pStyle w:val="ConsPlusNormal0"/>
              <w:widowControl/>
              <w:ind w:left="113" w:right="113"/>
              <w:rPr>
                <w:rFonts w:ascii="Times New Roman" w:hAnsi="Times New Roman" w:cs="Times New Roman"/>
                <w:sz w:val="24"/>
                <w:szCs w:val="24"/>
              </w:rPr>
            </w:pPr>
            <w:r>
              <w:rPr>
                <w:rFonts w:ascii="Times New Roman" w:hAnsi="Times New Roman" w:cs="Times New Roman"/>
                <w:sz w:val="24"/>
                <w:szCs w:val="24"/>
              </w:rPr>
              <w:t>Денежное содержание</w:t>
            </w: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6"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10</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r w:rsidR="00BD5926">
        <w:trPr>
          <w:cantSplit/>
          <w:trHeight w:val="240"/>
        </w:trPr>
        <w:tc>
          <w:tcPr>
            <w:tcW w:w="562" w:type="dxa"/>
            <w:tcBorders>
              <w:top w:val="single" w:sz="6" w:space="0" w:color="000000"/>
              <w:left w:val="single" w:sz="6" w:space="0" w:color="000000"/>
              <w:bottom w:val="single" w:sz="6" w:space="0" w:color="000000"/>
              <w:right w:val="single" w:sz="6" w:space="0" w:color="000000"/>
            </w:tcBorders>
          </w:tcPr>
          <w:p w:rsidR="00BD5926" w:rsidRDefault="006C1E15">
            <w:pPr>
              <w:pStyle w:val="ConsPlusNormal0"/>
              <w:widowControl/>
              <w:rPr>
                <w:rFonts w:ascii="Times New Roman" w:hAnsi="Times New Roman" w:cs="Times New Roman"/>
                <w:sz w:val="24"/>
                <w:szCs w:val="24"/>
              </w:rPr>
            </w:pPr>
            <w:r>
              <w:rPr>
                <w:rFonts w:ascii="Times New Roman" w:hAnsi="Times New Roman" w:cs="Times New Roman"/>
                <w:sz w:val="24"/>
                <w:szCs w:val="24"/>
              </w:rPr>
              <w:t>11</w:t>
            </w:r>
          </w:p>
        </w:tc>
        <w:tc>
          <w:tcPr>
            <w:tcW w:w="654" w:type="dxa"/>
            <w:tcBorders>
              <w:top w:val="single" w:sz="6" w:space="0" w:color="000000"/>
              <w:left w:val="single" w:sz="6"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7"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BD5926" w:rsidRDefault="00BD5926">
            <w:pPr>
              <w:pStyle w:val="ConsPlusNormal0"/>
              <w:widowControl/>
              <w:rPr>
                <w:rFonts w:ascii="Times New Roman" w:hAnsi="Times New Roman" w:cs="Times New Roman"/>
                <w:sz w:val="24"/>
                <w:szCs w:val="24"/>
              </w:rPr>
            </w:pPr>
          </w:p>
        </w:tc>
        <w:tc>
          <w:tcPr>
            <w:tcW w:w="696" w:type="dxa"/>
            <w:tcBorders>
              <w:top w:val="single" w:sz="6" w:space="0" w:color="000000"/>
              <w:left w:val="single" w:sz="4" w:space="0" w:color="000000"/>
              <w:bottom w:val="single" w:sz="6" w:space="0" w:color="000000"/>
              <w:right w:val="single" w:sz="6" w:space="0" w:color="000000"/>
            </w:tcBorders>
          </w:tcPr>
          <w:p w:rsidR="00BD5926" w:rsidRDefault="00BD5926">
            <w:pPr>
              <w:pStyle w:val="ConsPlusNormal0"/>
              <w:widowControl/>
              <w:rPr>
                <w:rFonts w:ascii="Times New Roman" w:hAnsi="Times New Roman" w:cs="Times New Roman"/>
                <w:sz w:val="24"/>
                <w:szCs w:val="24"/>
              </w:rPr>
            </w:pPr>
          </w:p>
        </w:tc>
      </w:tr>
    </w:tbl>
    <w:p w:rsidR="00BD5926" w:rsidRDefault="006C1E15">
      <w:pPr>
        <w:pStyle w:val="ConsPlusNonformat"/>
        <w:rPr>
          <w:rFonts w:ascii="Times New Roman" w:hAnsi="Times New Roman" w:cs="Times New Roman"/>
          <w:szCs w:val="24"/>
        </w:rPr>
      </w:pPr>
      <w:r>
        <w:rPr>
          <w:rFonts w:ascii="Times New Roman" w:hAnsi="Times New Roman" w:cs="Times New Roman"/>
          <w:szCs w:val="24"/>
        </w:rPr>
        <w:t>ИТОГО:</w:t>
      </w:r>
    </w:p>
    <w:p w:rsidR="00BD5926" w:rsidRDefault="006C1E15">
      <w:pPr>
        <w:pStyle w:val="ConsPlusNonformat"/>
        <w:rPr>
          <w:rFonts w:ascii="Times New Roman" w:hAnsi="Times New Roman" w:cs="Times New Roman"/>
          <w:szCs w:val="24"/>
        </w:rPr>
      </w:pPr>
      <w:r>
        <w:rPr>
          <w:rFonts w:ascii="Times New Roman" w:hAnsi="Times New Roman" w:cs="Times New Roman"/>
          <w:szCs w:val="24"/>
        </w:rPr>
        <w:t>Руководитель</w:t>
      </w:r>
    </w:p>
    <w:p w:rsidR="00BD5926" w:rsidRDefault="006C1E15">
      <w:pPr>
        <w:pStyle w:val="ConsPlusNonformat"/>
        <w:rPr>
          <w:rFonts w:ascii="Times New Roman" w:hAnsi="Times New Roman" w:cs="Times New Roman"/>
          <w:szCs w:val="24"/>
        </w:rPr>
      </w:pPr>
      <w:r>
        <w:rPr>
          <w:rFonts w:ascii="Times New Roman" w:hAnsi="Times New Roman" w:cs="Times New Roman"/>
          <w:szCs w:val="24"/>
        </w:rPr>
        <w:t>муниципального органа  _________________________________________________</w:t>
      </w:r>
    </w:p>
    <w:p w:rsidR="00BD5926" w:rsidRDefault="006C1E15">
      <w:pPr>
        <w:pStyle w:val="ConsPlusNonformat"/>
        <w:rPr>
          <w:rFonts w:ascii="Times New Roman" w:hAnsi="Times New Roman" w:cs="Times New Roman"/>
        </w:rPr>
      </w:pPr>
      <w:r>
        <w:rPr>
          <w:rFonts w:ascii="Times New Roman" w:hAnsi="Times New Roman" w:cs="Times New Roman"/>
        </w:rPr>
        <w:t>подпись                            инициалы, фамилия</w:t>
      </w:r>
    </w:p>
    <w:p w:rsidR="00BD5926" w:rsidRDefault="006C1E15">
      <w:pPr>
        <w:pStyle w:val="ConsPlusNonformat"/>
        <w:rPr>
          <w:rFonts w:ascii="Times New Roman" w:hAnsi="Times New Roman" w:cs="Times New Roman"/>
          <w:szCs w:val="24"/>
        </w:rPr>
      </w:pPr>
      <w:r>
        <w:rPr>
          <w:rFonts w:ascii="Times New Roman" w:hAnsi="Times New Roman" w:cs="Times New Roman"/>
          <w:szCs w:val="24"/>
        </w:rPr>
        <w:t>Главный бухгалтер _________________________________________________________</w:t>
      </w:r>
    </w:p>
    <w:p w:rsidR="00BD5926" w:rsidRDefault="006C1E15">
      <w:pPr>
        <w:pStyle w:val="ConsPlusNonformat"/>
        <w:rPr>
          <w:rFonts w:ascii="Times New Roman" w:hAnsi="Times New Roman" w:cs="Times New Roman"/>
        </w:rPr>
      </w:pPr>
      <w:r>
        <w:rPr>
          <w:rFonts w:ascii="Times New Roman" w:hAnsi="Times New Roman" w:cs="Times New Roman"/>
        </w:rPr>
        <w:t>подпись                            инициалы, фамилия</w:t>
      </w:r>
    </w:p>
    <w:p w:rsidR="00BD5926" w:rsidRDefault="006C1E15">
      <w:pPr>
        <w:pStyle w:val="ConsPlusNonformat"/>
        <w:rPr>
          <w:rFonts w:ascii="Times New Roman" w:hAnsi="Times New Roman" w:cs="Times New Roman"/>
          <w:szCs w:val="24"/>
        </w:rPr>
      </w:pPr>
      <w:r>
        <w:rPr>
          <w:rFonts w:ascii="Times New Roman" w:hAnsi="Times New Roman" w:cs="Times New Roman"/>
          <w:szCs w:val="24"/>
        </w:rPr>
        <w:t>МП</w:t>
      </w:r>
    </w:p>
    <w:p w:rsidR="00BD5926" w:rsidRDefault="00BD5926">
      <w:pPr>
        <w:pStyle w:val="ConsPlusNonformat"/>
        <w:rPr>
          <w:rFonts w:ascii="Times New Roman CYR" w:hAnsi="Times New Roman CYR" w:cs="Times New Roman CYR"/>
          <w:sz w:val="28"/>
          <w:szCs w:val="28"/>
        </w:rPr>
      </w:pPr>
    </w:p>
    <w:p w:rsidR="00BD5926" w:rsidRDefault="00BD5926">
      <w:pPr>
        <w:pStyle w:val="ConsPlusNonformat"/>
        <w:rPr>
          <w:rFonts w:ascii="Times New Roman" w:hAnsi="Times New Roman" w:cs="Times New Roman"/>
        </w:rPr>
      </w:pPr>
    </w:p>
    <w:p w:rsidR="00BD5926" w:rsidRDefault="00E90DB6">
      <w:pPr>
        <w:pStyle w:val="ConsPlusNonformat"/>
        <w:rPr>
          <w:rFonts w:ascii="Times New Roman" w:hAnsi="Times New Roman" w:cs="Times New Roman"/>
        </w:rPr>
      </w:pPr>
      <w:r>
        <w:rPr>
          <w:rFonts w:ascii="Times New Roman" w:hAnsi="Times New Roman" w:cs="Times New Roman"/>
        </w:rPr>
        <w:lastRenderedPageBreak/>
        <w:t xml:space="preserve">                                                                                         </w:t>
      </w:r>
      <w:r w:rsidR="006C1E15">
        <w:rPr>
          <w:rFonts w:ascii="Times New Roman" w:hAnsi="Times New Roman" w:cs="Times New Roman"/>
        </w:rPr>
        <w:t>Приложение № 4</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предоставления</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муниципальной услуги по назначению, перерасчету </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и выплате  пенсии за выслугу лет лицам, замещавшим </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E90DB6">
      <w:pPr>
        <w:widowControl w:val="0"/>
        <w:tabs>
          <w:tab w:val="left" w:pos="5026"/>
        </w:tabs>
        <w:rPr>
          <w:sz w:val="20"/>
          <w:szCs w:val="20"/>
        </w:rPr>
      </w:pPr>
      <w:r>
        <w:rPr>
          <w:sz w:val="20"/>
          <w:szCs w:val="20"/>
        </w:rPr>
        <w:t xml:space="preserve">                                                                                                            </w:t>
      </w:r>
      <w:r w:rsidR="006C1E15">
        <w:rPr>
          <w:sz w:val="20"/>
          <w:szCs w:val="20"/>
        </w:rPr>
        <w:t>в Емельяновском районе</w:t>
      </w:r>
    </w:p>
    <w:p w:rsidR="00BD5926" w:rsidRDefault="00BD5926">
      <w:pPr>
        <w:widowControl w:val="0"/>
        <w:tabs>
          <w:tab w:val="left" w:pos="5026"/>
        </w:tabs>
        <w:jc w:val="center"/>
        <w:rPr>
          <w:sz w:val="28"/>
          <w:szCs w:val="28"/>
        </w:rPr>
      </w:pPr>
    </w:p>
    <w:p w:rsidR="00BD5926" w:rsidRDefault="00BD5926">
      <w:pPr>
        <w:rPr>
          <w:sz w:val="28"/>
          <w:szCs w:val="28"/>
        </w:rPr>
      </w:pPr>
    </w:p>
    <w:p w:rsidR="00BD5926" w:rsidRDefault="006C1E15">
      <w:pPr>
        <w:tabs>
          <w:tab w:val="left" w:pos="3555"/>
        </w:tabs>
        <w:jc w:val="center"/>
        <w:rPr>
          <w:sz w:val="28"/>
          <w:szCs w:val="28"/>
        </w:rPr>
      </w:pPr>
      <w:r>
        <w:rPr>
          <w:sz w:val="28"/>
          <w:szCs w:val="28"/>
        </w:rPr>
        <w:t>Журнал регистрации заявлений о назначении муниципальной пенсии</w:t>
      </w:r>
    </w:p>
    <w:p w:rsidR="00BD5926" w:rsidRDefault="00BD5926">
      <w:pPr>
        <w:tabs>
          <w:tab w:val="left" w:pos="3555"/>
        </w:tabs>
        <w:jc w:val="center"/>
        <w:rPr>
          <w:sz w:val="28"/>
          <w:szCs w:val="28"/>
        </w:rPr>
      </w:pPr>
    </w:p>
    <w:tbl>
      <w:tblPr>
        <w:tblStyle w:val="af2"/>
        <w:tblW w:w="9570" w:type="dxa"/>
        <w:tblLook w:val="04A0"/>
      </w:tblPr>
      <w:tblGrid>
        <w:gridCol w:w="487"/>
        <w:gridCol w:w="1303"/>
        <w:gridCol w:w="1114"/>
        <w:gridCol w:w="1438"/>
        <w:gridCol w:w="1829"/>
        <w:gridCol w:w="1237"/>
        <w:gridCol w:w="1242"/>
        <w:gridCol w:w="920"/>
      </w:tblGrid>
      <w:tr w:rsidR="00BD5926">
        <w:tc>
          <w:tcPr>
            <w:tcW w:w="487" w:type="dxa"/>
          </w:tcPr>
          <w:p w:rsidR="00BD5926" w:rsidRDefault="006C1E15">
            <w:pPr>
              <w:tabs>
                <w:tab w:val="left" w:pos="3555"/>
              </w:tabs>
              <w:jc w:val="center"/>
              <w:rPr>
                <w:szCs w:val="28"/>
              </w:rPr>
            </w:pPr>
            <w:r>
              <w:rPr>
                <w:szCs w:val="28"/>
              </w:rPr>
              <w:t>№ п</w:t>
            </w:r>
            <w:r>
              <w:rPr>
                <w:szCs w:val="28"/>
                <w:lang w:val="en-US"/>
              </w:rPr>
              <w:t>/</w:t>
            </w:r>
            <w:r>
              <w:rPr>
                <w:szCs w:val="28"/>
              </w:rPr>
              <w:t>п</w:t>
            </w:r>
          </w:p>
        </w:tc>
        <w:tc>
          <w:tcPr>
            <w:tcW w:w="1302" w:type="dxa"/>
          </w:tcPr>
          <w:p w:rsidR="00BD5926" w:rsidRDefault="006C1E15">
            <w:pPr>
              <w:tabs>
                <w:tab w:val="left" w:pos="3555"/>
              </w:tabs>
              <w:jc w:val="center"/>
              <w:rPr>
                <w:szCs w:val="28"/>
              </w:rPr>
            </w:pPr>
            <w:r>
              <w:rPr>
                <w:szCs w:val="28"/>
              </w:rPr>
              <w:t>дата поступления</w:t>
            </w:r>
          </w:p>
        </w:tc>
        <w:tc>
          <w:tcPr>
            <w:tcW w:w="1114" w:type="dxa"/>
          </w:tcPr>
          <w:p w:rsidR="00BD5926" w:rsidRDefault="006C1E15">
            <w:pPr>
              <w:tabs>
                <w:tab w:val="left" w:pos="3555"/>
              </w:tabs>
              <w:jc w:val="center"/>
              <w:rPr>
                <w:szCs w:val="28"/>
              </w:rPr>
            </w:pPr>
            <w:r>
              <w:rPr>
                <w:szCs w:val="28"/>
              </w:rPr>
              <w:t>вид документа</w:t>
            </w:r>
          </w:p>
        </w:tc>
        <w:tc>
          <w:tcPr>
            <w:tcW w:w="1438" w:type="dxa"/>
          </w:tcPr>
          <w:p w:rsidR="00BD5926" w:rsidRDefault="006C1E15">
            <w:pPr>
              <w:tabs>
                <w:tab w:val="left" w:pos="3555"/>
              </w:tabs>
              <w:jc w:val="center"/>
              <w:rPr>
                <w:szCs w:val="28"/>
              </w:rPr>
            </w:pPr>
            <w:r>
              <w:rPr>
                <w:szCs w:val="28"/>
              </w:rPr>
              <w:t>организация, ответственное лицо</w:t>
            </w:r>
          </w:p>
        </w:tc>
        <w:tc>
          <w:tcPr>
            <w:tcW w:w="1829" w:type="dxa"/>
          </w:tcPr>
          <w:p w:rsidR="00BD5926" w:rsidRDefault="006C1E15">
            <w:pPr>
              <w:tabs>
                <w:tab w:val="left" w:pos="3555"/>
              </w:tabs>
              <w:jc w:val="center"/>
              <w:rPr>
                <w:szCs w:val="28"/>
              </w:rPr>
            </w:pPr>
            <w:r>
              <w:rPr>
                <w:szCs w:val="28"/>
              </w:rPr>
              <w:t xml:space="preserve">куда и кому </w:t>
            </w:r>
            <w:proofErr w:type="gramStart"/>
            <w:r>
              <w:rPr>
                <w:szCs w:val="28"/>
              </w:rPr>
              <w:t>отправлен</w:t>
            </w:r>
            <w:proofErr w:type="gramEnd"/>
            <w:r>
              <w:rPr>
                <w:szCs w:val="28"/>
              </w:rPr>
              <w:t>/передан документ</w:t>
            </w:r>
          </w:p>
        </w:tc>
        <w:tc>
          <w:tcPr>
            <w:tcW w:w="1238" w:type="dxa"/>
          </w:tcPr>
          <w:p w:rsidR="00BD5926" w:rsidRDefault="006C1E15">
            <w:pPr>
              <w:tabs>
                <w:tab w:val="left" w:pos="3555"/>
              </w:tabs>
              <w:jc w:val="center"/>
              <w:rPr>
                <w:szCs w:val="28"/>
              </w:rPr>
            </w:pPr>
            <w:r>
              <w:rPr>
                <w:szCs w:val="28"/>
              </w:rPr>
              <w:t>отметка об исполнении</w:t>
            </w:r>
          </w:p>
        </w:tc>
        <w:tc>
          <w:tcPr>
            <w:tcW w:w="1242" w:type="dxa"/>
          </w:tcPr>
          <w:p w:rsidR="00BD5926" w:rsidRDefault="006C1E15">
            <w:pPr>
              <w:tabs>
                <w:tab w:val="left" w:pos="3555"/>
              </w:tabs>
              <w:jc w:val="center"/>
              <w:rPr>
                <w:szCs w:val="28"/>
              </w:rPr>
            </w:pPr>
            <w:r>
              <w:rPr>
                <w:szCs w:val="28"/>
              </w:rPr>
              <w:t xml:space="preserve">примечания </w:t>
            </w:r>
          </w:p>
        </w:tc>
        <w:tc>
          <w:tcPr>
            <w:tcW w:w="918" w:type="dxa"/>
          </w:tcPr>
          <w:p w:rsidR="00BD5926" w:rsidRDefault="006C1E15">
            <w:pPr>
              <w:tabs>
                <w:tab w:val="left" w:pos="3555"/>
              </w:tabs>
              <w:jc w:val="center"/>
              <w:rPr>
                <w:szCs w:val="28"/>
              </w:rPr>
            </w:pPr>
            <w:r>
              <w:rPr>
                <w:szCs w:val="28"/>
              </w:rPr>
              <w:t xml:space="preserve">подпись </w:t>
            </w:r>
          </w:p>
        </w:tc>
      </w:tr>
      <w:tr w:rsidR="00BD5926">
        <w:tc>
          <w:tcPr>
            <w:tcW w:w="487" w:type="dxa"/>
          </w:tcPr>
          <w:p w:rsidR="00BD5926" w:rsidRDefault="00BD5926">
            <w:pPr>
              <w:tabs>
                <w:tab w:val="left" w:pos="3555"/>
              </w:tabs>
              <w:jc w:val="center"/>
              <w:rPr>
                <w:szCs w:val="28"/>
              </w:rPr>
            </w:pPr>
          </w:p>
        </w:tc>
        <w:tc>
          <w:tcPr>
            <w:tcW w:w="1302" w:type="dxa"/>
          </w:tcPr>
          <w:p w:rsidR="00BD5926" w:rsidRDefault="00BD5926">
            <w:pPr>
              <w:tabs>
                <w:tab w:val="left" w:pos="3555"/>
              </w:tabs>
              <w:jc w:val="center"/>
              <w:rPr>
                <w:szCs w:val="28"/>
              </w:rPr>
            </w:pPr>
          </w:p>
        </w:tc>
        <w:tc>
          <w:tcPr>
            <w:tcW w:w="1114" w:type="dxa"/>
          </w:tcPr>
          <w:p w:rsidR="00BD5926" w:rsidRDefault="00BD5926">
            <w:pPr>
              <w:tabs>
                <w:tab w:val="left" w:pos="3555"/>
              </w:tabs>
              <w:jc w:val="center"/>
              <w:rPr>
                <w:szCs w:val="28"/>
              </w:rPr>
            </w:pPr>
          </w:p>
        </w:tc>
        <w:tc>
          <w:tcPr>
            <w:tcW w:w="1438" w:type="dxa"/>
          </w:tcPr>
          <w:p w:rsidR="00BD5926" w:rsidRDefault="00BD5926">
            <w:pPr>
              <w:tabs>
                <w:tab w:val="left" w:pos="3555"/>
              </w:tabs>
              <w:jc w:val="center"/>
              <w:rPr>
                <w:szCs w:val="28"/>
              </w:rPr>
            </w:pPr>
          </w:p>
        </w:tc>
        <w:tc>
          <w:tcPr>
            <w:tcW w:w="1829" w:type="dxa"/>
          </w:tcPr>
          <w:p w:rsidR="00BD5926" w:rsidRDefault="00BD5926">
            <w:pPr>
              <w:tabs>
                <w:tab w:val="left" w:pos="3555"/>
              </w:tabs>
              <w:jc w:val="center"/>
              <w:rPr>
                <w:szCs w:val="28"/>
              </w:rPr>
            </w:pPr>
          </w:p>
        </w:tc>
        <w:tc>
          <w:tcPr>
            <w:tcW w:w="1238" w:type="dxa"/>
          </w:tcPr>
          <w:p w:rsidR="00BD5926" w:rsidRDefault="00BD5926">
            <w:pPr>
              <w:tabs>
                <w:tab w:val="left" w:pos="3555"/>
              </w:tabs>
              <w:jc w:val="center"/>
              <w:rPr>
                <w:szCs w:val="28"/>
              </w:rPr>
            </w:pPr>
          </w:p>
        </w:tc>
        <w:tc>
          <w:tcPr>
            <w:tcW w:w="1242" w:type="dxa"/>
          </w:tcPr>
          <w:p w:rsidR="00BD5926" w:rsidRDefault="00BD5926">
            <w:pPr>
              <w:tabs>
                <w:tab w:val="left" w:pos="3555"/>
              </w:tabs>
              <w:jc w:val="center"/>
              <w:rPr>
                <w:szCs w:val="28"/>
              </w:rPr>
            </w:pPr>
          </w:p>
        </w:tc>
        <w:tc>
          <w:tcPr>
            <w:tcW w:w="918" w:type="dxa"/>
          </w:tcPr>
          <w:p w:rsidR="00BD5926" w:rsidRDefault="00BD5926">
            <w:pPr>
              <w:tabs>
                <w:tab w:val="left" w:pos="3555"/>
              </w:tabs>
              <w:jc w:val="center"/>
              <w:rPr>
                <w:szCs w:val="28"/>
              </w:rPr>
            </w:pPr>
          </w:p>
        </w:tc>
      </w:tr>
      <w:tr w:rsidR="00BD5926">
        <w:tc>
          <w:tcPr>
            <w:tcW w:w="487" w:type="dxa"/>
          </w:tcPr>
          <w:p w:rsidR="00BD5926" w:rsidRDefault="00BD5926">
            <w:pPr>
              <w:tabs>
                <w:tab w:val="left" w:pos="3555"/>
              </w:tabs>
              <w:jc w:val="center"/>
              <w:rPr>
                <w:szCs w:val="28"/>
              </w:rPr>
            </w:pPr>
          </w:p>
        </w:tc>
        <w:tc>
          <w:tcPr>
            <w:tcW w:w="1302" w:type="dxa"/>
          </w:tcPr>
          <w:p w:rsidR="00BD5926" w:rsidRDefault="00BD5926">
            <w:pPr>
              <w:tabs>
                <w:tab w:val="left" w:pos="3555"/>
              </w:tabs>
              <w:jc w:val="center"/>
              <w:rPr>
                <w:szCs w:val="28"/>
              </w:rPr>
            </w:pPr>
          </w:p>
        </w:tc>
        <w:tc>
          <w:tcPr>
            <w:tcW w:w="1114" w:type="dxa"/>
          </w:tcPr>
          <w:p w:rsidR="00BD5926" w:rsidRDefault="00BD5926">
            <w:pPr>
              <w:tabs>
                <w:tab w:val="left" w:pos="3555"/>
              </w:tabs>
              <w:jc w:val="center"/>
              <w:rPr>
                <w:szCs w:val="28"/>
              </w:rPr>
            </w:pPr>
          </w:p>
        </w:tc>
        <w:tc>
          <w:tcPr>
            <w:tcW w:w="1438" w:type="dxa"/>
          </w:tcPr>
          <w:p w:rsidR="00BD5926" w:rsidRDefault="00BD5926">
            <w:pPr>
              <w:tabs>
                <w:tab w:val="left" w:pos="3555"/>
              </w:tabs>
              <w:jc w:val="center"/>
              <w:rPr>
                <w:szCs w:val="28"/>
              </w:rPr>
            </w:pPr>
          </w:p>
        </w:tc>
        <w:tc>
          <w:tcPr>
            <w:tcW w:w="1829" w:type="dxa"/>
          </w:tcPr>
          <w:p w:rsidR="00BD5926" w:rsidRDefault="00BD5926">
            <w:pPr>
              <w:tabs>
                <w:tab w:val="left" w:pos="3555"/>
              </w:tabs>
              <w:jc w:val="center"/>
              <w:rPr>
                <w:szCs w:val="28"/>
              </w:rPr>
            </w:pPr>
          </w:p>
        </w:tc>
        <w:tc>
          <w:tcPr>
            <w:tcW w:w="1238" w:type="dxa"/>
          </w:tcPr>
          <w:p w:rsidR="00BD5926" w:rsidRDefault="00BD5926">
            <w:pPr>
              <w:tabs>
                <w:tab w:val="left" w:pos="3555"/>
              </w:tabs>
              <w:jc w:val="center"/>
              <w:rPr>
                <w:szCs w:val="28"/>
              </w:rPr>
            </w:pPr>
          </w:p>
        </w:tc>
        <w:tc>
          <w:tcPr>
            <w:tcW w:w="1242" w:type="dxa"/>
          </w:tcPr>
          <w:p w:rsidR="00BD5926" w:rsidRDefault="00BD5926">
            <w:pPr>
              <w:tabs>
                <w:tab w:val="left" w:pos="3555"/>
              </w:tabs>
              <w:jc w:val="center"/>
              <w:rPr>
                <w:szCs w:val="28"/>
              </w:rPr>
            </w:pPr>
          </w:p>
        </w:tc>
        <w:tc>
          <w:tcPr>
            <w:tcW w:w="918" w:type="dxa"/>
          </w:tcPr>
          <w:p w:rsidR="00BD5926" w:rsidRDefault="00BD5926">
            <w:pPr>
              <w:tabs>
                <w:tab w:val="left" w:pos="3555"/>
              </w:tabs>
              <w:jc w:val="center"/>
              <w:rPr>
                <w:szCs w:val="28"/>
              </w:rPr>
            </w:pPr>
          </w:p>
        </w:tc>
      </w:tr>
    </w:tbl>
    <w:p w:rsidR="00BD5926" w:rsidRDefault="00BD5926">
      <w:pPr>
        <w:sectPr w:rsidR="00BD5926">
          <w:footerReference w:type="default" r:id="rId28"/>
          <w:pgSz w:w="11906" w:h="16838"/>
          <w:pgMar w:top="1134" w:right="851" w:bottom="1134" w:left="1701" w:header="0" w:footer="709" w:gutter="0"/>
          <w:cols w:space="720"/>
          <w:formProt w:val="0"/>
          <w:titlePg/>
          <w:docGrid w:linePitch="360"/>
        </w:sectPr>
      </w:pPr>
    </w:p>
    <w:p w:rsidR="00BD5926" w:rsidRDefault="006C1E15">
      <w:pPr>
        <w:ind w:left="5670"/>
        <w:outlineLvl w:val="1"/>
        <w:rPr>
          <w:sz w:val="20"/>
          <w:szCs w:val="20"/>
        </w:rPr>
      </w:pPr>
      <w:r>
        <w:rPr>
          <w:sz w:val="20"/>
          <w:szCs w:val="20"/>
        </w:rPr>
        <w:lastRenderedPageBreak/>
        <w:t>Приложение №5</w:t>
      </w:r>
    </w:p>
    <w:p w:rsidR="00BD5926" w:rsidRDefault="006C1E15">
      <w:pPr>
        <w:pStyle w:val="af"/>
        <w:ind w:left="5670"/>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предоставления</w:t>
      </w:r>
    </w:p>
    <w:p w:rsidR="00BD5926" w:rsidRDefault="006C1E15">
      <w:pPr>
        <w:pStyle w:val="af"/>
        <w:ind w:left="5670"/>
        <w:rPr>
          <w:rFonts w:ascii="Times New Roman" w:hAnsi="Times New Roman" w:cs="Times New Roman"/>
          <w:sz w:val="20"/>
          <w:szCs w:val="20"/>
        </w:rPr>
      </w:pPr>
      <w:r>
        <w:rPr>
          <w:rFonts w:ascii="Times New Roman" w:hAnsi="Times New Roman" w:cs="Times New Roman"/>
          <w:sz w:val="20"/>
          <w:szCs w:val="20"/>
        </w:rPr>
        <w:t xml:space="preserve">муниципальной услуги по назначению, перерасчету </w:t>
      </w:r>
    </w:p>
    <w:p w:rsidR="00BD5926" w:rsidRDefault="006C1E15">
      <w:pPr>
        <w:pStyle w:val="af"/>
        <w:ind w:left="5670"/>
        <w:rPr>
          <w:rFonts w:ascii="Times New Roman" w:hAnsi="Times New Roman" w:cs="Times New Roman"/>
          <w:sz w:val="20"/>
          <w:szCs w:val="20"/>
        </w:rPr>
      </w:pPr>
      <w:r>
        <w:rPr>
          <w:rFonts w:ascii="Times New Roman" w:hAnsi="Times New Roman" w:cs="Times New Roman"/>
          <w:sz w:val="20"/>
          <w:szCs w:val="20"/>
        </w:rPr>
        <w:t xml:space="preserve">и выплате  пенсии за выслугу лет лицам, замещавшим </w:t>
      </w:r>
    </w:p>
    <w:p w:rsidR="00BD5926" w:rsidRDefault="006C1E15">
      <w:pPr>
        <w:pStyle w:val="af"/>
        <w:ind w:left="5670"/>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6C1E15">
      <w:pPr>
        <w:pStyle w:val="af"/>
        <w:ind w:left="5670"/>
        <w:rPr>
          <w:rFonts w:ascii="Times New Roman" w:hAnsi="Times New Roman" w:cs="Times New Roman"/>
          <w:sz w:val="20"/>
          <w:szCs w:val="20"/>
        </w:rPr>
      </w:pPr>
      <w:r>
        <w:rPr>
          <w:rFonts w:ascii="Times New Roman" w:hAnsi="Times New Roman" w:cs="Times New Roman"/>
          <w:sz w:val="20"/>
          <w:szCs w:val="20"/>
        </w:rPr>
        <w:t>в Емельяновском районе</w:t>
      </w:r>
    </w:p>
    <w:p w:rsidR="00BD5926" w:rsidRDefault="00BD5926">
      <w:pPr>
        <w:jc w:val="center"/>
        <w:rPr>
          <w:rFonts w:ascii="Arial" w:hAnsi="Arial" w:cs="Arial"/>
        </w:rPr>
      </w:pPr>
    </w:p>
    <w:p w:rsidR="00BD5926" w:rsidRDefault="006C1E15">
      <w:pPr>
        <w:jc w:val="center"/>
        <w:rPr>
          <w:rFonts w:ascii="Arial" w:hAnsi="Arial" w:cs="Arial"/>
        </w:rPr>
      </w:pPr>
      <w:r>
        <w:rPr>
          <w:rFonts w:ascii="Arial" w:hAnsi="Arial" w:cs="Arial"/>
        </w:rPr>
        <w:t>БЛОК-СХЕМА</w:t>
      </w:r>
    </w:p>
    <w:p w:rsidR="00BD5926" w:rsidRDefault="006C1E15">
      <w:pPr>
        <w:jc w:val="center"/>
        <w:rPr>
          <w:rFonts w:ascii="Arial" w:hAnsi="Arial" w:cs="Arial"/>
        </w:rPr>
      </w:pPr>
      <w:r>
        <w:rPr>
          <w:rFonts w:ascii="Arial" w:hAnsi="Arial" w:cs="Arial"/>
        </w:rPr>
        <w:t>ПОСЛЕДОВАТЕЛЬНОСТИ АДМИНИСТРАТИВНЫХ ПРОЦЕДУР</w:t>
      </w:r>
    </w:p>
    <w:p w:rsidR="00BD5926" w:rsidRDefault="003B5743">
      <w:pPr>
        <w:jc w:val="center"/>
        <w:rPr>
          <w:rFonts w:ascii="Arial" w:hAnsi="Arial" w:cs="Arial"/>
        </w:rPr>
      </w:pPr>
      <w:r w:rsidRPr="003B5743">
        <w:pict>
          <v:rect id="_x0000_s1047" style="position:absolute;left:0;text-align:left;margin-left:44.7pt;margin-top:5.25pt;width:410.35pt;height:49.1pt;z-index:251648000;mso-wrap-distance-left:9pt;mso-wrap-distance-top:0;mso-wrap-distance-right:9pt;mso-wrap-distance-bottom:0;mso-position-horizontal-relative:text;mso-position-vertical-relative:text" strokeweight="0">
            <v:textbox>
              <w:txbxContent>
                <w:p w:rsidR="00E53DC1" w:rsidRDefault="00E53DC1">
                  <w:pPr>
                    <w:pStyle w:val="af0"/>
                    <w:jc w:val="center"/>
                    <w:rPr>
                      <w:rFonts w:ascii="Arial" w:hAnsi="Arial" w:cs="Arial"/>
                    </w:rPr>
                  </w:pPr>
                  <w:r>
                    <w:rPr>
                      <w:rFonts w:ascii="Arial" w:hAnsi="Arial" w:cs="Arial"/>
                      <w:color w:val="000000"/>
                    </w:rPr>
                    <w:t>Информирование и консультирование о муниципальной услуге, порядке ее оказания, перечне документов, необходимых для выплаты пенсии за выслугу лет</w:t>
                  </w:r>
                </w:p>
              </w:txbxContent>
            </v:textbox>
            <w10:wrap type="square"/>
          </v:rect>
        </w:pict>
      </w:r>
    </w:p>
    <w:p w:rsidR="00BD5926" w:rsidRDefault="003B5743">
      <w:pPr>
        <w:jc w:val="center"/>
        <w:rPr>
          <w:rFonts w:ascii="Arial" w:hAnsi="Arial" w:cs="Arial"/>
        </w:rPr>
      </w:pPr>
      <w:r w:rsidRPr="003B5743">
        <w:pict>
          <v:rect id="_x0000_s1046" style="position:absolute;left:0;text-align:left;margin-left:9pt;margin-top:177.1pt;width:230.8pt;height:37.45pt;z-index:251649024;mso-wrap-distance-left:9pt;mso-wrap-distance-top:0;mso-wrap-distance-right:9pt;mso-wrap-distance-bottom:0;mso-position-horizontal-relative:text;mso-position-vertical-relative:text" strokeweight="0">
            <v:textbox style="mso-next-textbox:#_x0000_s1046">
              <w:txbxContent>
                <w:p w:rsidR="00E53DC1" w:rsidRDefault="00E53DC1">
                  <w:pPr>
                    <w:pStyle w:val="af0"/>
                    <w:jc w:val="center"/>
                    <w:rPr>
                      <w:rFonts w:ascii="Arial" w:hAnsi="Arial" w:cs="Arial"/>
                    </w:rPr>
                  </w:pPr>
                  <w:r>
                    <w:rPr>
                      <w:rFonts w:ascii="Arial" w:hAnsi="Arial" w:cs="Arial"/>
                      <w:color w:val="000000"/>
                    </w:rPr>
                    <w:t>Принятие решения о назначении пенсии за выслугу лет</w:t>
                  </w:r>
                </w:p>
              </w:txbxContent>
            </v:textbox>
            <w10:wrap type="square"/>
          </v:rect>
        </w:pict>
      </w:r>
      <w:r w:rsidRPr="003B5743">
        <w:pict>
          <v:rect id="_x0000_s1045" style="position:absolute;left:0;text-align:left;margin-left:306pt;margin-top:177.1pt;width:162.55pt;height:36.9pt;z-index:251650048;mso-wrap-distance-left:9pt;mso-wrap-distance-top:0;mso-wrap-distance-right:9pt;mso-wrap-distance-bottom:0;mso-position-horizontal-relative:text;mso-position-vertical-relative:text" strokeweight="0">
            <v:textbox style="mso-next-textbox:#_x0000_s1045">
              <w:txbxContent>
                <w:p w:rsidR="00E53DC1" w:rsidRDefault="00E53DC1">
                  <w:pPr>
                    <w:pStyle w:val="af0"/>
                    <w:jc w:val="center"/>
                    <w:rPr>
                      <w:rFonts w:ascii="Arial" w:hAnsi="Arial" w:cs="Arial"/>
                    </w:rPr>
                  </w:pPr>
                  <w:r>
                    <w:rPr>
                      <w:rFonts w:ascii="Arial" w:hAnsi="Arial" w:cs="Arial"/>
                      <w:color w:val="000000"/>
                    </w:rPr>
                    <w:t>Отказ в назначении пенсии за выслугу лет</w:t>
                  </w:r>
                </w:p>
              </w:txbxContent>
            </v:textbox>
            <w10:wrap type="square"/>
          </v:rect>
        </w:pict>
      </w:r>
    </w:p>
    <w:p w:rsidR="00BD5926" w:rsidRDefault="00BD5926">
      <w:pPr>
        <w:rPr>
          <w:rFonts w:ascii="Arial" w:hAnsi="Arial" w:cs="Arial"/>
        </w:rPr>
      </w:pPr>
    </w:p>
    <w:p w:rsidR="00BD5926" w:rsidRDefault="003B5743">
      <w:pPr>
        <w:rPr>
          <w:rFonts w:ascii="Arial" w:hAnsi="Arial" w:cs="Arial"/>
        </w:rPr>
      </w:pPr>
      <w:r>
        <w:rPr>
          <w:rFonts w:ascii="Arial" w:hAnsi="Arial" w:cs="Arial"/>
        </w:rPr>
        <w:pict>
          <v:line id="Line 47" o:spid="_x0000_s1044" style="position:absolute;z-index:251651072" from="253.7pt,12.95pt" to="253.75pt,33.7pt">
            <v:fill o:detectmouseclick="t"/>
            <v:stroke endarrow="block"/>
          </v:line>
        </w:pict>
      </w:r>
    </w:p>
    <w:p w:rsidR="00BD5926" w:rsidRDefault="00BD5926">
      <w:pPr>
        <w:rPr>
          <w:rFonts w:ascii="Arial" w:hAnsi="Arial" w:cs="Arial"/>
        </w:rPr>
      </w:pPr>
    </w:p>
    <w:p w:rsidR="00BD5926" w:rsidRDefault="003B5743">
      <w:pPr>
        <w:rPr>
          <w:rFonts w:ascii="Arial" w:hAnsi="Arial" w:cs="Arial"/>
        </w:rPr>
      </w:pPr>
      <w:r w:rsidRPr="003B5743">
        <w:pict>
          <v:rect id="_x0000_s1042" style="position:absolute;margin-left:81pt;margin-top:5.5pt;width:342.1pt;height:47.3pt;z-index:251653120;mso-wrap-distance-left:9pt;mso-wrap-distance-top:0;mso-wrap-distance-right:9pt;mso-wrap-distance-bottom:0;mso-position-horizontal-relative:text;mso-position-vertical-relative:text" strokeweight="0">
            <v:textbox style="mso-next-textbox:#_x0000_s1042">
              <w:txbxContent>
                <w:p w:rsidR="00E53DC1" w:rsidRDefault="00E53DC1">
                  <w:pPr>
                    <w:pStyle w:val="af0"/>
                    <w:tabs>
                      <w:tab w:val="left" w:pos="900"/>
                    </w:tabs>
                    <w:jc w:val="center"/>
                    <w:rPr>
                      <w:rFonts w:ascii="Arial" w:hAnsi="Arial" w:cs="Arial"/>
                    </w:rPr>
                  </w:pPr>
                  <w:r>
                    <w:rPr>
                      <w:rFonts w:ascii="Arial" w:hAnsi="Arial" w:cs="Arial"/>
                      <w:color w:val="000000"/>
                    </w:rPr>
                    <w:t xml:space="preserve">Прием и проверка документов в отделе по организационной работе и муниципальной службе администрации Емельяновского </w:t>
                  </w:r>
                </w:p>
              </w:txbxContent>
            </v:textbox>
            <w10:wrap type="square"/>
          </v:rect>
        </w:pict>
      </w:r>
    </w:p>
    <w:p w:rsidR="00BD5926" w:rsidRDefault="00BD5926">
      <w:pPr>
        <w:rPr>
          <w:rFonts w:ascii="Arial" w:hAnsi="Arial" w:cs="Arial"/>
        </w:rPr>
      </w:pPr>
    </w:p>
    <w:p w:rsidR="00BD5926" w:rsidRDefault="00BD5926">
      <w:pPr>
        <w:rPr>
          <w:rFonts w:ascii="Arial" w:hAnsi="Arial" w:cs="Arial"/>
        </w:rPr>
      </w:pPr>
    </w:p>
    <w:p w:rsidR="00BD5926" w:rsidRDefault="00E53DC1">
      <w:pPr>
        <w:rPr>
          <w:rFonts w:ascii="Arial" w:hAnsi="Arial" w:cs="Arial"/>
        </w:rPr>
      </w:pPr>
      <w:r>
        <w:rPr>
          <w:rFonts w:ascii="Arial" w:hAnsi="Arial" w:cs="Arial"/>
          <w:noProof/>
        </w:rPr>
        <w:pict>
          <v:line id="shape_0" o:spid="_x0000_s1053" style="position:absolute;z-index:251672576" from="231pt,11.4pt" to="231.55pt,26.3pt">
            <v:fill o:detectmouseclick="t"/>
            <v:stroke endarrow="block"/>
          </v:line>
        </w:pict>
      </w:r>
    </w:p>
    <w:p w:rsidR="00BD5926" w:rsidRDefault="00E53DC1">
      <w:pPr>
        <w:rPr>
          <w:rFonts w:ascii="Arial" w:hAnsi="Arial" w:cs="Arial"/>
        </w:rPr>
      </w:pPr>
      <w:r w:rsidRPr="003B5743">
        <w:pict>
          <v:rect id="_x0000_s1041" style="position:absolute;margin-left:77.25pt;margin-top:8.05pt;width:356pt;height:38.25pt;z-index:251654144;mso-wrap-distance-left:9pt;mso-wrap-distance-top:0;mso-wrap-distance-right:9pt;mso-wrap-distance-bottom:0;mso-position-horizontal-relative:text;mso-position-vertical-relative:text" strokeweight="0">
            <v:textbox style="mso-next-textbox:#_x0000_s1041">
              <w:txbxContent>
                <w:p w:rsidR="00E53DC1" w:rsidRDefault="00E53DC1">
                  <w:pPr>
                    <w:pStyle w:val="af0"/>
                    <w:jc w:val="center"/>
                    <w:rPr>
                      <w:rFonts w:ascii="Arial" w:hAnsi="Arial" w:cs="Arial"/>
                    </w:rPr>
                  </w:pPr>
                  <w:r>
                    <w:rPr>
                      <w:rFonts w:ascii="Arial" w:hAnsi="Arial" w:cs="Arial"/>
                      <w:color w:val="000000"/>
                    </w:rPr>
                    <w:t>Запрос документов и информации в рамках межведомственного взаимодействия</w:t>
                  </w:r>
                </w:p>
                <w:p w:rsidR="00E53DC1" w:rsidRDefault="00E53DC1">
                  <w:pPr>
                    <w:pStyle w:val="af0"/>
                    <w:rPr>
                      <w:rFonts w:ascii="Arial" w:hAnsi="Arial" w:cs="Arial"/>
                    </w:rPr>
                  </w:pPr>
                </w:p>
              </w:txbxContent>
            </v:textbox>
            <w10:wrap type="square"/>
          </v:rect>
        </w:pict>
      </w:r>
    </w:p>
    <w:p w:rsidR="00BD5926" w:rsidRDefault="00BD5926">
      <w:pPr>
        <w:rPr>
          <w:rFonts w:ascii="Arial" w:hAnsi="Arial" w:cs="Arial"/>
        </w:rPr>
      </w:pPr>
    </w:p>
    <w:p w:rsidR="00BD5926" w:rsidRDefault="00BD5926">
      <w:pPr>
        <w:rPr>
          <w:rFonts w:ascii="Arial" w:hAnsi="Arial" w:cs="Arial"/>
        </w:rPr>
      </w:pPr>
    </w:p>
    <w:p w:rsidR="00BD5926" w:rsidRDefault="00E53DC1">
      <w:pPr>
        <w:rPr>
          <w:rFonts w:ascii="Arial" w:hAnsi="Arial" w:cs="Arial"/>
        </w:rPr>
      </w:pPr>
      <w:r>
        <w:rPr>
          <w:rFonts w:ascii="Arial" w:hAnsi="Arial" w:cs="Arial"/>
        </w:rPr>
        <w:pict>
          <v:line id="Line 55" o:spid="_x0000_s1039" style="position:absolute;z-index:251656192" from="378.15pt,4.95pt" to="378.15pt,25.35pt">
            <v:fill o:detectmouseclick="t"/>
            <v:stroke endarrow="block"/>
          </v:line>
        </w:pict>
      </w:r>
      <w:r>
        <w:rPr>
          <w:rFonts w:ascii="Arial" w:hAnsi="Arial" w:cs="Arial"/>
        </w:rPr>
        <w:pict>
          <v:line id="Line 54" o:spid="_x0000_s1040" style="position:absolute;z-index:251655168" from="155.7pt,4.95pt" to="155.7pt,25.35pt">
            <v:fill o:detectmouseclick="t"/>
            <v:stroke endarrow="block"/>
          </v:line>
        </w:pict>
      </w:r>
    </w:p>
    <w:p w:rsidR="00BD5926" w:rsidRDefault="00BD5926">
      <w:pPr>
        <w:rPr>
          <w:rFonts w:ascii="Arial" w:hAnsi="Arial" w:cs="Arial"/>
        </w:rPr>
      </w:pPr>
    </w:p>
    <w:p w:rsidR="00BD5926" w:rsidRDefault="00BD5926">
      <w:pPr>
        <w:rPr>
          <w:rFonts w:ascii="Arial" w:hAnsi="Arial" w:cs="Arial"/>
        </w:rPr>
      </w:pPr>
    </w:p>
    <w:p w:rsidR="00BD5926" w:rsidRDefault="003B5743">
      <w:pPr>
        <w:rPr>
          <w:rFonts w:ascii="Arial" w:hAnsi="Arial" w:cs="Arial"/>
        </w:rPr>
      </w:pPr>
      <w:r>
        <w:rPr>
          <w:rFonts w:ascii="Arial" w:hAnsi="Arial" w:cs="Arial"/>
        </w:rPr>
        <w:pict>
          <v:shapetype id="shapetype_34" o:spid="_x0000_m1048" coordsize="21600,21600" o:spt="100" adj="10800,,0" path="m,l@0,0@0,21600,21600,21600nfe">
            <v:stroke joinstyle="miter"/>
            <v:formulas>
              <v:f eqn="val #0"/>
            </v:formulas>
            <v:path gradientshapeok="t" o:connecttype="rect" textboxrect="0,0,21600,21600"/>
            <v:handles>
              <v:h position="@0,center"/>
            </v:handles>
          </v:shapetype>
        </w:pict>
      </w:r>
    </w:p>
    <w:p w:rsidR="00BD5926" w:rsidRDefault="00E53DC1">
      <w:pPr>
        <w:rPr>
          <w:rFonts w:ascii="Arial" w:hAnsi="Arial" w:cs="Arial"/>
        </w:rPr>
      </w:pPr>
      <w:r>
        <w:rPr>
          <w:rFonts w:ascii="Arial" w:hAnsi="Arial" w:cs="Arial"/>
          <w:noProof/>
        </w:rPr>
        <w:pict>
          <v:line id="_x0000_s1051" style="position:absolute;z-index:251670528" from="-126.95pt,7.6pt" to="-126.95pt,92.9pt">
            <v:fill o:detectmouseclick="t"/>
            <v:stroke endarrow="block"/>
          </v:line>
        </w:pict>
      </w:r>
      <w:r>
        <w:rPr>
          <w:rFonts w:ascii="Arial" w:hAnsi="Arial" w:cs="Arial"/>
          <w:noProof/>
        </w:rPr>
        <w:pict>
          <v:line id="_x0000_s1052" style="position:absolute;z-index:251671552" from="141.5pt,7.05pt" to="141.75pt,24.35pt">
            <v:fill o:detectmouseclick="t"/>
            <v:stroke endarrow="block"/>
          </v:line>
        </w:pict>
      </w:r>
    </w:p>
    <w:p w:rsidR="00BD5926" w:rsidRDefault="003B5743">
      <w:pPr>
        <w:rPr>
          <w:rFonts w:ascii="Arial" w:hAnsi="Arial" w:cs="Arial"/>
        </w:rPr>
      </w:pPr>
      <w:r w:rsidRPr="003B5743">
        <w:pict>
          <v:rect id="_x0000_s1036" style="position:absolute;margin-left:306pt;margin-top:10.1pt;width:162.55pt;height:62.2pt;z-index:251658240;mso-wrap-distance-left:9pt;mso-wrap-distance-top:0;mso-wrap-distance-right:9pt;mso-wrap-distance-bottom:0;mso-position-horizontal-relative:text;mso-position-vertical-relative:text" strokeweight="0">
            <v:textbox>
              <w:txbxContent>
                <w:p w:rsidR="00E53DC1" w:rsidRDefault="00E53DC1">
                  <w:pPr>
                    <w:pStyle w:val="af0"/>
                    <w:jc w:val="center"/>
                    <w:rPr>
                      <w:rFonts w:ascii="Arial" w:hAnsi="Arial" w:cs="Arial"/>
                    </w:rPr>
                  </w:pPr>
                  <w:r>
                    <w:rPr>
                      <w:rFonts w:ascii="Arial" w:hAnsi="Arial" w:cs="Arial"/>
                      <w:color w:val="000000"/>
                    </w:rPr>
                    <w:t xml:space="preserve">Уведомление гражданина о принятом решении: разъяснение причин, снований отказа </w:t>
                  </w:r>
                </w:p>
              </w:txbxContent>
            </v:textbox>
            <w10:wrap type="square"/>
          </v:rect>
        </w:pict>
      </w:r>
    </w:p>
    <w:p w:rsidR="00BD5926" w:rsidRDefault="00BD5926">
      <w:pPr>
        <w:rPr>
          <w:rFonts w:ascii="Arial" w:hAnsi="Arial" w:cs="Arial"/>
        </w:rPr>
      </w:pPr>
    </w:p>
    <w:p w:rsidR="00BD5926" w:rsidRDefault="00BD5926">
      <w:pPr>
        <w:rPr>
          <w:rFonts w:ascii="Arial" w:hAnsi="Arial" w:cs="Arial"/>
        </w:rPr>
      </w:pPr>
    </w:p>
    <w:p w:rsidR="00BD5926" w:rsidRDefault="00BD5926">
      <w:pPr>
        <w:rPr>
          <w:rFonts w:ascii="Arial" w:hAnsi="Arial" w:cs="Arial"/>
        </w:rPr>
      </w:pPr>
    </w:p>
    <w:p w:rsidR="00BD5926" w:rsidRDefault="00BD5926">
      <w:pPr>
        <w:rPr>
          <w:rFonts w:ascii="Arial" w:hAnsi="Arial" w:cs="Arial"/>
        </w:rPr>
      </w:pPr>
    </w:p>
    <w:p w:rsidR="00BD5926" w:rsidRDefault="003B5743">
      <w:pPr>
        <w:rPr>
          <w:rFonts w:ascii="Arial" w:hAnsi="Arial" w:cs="Arial"/>
        </w:rPr>
      </w:pPr>
      <w:r w:rsidRPr="003B5743">
        <w:pict>
          <v:rect id="_x0000_s1035" style="position:absolute;margin-left:41.4pt;margin-top:10.1pt;width:342.1pt;height:37.15pt;z-index:251659264;mso-wrap-distance-left:9pt;mso-wrap-distance-top:0;mso-wrap-distance-right:9pt;mso-wrap-distance-bottom:0;mso-position-horizontal-relative:text;mso-position-vertical-relative:text" strokeweight="0">
            <v:textbox>
              <w:txbxContent>
                <w:p w:rsidR="00E53DC1" w:rsidRDefault="00E53DC1">
                  <w:pPr>
                    <w:pStyle w:val="af0"/>
                    <w:tabs>
                      <w:tab w:val="left" w:pos="900"/>
                    </w:tabs>
                    <w:jc w:val="center"/>
                    <w:rPr>
                      <w:rFonts w:ascii="Arial" w:hAnsi="Arial" w:cs="Arial"/>
                    </w:rPr>
                  </w:pPr>
                  <w:r>
                    <w:rPr>
                      <w:rFonts w:ascii="Arial" w:hAnsi="Arial" w:cs="Arial"/>
                      <w:color w:val="000000"/>
                    </w:rPr>
                    <w:t>Прием и проверка документов в МКУ «Центр обеспечения»</w:t>
                  </w:r>
                </w:p>
              </w:txbxContent>
            </v:textbox>
            <w10:wrap type="square"/>
          </v:rect>
        </w:pict>
      </w:r>
    </w:p>
    <w:p w:rsidR="00BD5926" w:rsidRDefault="00BD5926">
      <w:pPr>
        <w:rPr>
          <w:rFonts w:ascii="Arial" w:hAnsi="Arial" w:cs="Arial"/>
        </w:rPr>
      </w:pPr>
    </w:p>
    <w:p w:rsidR="00BD5926" w:rsidRDefault="003B5743">
      <w:pPr>
        <w:rPr>
          <w:rFonts w:ascii="Arial" w:hAnsi="Arial" w:cs="Arial"/>
        </w:rPr>
      </w:pPr>
      <w:r>
        <w:rPr>
          <w:rFonts w:ascii="Arial" w:hAnsi="Arial" w:cs="Arial"/>
        </w:rPr>
        <w:pict>
          <v:line id="Фигура2" o:spid="_x0000_s1034" style="position:absolute;z-index:251660288" from="383.45pt,6.7pt" to="446.15pt,6.7pt">
            <v:fill o:detectmouseclick="t"/>
          </v:line>
        </w:pict>
      </w:r>
      <w:r>
        <w:rPr>
          <w:rFonts w:ascii="Arial" w:hAnsi="Arial" w:cs="Arial"/>
        </w:rPr>
        <w:pict>
          <v:line id="Фигура6" o:spid="_x0000_s1033" style="position:absolute;z-index:251661312" from="445.1pt,6.7pt" to="447.15pt,138.4pt">
            <v:fill o:detectmouseclick="t"/>
          </v:line>
        </w:pict>
      </w:r>
    </w:p>
    <w:p w:rsidR="00BD5926" w:rsidRDefault="00E53DC1">
      <w:pPr>
        <w:rPr>
          <w:rFonts w:ascii="Arial" w:hAnsi="Arial" w:cs="Arial"/>
        </w:rPr>
      </w:pPr>
      <w:r>
        <w:rPr>
          <w:rFonts w:ascii="Arial" w:hAnsi="Arial" w:cs="Arial"/>
        </w:rPr>
        <w:pict>
          <v:line id="Line 62" o:spid="_x0000_s1032" style="position:absolute;z-index:251662336" from="132.45pt,2.45pt" to="132.45pt,31.55pt">
            <v:fill o:detectmouseclick="t"/>
            <v:stroke endarrow="block"/>
          </v:line>
        </w:pict>
      </w:r>
      <w:r>
        <w:rPr>
          <w:rFonts w:ascii="Arial" w:hAnsi="Arial" w:cs="Arial"/>
        </w:rPr>
        <w:pict>
          <v:line id="Line 63" o:spid="_x0000_s1031" style="position:absolute;z-index:251663360" from="316.95pt,2.45pt" to="316.95pt,31.55pt">
            <v:fill o:detectmouseclick="t"/>
            <v:stroke endarrow="block"/>
          </v:line>
        </w:pict>
      </w:r>
    </w:p>
    <w:p w:rsidR="00BD5926" w:rsidRDefault="00BD5926">
      <w:pPr>
        <w:rPr>
          <w:rFonts w:ascii="Arial" w:hAnsi="Arial" w:cs="Arial"/>
        </w:rPr>
      </w:pPr>
    </w:p>
    <w:p w:rsidR="00BD5926" w:rsidRDefault="003B5743">
      <w:r>
        <w:pict>
          <v:rect id="_x0000_s1030" style="position:absolute;margin-left:265.7pt;margin-top:3.95pt;width:154.15pt;height:38.95pt;z-index:251664384;mso-wrap-distance-left:9pt;mso-wrap-distance-top:0;mso-wrap-distance-right:9pt;mso-wrap-distance-bottom:0;mso-position-horizontal-relative:text;mso-position-vertical-relative:text" strokeweight="0">
            <v:textbox>
              <w:txbxContent>
                <w:p w:rsidR="00E53DC1" w:rsidRDefault="00E53DC1">
                  <w:pPr>
                    <w:pStyle w:val="af0"/>
                    <w:tabs>
                      <w:tab w:val="left" w:pos="900"/>
                    </w:tabs>
                    <w:jc w:val="center"/>
                    <w:rPr>
                      <w:rFonts w:ascii="Arial" w:hAnsi="Arial" w:cs="Arial"/>
                    </w:rPr>
                  </w:pPr>
                  <w:r>
                    <w:rPr>
                      <w:rFonts w:ascii="Arial" w:hAnsi="Arial" w:cs="Arial"/>
                      <w:color w:val="000000"/>
                    </w:rPr>
                    <w:t>Перерасчет размера пенсии за выслугу лет</w:t>
                  </w:r>
                </w:p>
              </w:txbxContent>
            </v:textbox>
            <w10:wrap type="square"/>
          </v:rect>
        </w:pict>
      </w:r>
      <w:r>
        <w:pict>
          <v:rect id="_x0000_s1029" style="position:absolute;margin-left:27.15pt;margin-top:6.85pt;width:154.85pt;height:39.5pt;z-index:251665408;mso-wrap-distance-left:9pt;mso-wrap-distance-top:0;mso-wrap-distance-right:9pt;mso-wrap-distance-bottom:0;mso-position-horizontal-relative:text;mso-position-vertical-relative:text" strokeweight="0">
            <v:textbox>
              <w:txbxContent>
                <w:p w:rsidR="00E53DC1" w:rsidRDefault="00E53DC1">
                  <w:pPr>
                    <w:pStyle w:val="af0"/>
                    <w:tabs>
                      <w:tab w:val="left" w:pos="900"/>
                    </w:tabs>
                    <w:jc w:val="center"/>
                    <w:rPr>
                      <w:rFonts w:ascii="Arial" w:hAnsi="Arial" w:cs="Arial"/>
                    </w:rPr>
                  </w:pPr>
                  <w:r>
                    <w:rPr>
                      <w:rFonts w:ascii="Arial" w:hAnsi="Arial" w:cs="Arial"/>
                      <w:color w:val="000000"/>
                    </w:rPr>
                    <w:t>Определение  размера пенсии за выслугу лет</w:t>
                  </w:r>
                </w:p>
              </w:txbxContent>
            </v:textbox>
            <w10:wrap type="square"/>
          </v:rect>
        </w:pict>
      </w:r>
    </w:p>
    <w:p w:rsidR="00BD5926" w:rsidRDefault="00BD5926">
      <w:pPr>
        <w:rPr>
          <w:rFonts w:ascii="Arial" w:hAnsi="Arial" w:cs="Arial"/>
        </w:rPr>
      </w:pPr>
    </w:p>
    <w:p w:rsidR="00BD5926" w:rsidRDefault="00BD5926">
      <w:pPr>
        <w:rPr>
          <w:rFonts w:ascii="Arial" w:hAnsi="Arial" w:cs="Arial"/>
        </w:rPr>
      </w:pPr>
    </w:p>
    <w:p w:rsidR="00BD5926" w:rsidRDefault="00E53DC1">
      <w:pPr>
        <w:rPr>
          <w:rFonts w:ascii="Arial" w:hAnsi="Arial" w:cs="Arial"/>
        </w:rPr>
      </w:pPr>
      <w:r>
        <w:rPr>
          <w:rFonts w:ascii="Arial" w:hAnsi="Arial" w:cs="Arial"/>
          <w:noProof/>
        </w:rPr>
        <w:pict>
          <v:line id="_x0000_s1050" style="position:absolute;z-index:251669504" from="114.45pt,4.95pt" to="114.45pt,47.95pt">
            <v:fill o:detectmouseclick="t"/>
            <v:stroke endarrow="block"/>
          </v:line>
        </w:pict>
      </w:r>
    </w:p>
    <w:p w:rsidR="00BD5926" w:rsidRDefault="00BD5926">
      <w:pPr>
        <w:rPr>
          <w:rFonts w:ascii="Arial" w:hAnsi="Arial" w:cs="Arial"/>
        </w:rPr>
      </w:pPr>
    </w:p>
    <w:p w:rsidR="00BD5926" w:rsidRDefault="003B5743">
      <w:pPr>
        <w:rPr>
          <w:rFonts w:ascii="Arial" w:hAnsi="Arial" w:cs="Arial"/>
        </w:rPr>
      </w:pPr>
      <w:r>
        <w:rPr>
          <w:rFonts w:ascii="Arial" w:hAnsi="Arial" w:cs="Arial"/>
        </w:rPr>
        <w:pict>
          <v:line id="Line 63_0" o:spid="_x0000_s1028" style="position:absolute;z-index:251666432" from="446.7pt,6.1pt" to="447.15pt,34.8pt">
            <v:fill o:detectmouseclick="t"/>
            <v:stroke endarrow="block"/>
          </v:line>
        </w:pict>
      </w:r>
    </w:p>
    <w:p w:rsidR="00BD5926" w:rsidRDefault="003B5743">
      <w:pPr>
        <w:rPr>
          <w:rFonts w:ascii="Arial" w:hAnsi="Arial" w:cs="Arial"/>
        </w:rPr>
      </w:pPr>
      <w:r w:rsidRPr="003B5743">
        <w:pict>
          <v:rect id="_x0000_s1027" style="position:absolute;margin-left:-29.3pt;margin-top:6.55pt;width:260.85pt;height:57.2pt;z-index:251667456;mso-wrap-distance-left:9pt;mso-wrap-distance-top:0;mso-wrap-distance-right:9pt;mso-wrap-distance-bottom:0;mso-position-horizontal-relative:text;mso-position-vertical-relative:text" strokeweight="0">
            <v:textbox>
              <w:txbxContent>
                <w:p w:rsidR="00E53DC1" w:rsidRDefault="00E53DC1">
                  <w:pPr>
                    <w:pStyle w:val="af0"/>
                    <w:tabs>
                      <w:tab w:val="left" w:pos="900"/>
                    </w:tabs>
                    <w:jc w:val="center"/>
                    <w:rPr>
                      <w:rFonts w:ascii="Arial" w:hAnsi="Arial" w:cs="Arial"/>
                    </w:rPr>
                  </w:pPr>
                  <w:r>
                    <w:rPr>
                      <w:rFonts w:ascii="Arial" w:hAnsi="Arial" w:cs="Arial"/>
                      <w:color w:val="000000"/>
                    </w:rPr>
                    <w:t>Перечисление МКУ «Центр обеспечения» назначенных сумм пенсии за выслугу лет на лицевые счета получателей</w:t>
                  </w:r>
                </w:p>
              </w:txbxContent>
            </v:textbox>
            <w10:wrap type="square"/>
          </v:rect>
        </w:pict>
      </w:r>
    </w:p>
    <w:p w:rsidR="00BD5926" w:rsidRDefault="003B5743">
      <w:pPr>
        <w:rPr>
          <w:rFonts w:ascii="Arial" w:hAnsi="Arial" w:cs="Arial"/>
        </w:rPr>
      </w:pPr>
      <w:r w:rsidRPr="003B5743">
        <w:pict>
          <v:rect id="_x0000_s1026" style="position:absolute;margin-left:104.25pt;margin-top:7.2pt;width:138.75pt;height:53.35pt;z-index:251668480;mso-wrap-distance-left:9pt;mso-wrap-distance-top:0;mso-wrap-distance-right:9pt;mso-wrap-distance-bottom:0;mso-position-horizontal-relative:text;mso-position-vertical-relative:text" strokeweight="0">
            <v:textbox>
              <w:txbxContent>
                <w:p w:rsidR="00E53DC1" w:rsidRDefault="00E53DC1">
                  <w:pPr>
                    <w:pStyle w:val="af0"/>
                    <w:jc w:val="center"/>
                  </w:pPr>
                  <w:r>
                    <w:rPr>
                      <w:rFonts w:ascii="Arial" w:eastAsiaTheme="minorHAnsi" w:hAnsi="Arial" w:cstheme="minorBidi"/>
                      <w:color w:val="000000"/>
                      <w:lang w:eastAsia="en-US"/>
                    </w:rPr>
                    <w:t>Прекращение выплаты пенсии за  выслугу ле</w:t>
                  </w:r>
                  <w:r>
                    <w:rPr>
                      <w:rFonts w:eastAsiaTheme="minorHAnsi" w:cstheme="minorBidi"/>
                      <w:color w:val="000000"/>
                      <w:sz w:val="28"/>
                      <w:szCs w:val="28"/>
                      <w:lang w:eastAsia="en-US"/>
                    </w:rPr>
                    <w:t>т</w:t>
                  </w:r>
                </w:p>
              </w:txbxContent>
            </v:textbox>
            <w10:wrap type="square"/>
          </v:rect>
        </w:pict>
      </w:r>
    </w:p>
    <w:p w:rsidR="00BD5926" w:rsidRDefault="00BD5926">
      <w:pPr>
        <w:rPr>
          <w:rFonts w:ascii="Arial" w:hAnsi="Arial" w:cs="Arial"/>
        </w:rPr>
      </w:pPr>
    </w:p>
    <w:p w:rsidR="00BD5926" w:rsidRDefault="00BD5926">
      <w:pPr>
        <w:rPr>
          <w:rFonts w:ascii="Arial" w:hAnsi="Arial" w:cs="Arial"/>
        </w:rPr>
      </w:pPr>
    </w:p>
    <w:p w:rsidR="00BD5926" w:rsidRDefault="00BD5926">
      <w:pPr>
        <w:pStyle w:val="af0"/>
        <w:jc w:val="center"/>
        <w:rPr>
          <w:rFonts w:ascii="Arial" w:hAnsi="Arial" w:cs="Arial"/>
        </w:rPr>
      </w:pPr>
    </w:p>
    <w:p w:rsidR="00BD5926" w:rsidRDefault="00BD5926">
      <w:pPr>
        <w:rPr>
          <w:rFonts w:ascii="Arial" w:hAnsi="Arial" w:cs="Arial"/>
        </w:rPr>
      </w:pPr>
    </w:p>
    <w:p w:rsidR="00BD5926" w:rsidRDefault="006C1E15">
      <w:pPr>
        <w:tabs>
          <w:tab w:val="left" w:pos="7710"/>
        </w:tabs>
        <w:rPr>
          <w:rFonts w:ascii="Arial" w:hAnsi="Arial" w:cs="Arial"/>
        </w:rPr>
        <w:sectPr w:rsidR="00BD5926">
          <w:footerReference w:type="default" r:id="rId29"/>
          <w:pgSz w:w="11906" w:h="16838"/>
          <w:pgMar w:top="1134" w:right="851" w:bottom="1134" w:left="1701" w:header="0" w:footer="0" w:gutter="0"/>
          <w:cols w:space="720"/>
          <w:formProt w:val="0"/>
          <w:docGrid w:linePitch="360"/>
        </w:sectPr>
      </w:pPr>
      <w:r>
        <w:rPr>
          <w:rFonts w:ascii="Arial" w:hAnsi="Arial" w:cs="Arial"/>
        </w:rPr>
        <w:tab/>
      </w:r>
    </w:p>
    <w:p w:rsidR="00BD5926" w:rsidRPr="00E53DC1" w:rsidRDefault="00E53DC1">
      <w:pPr>
        <w:pStyle w:val="ConsPlusNonformat"/>
        <w:jc w:val="center"/>
        <w:rPr>
          <w:rFonts w:ascii="Times New Roman" w:hAnsi="Times New Roman" w:cs="Times New Roman"/>
          <w:sz w:val="20"/>
        </w:rPr>
      </w:pPr>
      <w:r>
        <w:rPr>
          <w:rFonts w:ascii="Times New Roman" w:hAnsi="Times New Roman" w:cs="Times New Roman"/>
        </w:rPr>
        <w:lastRenderedPageBreak/>
        <w:t xml:space="preserve">                                                </w:t>
      </w:r>
      <w:r w:rsidR="006C1E15" w:rsidRPr="00E53DC1">
        <w:rPr>
          <w:rFonts w:ascii="Times New Roman" w:hAnsi="Times New Roman" w:cs="Times New Roman"/>
          <w:sz w:val="20"/>
        </w:rPr>
        <w:t>Приложение № 6</w:t>
      </w:r>
    </w:p>
    <w:p w:rsidR="00BD5926" w:rsidRDefault="006C1E15" w:rsidP="00E53DC1">
      <w:pPr>
        <w:pStyle w:val="af"/>
        <w:ind w:left="5387"/>
        <w:jc w:val="both"/>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предоставления</w:t>
      </w:r>
      <w:r w:rsidR="00E53DC1">
        <w:rPr>
          <w:rFonts w:ascii="Times New Roman" w:hAnsi="Times New Roman" w:cs="Times New Roman"/>
          <w:sz w:val="20"/>
          <w:szCs w:val="20"/>
        </w:rPr>
        <w:t xml:space="preserve"> </w:t>
      </w:r>
      <w:r>
        <w:rPr>
          <w:rFonts w:ascii="Times New Roman" w:hAnsi="Times New Roman" w:cs="Times New Roman"/>
          <w:sz w:val="20"/>
          <w:szCs w:val="20"/>
        </w:rPr>
        <w:t xml:space="preserve">муниципальной услуги по назначению, перерасчету и выплате  пенсии за выслугу лет лицам, замещавшим </w:t>
      </w:r>
    </w:p>
    <w:p w:rsidR="00BD5926" w:rsidRDefault="006C1E15">
      <w:pPr>
        <w:pStyle w:val="af"/>
        <w:ind w:left="5387"/>
        <w:rPr>
          <w:rFonts w:ascii="Times New Roman" w:hAnsi="Times New Roman" w:cs="Times New Roman"/>
          <w:sz w:val="20"/>
          <w:szCs w:val="20"/>
        </w:rPr>
      </w:pPr>
      <w:r>
        <w:rPr>
          <w:rFonts w:ascii="Times New Roman" w:hAnsi="Times New Roman" w:cs="Times New Roman"/>
          <w:sz w:val="20"/>
          <w:szCs w:val="20"/>
        </w:rPr>
        <w:t xml:space="preserve">должности муниципальной службы </w:t>
      </w:r>
    </w:p>
    <w:p w:rsidR="00BD5926" w:rsidRDefault="00E53DC1" w:rsidP="00E53DC1">
      <w:pPr>
        <w:widowControl w:val="0"/>
        <w:tabs>
          <w:tab w:val="left" w:pos="5026"/>
        </w:tabs>
        <w:jc w:val="center"/>
        <w:rPr>
          <w:sz w:val="20"/>
          <w:szCs w:val="20"/>
        </w:rPr>
      </w:pPr>
      <w:r>
        <w:rPr>
          <w:sz w:val="20"/>
          <w:szCs w:val="20"/>
        </w:rPr>
        <w:t xml:space="preserve">                                                                       </w:t>
      </w:r>
      <w:r w:rsidR="006C1E15">
        <w:rPr>
          <w:sz w:val="20"/>
          <w:szCs w:val="20"/>
        </w:rPr>
        <w:t>в Емельяновском районе</w:t>
      </w:r>
    </w:p>
    <w:p w:rsidR="00BD5926" w:rsidRDefault="00BD5926">
      <w:pPr>
        <w:pStyle w:val="Default"/>
        <w:tabs>
          <w:tab w:val="left" w:pos="5026"/>
        </w:tabs>
        <w:jc w:val="center"/>
        <w:rPr>
          <w:sz w:val="28"/>
          <w:szCs w:val="28"/>
        </w:rPr>
      </w:pPr>
    </w:p>
    <w:p w:rsidR="00E53DC1" w:rsidRDefault="00E53DC1">
      <w:pPr>
        <w:pStyle w:val="Default"/>
        <w:tabs>
          <w:tab w:val="left" w:pos="5026"/>
        </w:tabs>
        <w:jc w:val="center"/>
        <w:rPr>
          <w:sz w:val="28"/>
          <w:szCs w:val="28"/>
        </w:rPr>
      </w:pPr>
    </w:p>
    <w:p w:rsidR="00BD5926" w:rsidRDefault="006C1E15">
      <w:pPr>
        <w:pStyle w:val="Default"/>
        <w:tabs>
          <w:tab w:val="left" w:pos="5026"/>
        </w:tabs>
        <w:jc w:val="center"/>
        <w:rPr>
          <w:sz w:val="28"/>
          <w:szCs w:val="28"/>
        </w:rPr>
      </w:pPr>
      <w:r>
        <w:rPr>
          <w:sz w:val="28"/>
          <w:szCs w:val="28"/>
        </w:rPr>
        <w:t>УВЕДОМЛЕНИЕ ОБ ОТКАЗЕ В  НАЗНАЧЕНИИ ПЕНСИИ</w:t>
      </w:r>
    </w:p>
    <w:p w:rsidR="00BD5926" w:rsidRDefault="006C1E15">
      <w:pPr>
        <w:pStyle w:val="Default"/>
        <w:tabs>
          <w:tab w:val="left" w:pos="5026"/>
        </w:tabs>
        <w:jc w:val="center"/>
        <w:rPr>
          <w:sz w:val="28"/>
          <w:szCs w:val="28"/>
        </w:rPr>
      </w:pPr>
      <w:r>
        <w:rPr>
          <w:sz w:val="28"/>
          <w:szCs w:val="28"/>
        </w:rPr>
        <w:t>ЗА ВЫСЛУГУ ЛЕТ</w:t>
      </w:r>
    </w:p>
    <w:p w:rsidR="00BD5926" w:rsidRDefault="00BD5926">
      <w:pPr>
        <w:pStyle w:val="Default"/>
        <w:tabs>
          <w:tab w:val="left" w:pos="5026"/>
        </w:tabs>
        <w:rPr>
          <w:sz w:val="28"/>
          <w:szCs w:val="28"/>
        </w:rPr>
      </w:pPr>
    </w:p>
    <w:p w:rsidR="00BD5926" w:rsidRDefault="006C1E15">
      <w:pPr>
        <w:contextualSpacing/>
        <w:jc w:val="both"/>
        <w:rPr>
          <w:sz w:val="28"/>
          <w:szCs w:val="28"/>
        </w:rPr>
      </w:pPr>
      <w:r>
        <w:rPr>
          <w:sz w:val="28"/>
          <w:szCs w:val="28"/>
        </w:rPr>
        <w:t>Уважаемый (</w:t>
      </w:r>
      <w:proofErr w:type="spellStart"/>
      <w:r>
        <w:rPr>
          <w:sz w:val="28"/>
          <w:szCs w:val="28"/>
        </w:rPr>
        <w:t>ая</w:t>
      </w:r>
      <w:proofErr w:type="spellEnd"/>
      <w:r>
        <w:rPr>
          <w:sz w:val="28"/>
          <w:szCs w:val="28"/>
        </w:rPr>
        <w:t>) __________________________________________________!    Администрация Емельяновского района сообщает, что в соответствии с Решением Емельяновского районного Совета депутатов от 20.12.2017            № 30-166Р «</w:t>
      </w:r>
      <w:r>
        <w:rPr>
          <w:bCs/>
          <w:sz w:val="28"/>
          <w:szCs w:val="28"/>
        </w:rPr>
        <w:t xml:space="preserve">Об 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 </w:t>
      </w:r>
      <w:r>
        <w:rPr>
          <w:sz w:val="28"/>
          <w:szCs w:val="28"/>
        </w:rPr>
        <w:t xml:space="preserve">Вам отказано в назначении пенсии за выслугу лет поскольку </w:t>
      </w:r>
      <w:r>
        <w:rPr>
          <w:i/>
          <w:iCs/>
          <w:sz w:val="28"/>
          <w:szCs w:val="28"/>
        </w:rPr>
        <w:t>(указать причину)</w:t>
      </w:r>
    </w:p>
    <w:p w:rsidR="00BD5926" w:rsidRDefault="006C1E15">
      <w:pPr>
        <w:pStyle w:val="Default"/>
        <w:tabs>
          <w:tab w:val="left" w:pos="5026"/>
        </w:tabs>
        <w:rPr>
          <w:sz w:val="28"/>
          <w:szCs w:val="28"/>
        </w:rPr>
      </w:pPr>
      <w:r>
        <w:rPr>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sz w:val="28"/>
          <w:szCs w:val="28"/>
        </w:rPr>
        <w:t xml:space="preserve">__________________________________________________________________ </w:t>
      </w:r>
    </w:p>
    <w:p w:rsidR="00BD5926" w:rsidRDefault="00BD5926">
      <w:pPr>
        <w:pStyle w:val="Default"/>
        <w:tabs>
          <w:tab w:val="left" w:pos="5026"/>
        </w:tabs>
        <w:rPr>
          <w:sz w:val="28"/>
          <w:szCs w:val="28"/>
        </w:rPr>
      </w:pPr>
    </w:p>
    <w:p w:rsidR="00BD5926" w:rsidRDefault="00BD5926">
      <w:pPr>
        <w:pStyle w:val="Default"/>
        <w:tabs>
          <w:tab w:val="left" w:pos="5026"/>
        </w:tabs>
        <w:rPr>
          <w:sz w:val="28"/>
          <w:szCs w:val="28"/>
        </w:rPr>
      </w:pPr>
    </w:p>
    <w:p w:rsidR="00BD5926" w:rsidRDefault="00BD5926">
      <w:pPr>
        <w:pStyle w:val="Default"/>
        <w:tabs>
          <w:tab w:val="left" w:pos="5026"/>
        </w:tabs>
        <w:rPr>
          <w:sz w:val="28"/>
          <w:szCs w:val="28"/>
        </w:rPr>
      </w:pPr>
    </w:p>
    <w:p w:rsidR="00BD5926" w:rsidRDefault="00BD5926">
      <w:pPr>
        <w:pStyle w:val="Default"/>
        <w:tabs>
          <w:tab w:val="left" w:pos="5026"/>
        </w:tabs>
        <w:rPr>
          <w:sz w:val="28"/>
          <w:szCs w:val="28"/>
        </w:rPr>
      </w:pPr>
    </w:p>
    <w:p w:rsidR="00BD5926" w:rsidRDefault="00BD5926">
      <w:pPr>
        <w:pStyle w:val="Default"/>
        <w:tabs>
          <w:tab w:val="left" w:pos="5026"/>
        </w:tabs>
        <w:rPr>
          <w:sz w:val="28"/>
          <w:szCs w:val="28"/>
        </w:rPr>
      </w:pPr>
    </w:p>
    <w:p w:rsidR="00BD5926" w:rsidRDefault="006C1E15">
      <w:pPr>
        <w:tabs>
          <w:tab w:val="left" w:pos="5026"/>
        </w:tabs>
        <w:jc w:val="both"/>
        <w:rPr>
          <w:sz w:val="28"/>
          <w:szCs w:val="28"/>
        </w:rPr>
      </w:pPr>
      <w:r>
        <w:rPr>
          <w:sz w:val="28"/>
          <w:szCs w:val="28"/>
        </w:rPr>
        <w:t>Глава района              ______________                   ___________________</w:t>
      </w:r>
    </w:p>
    <w:p w:rsidR="00BD5926" w:rsidRDefault="006C1E15">
      <w:pPr>
        <w:tabs>
          <w:tab w:val="left" w:pos="5026"/>
        </w:tabs>
        <w:jc w:val="both"/>
        <w:rPr>
          <w:sz w:val="20"/>
          <w:szCs w:val="20"/>
        </w:rPr>
      </w:pPr>
      <w:r>
        <w:rPr>
          <w:sz w:val="20"/>
          <w:szCs w:val="20"/>
        </w:rPr>
        <w:t>(подпись)                                                     (расшифровка подписи)</w:t>
      </w: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widowControl w:val="0"/>
        <w:tabs>
          <w:tab w:val="left" w:pos="5026"/>
        </w:tabs>
        <w:jc w:val="right"/>
        <w:rPr>
          <w:rFonts w:ascii="Times New Roman CYR" w:hAnsi="Times New Roman CYR" w:cs="Times New Roman CYR"/>
          <w:sz w:val="25"/>
          <w:szCs w:val="25"/>
        </w:rPr>
      </w:pPr>
    </w:p>
    <w:p w:rsidR="00BD5926" w:rsidRDefault="00BD5926">
      <w:pPr>
        <w:rPr>
          <w:rFonts w:ascii="Arial" w:hAnsi="Arial" w:cs="Arial"/>
        </w:rPr>
      </w:pPr>
    </w:p>
    <w:sectPr w:rsidR="00BD5926" w:rsidSect="00BD5926">
      <w:footerReference w:type="default" r:id="rId30"/>
      <w:pgSz w:w="11906" w:h="16838"/>
      <w:pgMar w:top="1134" w:right="851" w:bottom="1134"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DC1" w:rsidRDefault="00E53DC1" w:rsidP="00BD5926">
      <w:r>
        <w:separator/>
      </w:r>
    </w:p>
  </w:endnote>
  <w:endnote w:type="continuationSeparator" w:id="1">
    <w:p w:rsidR="00E53DC1" w:rsidRDefault="00E53DC1" w:rsidP="00BD5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000972"/>
      <w:docPartObj>
        <w:docPartGallery w:val="Page Numbers (Bottom of Page)"/>
        <w:docPartUnique/>
      </w:docPartObj>
    </w:sdtPr>
    <w:sdtContent>
      <w:p w:rsidR="00E53DC1" w:rsidRDefault="00E53DC1">
        <w:pPr>
          <w:pStyle w:val="Footer"/>
          <w:jc w:val="right"/>
        </w:pPr>
        <w:fldSimple w:instr="PAGE">
          <w:r w:rsidR="00E90DB6">
            <w:rPr>
              <w:noProof/>
            </w:rPr>
            <w:t>20</w:t>
          </w:r>
        </w:fldSimple>
      </w:p>
      <w:p w:rsidR="00E53DC1" w:rsidRDefault="00E53DC1">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1" w:rsidRDefault="00E53DC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1" w:rsidRDefault="00E53DC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03396"/>
      <w:docPartObj>
        <w:docPartGallery w:val="Page Numbers (Bottom of Page)"/>
        <w:docPartUnique/>
      </w:docPartObj>
    </w:sdtPr>
    <w:sdtContent>
      <w:p w:rsidR="00E53DC1" w:rsidRDefault="00E53DC1">
        <w:pPr>
          <w:pStyle w:val="Footer"/>
          <w:jc w:val="right"/>
        </w:pPr>
        <w:fldSimple w:instr="PAGE">
          <w:r w:rsidR="00E90DB6">
            <w:rPr>
              <w:noProof/>
            </w:rPr>
            <w:t>24</w:t>
          </w:r>
        </w:fldSimple>
      </w:p>
      <w:p w:rsidR="00E53DC1" w:rsidRDefault="00E53DC1">
        <w:pPr>
          <w:pStyle w:val="Foote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1" w:rsidRDefault="00E53DC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685075"/>
      <w:docPartObj>
        <w:docPartGallery w:val="Page Numbers (Bottom of Page)"/>
        <w:docPartUnique/>
      </w:docPartObj>
    </w:sdtPr>
    <w:sdtContent>
      <w:p w:rsidR="00E53DC1" w:rsidRDefault="00E53DC1">
        <w:pPr>
          <w:pStyle w:val="Footer"/>
          <w:jc w:val="right"/>
        </w:pPr>
        <w:fldSimple w:instr="PAGE">
          <w:r>
            <w:t>31</w:t>
          </w:r>
        </w:fldSimple>
      </w:p>
      <w:p w:rsidR="00E53DC1" w:rsidRDefault="00E53DC1">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DC1" w:rsidRDefault="00E53DC1" w:rsidP="00BD5926">
      <w:r>
        <w:separator/>
      </w:r>
    </w:p>
  </w:footnote>
  <w:footnote w:type="continuationSeparator" w:id="1">
    <w:p w:rsidR="00E53DC1" w:rsidRDefault="00E53DC1" w:rsidP="00BD5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6CDB"/>
    <w:multiLevelType w:val="multilevel"/>
    <w:tmpl w:val="D00AB2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5969A1"/>
    <w:multiLevelType w:val="multilevel"/>
    <w:tmpl w:val="472248E2"/>
    <w:lvl w:ilvl="0">
      <w:start w:val="1"/>
      <w:numFmt w:val="decimal"/>
      <w:lvlText w:val="%1."/>
      <w:lvlJc w:val="left"/>
      <w:pPr>
        <w:tabs>
          <w:tab w:val="num" w:pos="0"/>
        </w:tabs>
        <w:ind w:left="720" w:hanging="360"/>
      </w:pPr>
    </w:lvl>
    <w:lvl w:ilvl="1">
      <w:start w:val="4"/>
      <w:numFmt w:val="decimal"/>
      <w:lvlText w:val="%1.%2."/>
      <w:lvlJc w:val="left"/>
      <w:pPr>
        <w:tabs>
          <w:tab w:val="num" w:pos="0"/>
        </w:tabs>
        <w:ind w:left="1260" w:hanging="72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980" w:hanging="1080"/>
      </w:pPr>
      <w:rPr>
        <w:color w:val="auto"/>
      </w:rPr>
    </w:lvl>
    <w:lvl w:ilvl="4">
      <w:start w:val="1"/>
      <w:numFmt w:val="decimal"/>
      <w:lvlText w:val="%1.%2.%3.%4.%5."/>
      <w:lvlJc w:val="left"/>
      <w:pPr>
        <w:tabs>
          <w:tab w:val="num" w:pos="0"/>
        </w:tabs>
        <w:ind w:left="2160" w:hanging="1080"/>
      </w:pPr>
      <w:rPr>
        <w:color w:val="auto"/>
      </w:rPr>
    </w:lvl>
    <w:lvl w:ilvl="5">
      <w:start w:val="1"/>
      <w:numFmt w:val="decimal"/>
      <w:lvlText w:val="%1.%2.%3.%4.%5.%6."/>
      <w:lvlJc w:val="left"/>
      <w:pPr>
        <w:tabs>
          <w:tab w:val="num" w:pos="0"/>
        </w:tabs>
        <w:ind w:left="2700" w:hanging="1440"/>
      </w:pPr>
      <w:rPr>
        <w:color w:val="auto"/>
      </w:rPr>
    </w:lvl>
    <w:lvl w:ilvl="6">
      <w:start w:val="1"/>
      <w:numFmt w:val="decimal"/>
      <w:lvlText w:val="%1.%2.%3.%4.%5.%6.%7."/>
      <w:lvlJc w:val="left"/>
      <w:pPr>
        <w:tabs>
          <w:tab w:val="num" w:pos="0"/>
        </w:tabs>
        <w:ind w:left="3240" w:hanging="1800"/>
      </w:pPr>
      <w:rPr>
        <w:color w:val="auto"/>
      </w:rPr>
    </w:lvl>
    <w:lvl w:ilvl="7">
      <w:start w:val="1"/>
      <w:numFmt w:val="decimal"/>
      <w:lvlText w:val="%1.%2.%3.%4.%5.%6.%7.%8."/>
      <w:lvlJc w:val="left"/>
      <w:pPr>
        <w:tabs>
          <w:tab w:val="num" w:pos="0"/>
        </w:tabs>
        <w:ind w:left="3420" w:hanging="1800"/>
      </w:pPr>
      <w:rPr>
        <w:color w:val="auto"/>
      </w:rPr>
    </w:lvl>
    <w:lvl w:ilvl="8">
      <w:start w:val="1"/>
      <w:numFmt w:val="decimal"/>
      <w:lvlText w:val="%1.%2.%3.%4.%5.%6.%7.%8.%9."/>
      <w:lvlJc w:val="left"/>
      <w:pPr>
        <w:tabs>
          <w:tab w:val="num" w:pos="0"/>
        </w:tabs>
        <w:ind w:left="3960" w:hanging="2160"/>
      </w:pPr>
      <w:rPr>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BD5926"/>
    <w:rsid w:val="003B5743"/>
    <w:rsid w:val="006C1E15"/>
    <w:rsid w:val="00BD5926"/>
    <w:rsid w:val="00C360A1"/>
    <w:rsid w:val="00DB1C50"/>
    <w:rsid w:val="00E53DC1"/>
    <w:rsid w:val="00E90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E5"/>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qFormat/>
    <w:rsid w:val="00B4142B"/>
    <w:pPr>
      <w:keepNext/>
      <w:widowControl w:val="0"/>
      <w:spacing w:line="218" w:lineRule="auto"/>
      <w:outlineLvl w:val="0"/>
    </w:pPr>
    <w:rPr>
      <w:b/>
      <w:sz w:val="22"/>
      <w:szCs w:val="20"/>
    </w:rPr>
  </w:style>
  <w:style w:type="character" w:customStyle="1" w:styleId="1">
    <w:name w:val="Заголовок 1 Знак"/>
    <w:basedOn w:val="a0"/>
    <w:qFormat/>
    <w:rsid w:val="00B4142B"/>
    <w:rPr>
      <w:rFonts w:eastAsia="Times New Roman" w:cs="Times New Roman"/>
      <w:b/>
      <w:sz w:val="22"/>
      <w:szCs w:val="20"/>
      <w:lang w:eastAsia="ru-RU"/>
    </w:rPr>
  </w:style>
  <w:style w:type="character" w:customStyle="1" w:styleId="a3">
    <w:name w:val="Текст выноски Знак"/>
    <w:basedOn w:val="a0"/>
    <w:uiPriority w:val="99"/>
    <w:semiHidden/>
    <w:qFormat/>
    <w:rsid w:val="0087109D"/>
    <w:rPr>
      <w:rFonts w:ascii="Tahoma" w:eastAsia="Times New Roman" w:hAnsi="Tahoma" w:cs="Tahoma"/>
      <w:sz w:val="16"/>
      <w:szCs w:val="16"/>
      <w:lang w:eastAsia="ru-RU"/>
    </w:rPr>
  </w:style>
  <w:style w:type="character" w:customStyle="1" w:styleId="a4">
    <w:name w:val="Верхний колонтитул Знак"/>
    <w:basedOn w:val="a0"/>
    <w:uiPriority w:val="99"/>
    <w:semiHidden/>
    <w:qFormat/>
    <w:rsid w:val="00AE6E6F"/>
    <w:rPr>
      <w:rFonts w:eastAsia="Times New Roman" w:cs="Times New Roman"/>
      <w:sz w:val="24"/>
      <w:szCs w:val="24"/>
      <w:lang w:eastAsia="ru-RU"/>
    </w:rPr>
  </w:style>
  <w:style w:type="character" w:customStyle="1" w:styleId="a5">
    <w:name w:val="Нижний колонтитул Знак"/>
    <w:basedOn w:val="a0"/>
    <w:uiPriority w:val="99"/>
    <w:qFormat/>
    <w:rsid w:val="00AE6E6F"/>
    <w:rPr>
      <w:rFonts w:eastAsia="Times New Roman" w:cs="Times New Roman"/>
      <w:sz w:val="24"/>
      <w:szCs w:val="24"/>
      <w:lang w:eastAsia="ru-RU"/>
    </w:rPr>
  </w:style>
  <w:style w:type="character" w:customStyle="1" w:styleId="-">
    <w:name w:val="Интернет-ссылка"/>
    <w:basedOn w:val="a0"/>
    <w:uiPriority w:val="99"/>
    <w:semiHidden/>
    <w:unhideWhenUsed/>
    <w:rsid w:val="00CC73B6"/>
    <w:rPr>
      <w:color w:val="0000FF"/>
      <w:u w:val="single"/>
    </w:rPr>
  </w:style>
  <w:style w:type="character" w:customStyle="1" w:styleId="ng-scope">
    <w:name w:val="ng-scope"/>
    <w:basedOn w:val="a0"/>
    <w:qFormat/>
    <w:rsid w:val="001119AB"/>
  </w:style>
  <w:style w:type="character" w:customStyle="1" w:styleId="a6">
    <w:name w:val="Основной текст_"/>
    <w:qFormat/>
    <w:rsid w:val="00C06427"/>
    <w:rPr>
      <w:rFonts w:eastAsia="Times New Roman"/>
      <w:sz w:val="25"/>
      <w:szCs w:val="25"/>
      <w:shd w:val="clear" w:color="auto" w:fill="FFFFFF"/>
    </w:rPr>
  </w:style>
  <w:style w:type="character" w:customStyle="1" w:styleId="ConsPlusNormal">
    <w:name w:val="ConsPlusNormal Знак"/>
    <w:link w:val="ConsPlusNormal"/>
    <w:uiPriority w:val="99"/>
    <w:qFormat/>
    <w:locked/>
    <w:rsid w:val="00DE5BB0"/>
    <w:rPr>
      <w:rFonts w:ascii="Calibri" w:eastAsia="Times New Roman" w:hAnsi="Calibri" w:cs="Calibri"/>
      <w:sz w:val="22"/>
      <w:szCs w:val="20"/>
      <w:lang w:eastAsia="ru-RU"/>
    </w:rPr>
  </w:style>
  <w:style w:type="character" w:customStyle="1" w:styleId="a7">
    <w:name w:val="Выделение жирным"/>
    <w:qFormat/>
    <w:rsid w:val="00C23897"/>
    <w:rPr>
      <w:b/>
      <w:bCs/>
    </w:rPr>
  </w:style>
  <w:style w:type="character" w:customStyle="1" w:styleId="10">
    <w:name w:val="Заголовок №1_"/>
    <w:basedOn w:val="a0"/>
    <w:link w:val="11"/>
    <w:qFormat/>
    <w:rsid w:val="00610785"/>
    <w:rPr>
      <w:rFonts w:eastAsia="Times New Roman" w:cs="Times New Roman"/>
      <w:b/>
      <w:bCs/>
      <w:szCs w:val="28"/>
      <w:shd w:val="clear" w:color="auto" w:fill="FFFFFF"/>
    </w:rPr>
  </w:style>
  <w:style w:type="paragraph" w:customStyle="1" w:styleId="a8">
    <w:name w:val="Заголовок"/>
    <w:basedOn w:val="a"/>
    <w:next w:val="a9"/>
    <w:qFormat/>
    <w:rsid w:val="00C23897"/>
    <w:pPr>
      <w:keepNext/>
      <w:spacing w:before="240" w:after="120"/>
    </w:pPr>
    <w:rPr>
      <w:rFonts w:ascii="Liberation Sans" w:eastAsia="Droid Sans Fallback" w:hAnsi="Liberation Sans" w:cs="Droid Sans Devanagari"/>
      <w:sz w:val="28"/>
      <w:szCs w:val="28"/>
    </w:rPr>
  </w:style>
  <w:style w:type="paragraph" w:styleId="a9">
    <w:name w:val="Body Text"/>
    <w:basedOn w:val="a"/>
    <w:rsid w:val="00C23897"/>
    <w:pPr>
      <w:spacing w:after="140" w:line="276" w:lineRule="auto"/>
    </w:pPr>
  </w:style>
  <w:style w:type="paragraph" w:styleId="aa">
    <w:name w:val="List"/>
    <w:basedOn w:val="a9"/>
    <w:rsid w:val="00C23897"/>
    <w:rPr>
      <w:rFonts w:cs="Droid Sans Devanagari"/>
    </w:rPr>
  </w:style>
  <w:style w:type="paragraph" w:customStyle="1" w:styleId="Caption">
    <w:name w:val="Caption"/>
    <w:basedOn w:val="a"/>
    <w:qFormat/>
    <w:rsid w:val="00C23897"/>
    <w:pPr>
      <w:suppressLineNumbers/>
      <w:spacing w:before="120" w:after="120"/>
    </w:pPr>
    <w:rPr>
      <w:rFonts w:cs="Droid Sans Devanagari"/>
      <w:i/>
      <w:iCs/>
    </w:rPr>
  </w:style>
  <w:style w:type="paragraph" w:styleId="ab">
    <w:name w:val="index heading"/>
    <w:basedOn w:val="a"/>
    <w:qFormat/>
    <w:rsid w:val="00C23897"/>
    <w:pPr>
      <w:suppressLineNumbers/>
    </w:pPr>
    <w:rPr>
      <w:rFonts w:cs="Droid Sans Devanagari"/>
    </w:rPr>
  </w:style>
  <w:style w:type="paragraph" w:styleId="ac">
    <w:name w:val="List Paragraph"/>
    <w:basedOn w:val="a"/>
    <w:uiPriority w:val="34"/>
    <w:qFormat/>
    <w:rsid w:val="008A4C65"/>
    <w:pPr>
      <w:ind w:left="720"/>
      <w:contextualSpacing/>
    </w:pPr>
  </w:style>
  <w:style w:type="paragraph" w:styleId="ad">
    <w:name w:val="Balloon Text"/>
    <w:basedOn w:val="a"/>
    <w:uiPriority w:val="99"/>
    <w:semiHidden/>
    <w:unhideWhenUsed/>
    <w:qFormat/>
    <w:rsid w:val="0087109D"/>
    <w:rPr>
      <w:rFonts w:ascii="Tahoma" w:hAnsi="Tahoma" w:cs="Tahoma"/>
      <w:sz w:val="16"/>
      <w:szCs w:val="16"/>
    </w:rPr>
  </w:style>
  <w:style w:type="paragraph" w:customStyle="1" w:styleId="12">
    <w:name w:val="Абзац списка1"/>
    <w:basedOn w:val="a"/>
    <w:link w:val="13"/>
    <w:qFormat/>
    <w:rsid w:val="00326637"/>
    <w:pPr>
      <w:spacing w:after="200" w:line="276" w:lineRule="auto"/>
      <w:ind w:left="720"/>
      <w:contextualSpacing/>
    </w:pPr>
    <w:rPr>
      <w:rFonts w:ascii="Calibri" w:hAnsi="Calibri"/>
      <w:sz w:val="22"/>
      <w:szCs w:val="22"/>
      <w:lang w:eastAsia="en-US"/>
    </w:rPr>
  </w:style>
  <w:style w:type="paragraph" w:customStyle="1" w:styleId="ConsPlusCell">
    <w:name w:val="ConsPlusCell"/>
    <w:qFormat/>
    <w:rsid w:val="00632EC1"/>
    <w:rPr>
      <w:rFonts w:ascii="Arial" w:eastAsia="Times New Roman" w:hAnsi="Arial" w:cs="Times New Roman"/>
      <w:sz w:val="24"/>
      <w:szCs w:val="20"/>
      <w:lang w:eastAsia="ru-RU"/>
    </w:rPr>
  </w:style>
  <w:style w:type="paragraph" w:customStyle="1" w:styleId="ConsPlusNormal0">
    <w:name w:val="ConsPlusNormal"/>
    <w:uiPriority w:val="99"/>
    <w:qFormat/>
    <w:rsid w:val="008E57A6"/>
    <w:pPr>
      <w:widowControl w:val="0"/>
    </w:pPr>
    <w:rPr>
      <w:rFonts w:ascii="Calibri" w:eastAsia="Times New Roman" w:hAnsi="Calibri" w:cs="Calibri"/>
      <w:sz w:val="22"/>
      <w:szCs w:val="20"/>
      <w:lang w:eastAsia="ru-RU"/>
    </w:rPr>
  </w:style>
  <w:style w:type="paragraph" w:customStyle="1" w:styleId="ae">
    <w:name w:val="Верхний и нижний колонтитулы"/>
    <w:basedOn w:val="a"/>
    <w:qFormat/>
    <w:rsid w:val="00C23897"/>
  </w:style>
  <w:style w:type="paragraph" w:customStyle="1" w:styleId="Header">
    <w:name w:val="Header"/>
    <w:basedOn w:val="a"/>
    <w:uiPriority w:val="99"/>
    <w:semiHidden/>
    <w:unhideWhenUsed/>
    <w:rsid w:val="00AE6E6F"/>
    <w:pPr>
      <w:tabs>
        <w:tab w:val="center" w:pos="4677"/>
        <w:tab w:val="right" w:pos="9355"/>
      </w:tabs>
    </w:pPr>
  </w:style>
  <w:style w:type="paragraph" w:customStyle="1" w:styleId="Footer">
    <w:name w:val="Footer"/>
    <w:basedOn w:val="a"/>
    <w:uiPriority w:val="99"/>
    <w:unhideWhenUsed/>
    <w:rsid w:val="00AE6E6F"/>
    <w:pPr>
      <w:tabs>
        <w:tab w:val="center" w:pos="4677"/>
        <w:tab w:val="right" w:pos="9355"/>
      </w:tabs>
    </w:pPr>
  </w:style>
  <w:style w:type="paragraph" w:customStyle="1" w:styleId="ConsNormal">
    <w:name w:val="ConsNormal"/>
    <w:qFormat/>
    <w:rsid w:val="003C6911"/>
    <w:pPr>
      <w:widowControl w:val="0"/>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3C6911"/>
    <w:rPr>
      <w:rFonts w:ascii="Courier New" w:eastAsiaTheme="minorEastAsia" w:hAnsi="Courier New" w:cs="Courier New"/>
      <w:sz w:val="24"/>
      <w:szCs w:val="20"/>
      <w:lang w:eastAsia="ru-RU"/>
    </w:rPr>
  </w:style>
  <w:style w:type="paragraph" w:styleId="af">
    <w:name w:val="No Spacing"/>
    <w:uiPriority w:val="1"/>
    <w:qFormat/>
    <w:rsid w:val="003C6911"/>
    <w:rPr>
      <w:rFonts w:asciiTheme="minorHAnsi" w:eastAsiaTheme="minorEastAsia" w:hAnsiTheme="minorHAnsi"/>
      <w:sz w:val="22"/>
      <w:lang w:eastAsia="ru-RU"/>
    </w:rPr>
  </w:style>
  <w:style w:type="paragraph" w:customStyle="1" w:styleId="ConsTitle">
    <w:name w:val="ConsTitle"/>
    <w:qFormat/>
    <w:rsid w:val="003C6911"/>
    <w:pPr>
      <w:widowControl w:val="0"/>
      <w:snapToGrid w:val="0"/>
      <w:ind w:right="19772"/>
    </w:pPr>
    <w:rPr>
      <w:rFonts w:ascii="Arial" w:eastAsia="Times New Roman" w:hAnsi="Arial" w:cs="Times New Roman"/>
      <w:b/>
      <w:sz w:val="24"/>
      <w:szCs w:val="20"/>
      <w:lang w:eastAsia="ru-RU"/>
    </w:rPr>
  </w:style>
  <w:style w:type="paragraph" w:customStyle="1" w:styleId="11">
    <w:name w:val="нум список 1"/>
    <w:basedOn w:val="a"/>
    <w:link w:val="10"/>
    <w:qFormat/>
    <w:rsid w:val="003C6911"/>
    <w:pPr>
      <w:tabs>
        <w:tab w:val="left" w:pos="360"/>
      </w:tabs>
      <w:spacing w:before="120" w:after="120"/>
      <w:jc w:val="both"/>
    </w:pPr>
    <w:rPr>
      <w:szCs w:val="20"/>
      <w:lang w:eastAsia="ar-SA"/>
    </w:rPr>
  </w:style>
  <w:style w:type="paragraph" w:customStyle="1" w:styleId="Default">
    <w:name w:val="Default"/>
    <w:qFormat/>
    <w:rsid w:val="00537DA4"/>
    <w:rPr>
      <w:rFonts w:eastAsia="Times New Roman" w:cs="Times New Roman"/>
      <w:color w:val="000000"/>
      <w:sz w:val="24"/>
      <w:szCs w:val="24"/>
      <w:lang w:eastAsia="ru-RU"/>
    </w:rPr>
  </w:style>
  <w:style w:type="paragraph" w:customStyle="1" w:styleId="14">
    <w:name w:val="Основной текст1"/>
    <w:basedOn w:val="a"/>
    <w:qFormat/>
    <w:rsid w:val="00C06427"/>
    <w:pPr>
      <w:shd w:val="clear" w:color="auto" w:fill="FFFFFF"/>
      <w:spacing w:after="300" w:line="322" w:lineRule="exact"/>
      <w:jc w:val="both"/>
    </w:pPr>
    <w:rPr>
      <w:rFonts w:cstheme="minorBidi"/>
      <w:sz w:val="25"/>
      <w:szCs w:val="25"/>
      <w:lang w:eastAsia="en-US"/>
    </w:rPr>
  </w:style>
  <w:style w:type="paragraph" w:customStyle="1" w:styleId="af0">
    <w:name w:val="Содержимое врезки"/>
    <w:basedOn w:val="a"/>
    <w:qFormat/>
    <w:rsid w:val="00C23897"/>
  </w:style>
  <w:style w:type="paragraph" w:customStyle="1" w:styleId="TableofFigures">
    <w:name w:val="Table of Figures"/>
    <w:basedOn w:val="Caption"/>
    <w:qFormat/>
    <w:rsid w:val="00C23897"/>
  </w:style>
  <w:style w:type="paragraph" w:styleId="af1">
    <w:name w:val="Plain Text"/>
    <w:basedOn w:val="Caption"/>
    <w:qFormat/>
    <w:rsid w:val="00C23897"/>
  </w:style>
  <w:style w:type="paragraph" w:customStyle="1" w:styleId="13">
    <w:name w:val="Заголовок №1"/>
    <w:basedOn w:val="a"/>
    <w:link w:val="12"/>
    <w:qFormat/>
    <w:rsid w:val="00610785"/>
    <w:pPr>
      <w:widowControl w:val="0"/>
      <w:shd w:val="clear" w:color="auto" w:fill="FFFFFF"/>
      <w:suppressAutoHyphens w:val="0"/>
      <w:spacing w:before="540" w:line="322" w:lineRule="exact"/>
      <w:jc w:val="center"/>
      <w:outlineLvl w:val="0"/>
    </w:pPr>
    <w:rPr>
      <w:b/>
      <w:bCs/>
      <w:sz w:val="20"/>
      <w:szCs w:val="28"/>
      <w:lang w:eastAsia="en-US"/>
    </w:rPr>
  </w:style>
  <w:style w:type="table" w:styleId="af2">
    <w:name w:val="Table Grid"/>
    <w:basedOn w:val="a1"/>
    <w:uiPriority w:val="59"/>
    <w:rsid w:val="00C035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01A6E6BE2B1B9C4E2852AF66B9B1D99E3B35A3EA87BA54CA7E633ABCDt3B5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01A6E6BE2B1B9C4E28534FB7DF74296E1BC0C36A47AAF12FFB968F69A3C6A1Dt5B0J" TargetMode="External"/><Relationship Id="rId7" Type="http://schemas.openxmlformats.org/officeDocument/2006/relationships/endnotes" Target="endnotes.xml"/><Relationship Id="rId12" Type="http://schemas.openxmlformats.org/officeDocument/2006/relationships/hyperlink" Target="https://emelyanovskij-r04.gosweb.gosuslugi.ru/" TargetMode="External"/><Relationship Id="rId17" Type="http://schemas.openxmlformats.org/officeDocument/2006/relationships/hyperlink" Target="consultantplus://offline/ref=D01A6E6BE2B1B9C4E2852AF66B9B1D99E3B35A3EAF7FA54CA7E633ABCDt3B5J"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01A6E6BE2B1B9C4E2852AF66B9B1D99E3B35A3EA87FA54CA7E633ABCDt3B5J" TargetMode="External"/><Relationship Id="rId20" Type="http://schemas.openxmlformats.org/officeDocument/2006/relationships/hyperlink" Target="consultantplus://offline/ref=D01A6E6BE2B1B9C4E28534FB7DF74296E1BC0C36AD7BAC12F9B535FC9265661F57tBBFJ"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lyanovskij-r04.gosweb.gosuslugi.ru/" TargetMode="External"/><Relationship Id="rId24" Type="http://schemas.openxmlformats.org/officeDocument/2006/relationships/hyperlink" Target="consultantplus://offline/ref=D01A6E6BE2B1B9C4E2852AF66B9B1D99E3B2543AAE7FA54CA7E633ABCD35604A17FF8460t7B1J"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D01A6E6BE2B1B9C4E2852AF66B9B1D99E0BF553EA72DF24EF6B33DtABEJ" TargetMode="External"/><Relationship Id="rId23" Type="http://schemas.openxmlformats.org/officeDocument/2006/relationships/hyperlink" Target="consultantplus://offline/ref=D01A6E6BE2B1B9C4E28534FB7DF74296E1BC0C36A57CAE1AF3B968F69A3C6A1Dt5B0J" TargetMode="External"/><Relationship Id="rId28" Type="http://schemas.openxmlformats.org/officeDocument/2006/relationships/footer" Target="footer4.xml"/><Relationship Id="rId10" Type="http://schemas.openxmlformats.org/officeDocument/2006/relationships/hyperlink" Target="http://www.gosuslugi.krskstate.ru/" TargetMode="External"/><Relationship Id="rId19" Type="http://schemas.openxmlformats.org/officeDocument/2006/relationships/hyperlink" Target="consultantplus://offline/ref=D01A6E6BE2B1B9C4E2852AF66B9B1D99E3B25432AD7AA54CA7E633ABCDt3B5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 Id="rId14" Type="http://schemas.openxmlformats.org/officeDocument/2006/relationships/hyperlink" Target="http://www.gosuslugi.krskstate.ru/" TargetMode="External"/><Relationship Id="rId22" Type="http://schemas.openxmlformats.org/officeDocument/2006/relationships/hyperlink" Target="consultantplus://offline/ref=D01A6E6BE2B1B9C4E28534FB7DF74296E1BC0C36A472A91CF8B968F69A3C6A1Dt5B0J" TargetMode="External"/><Relationship Id="rId27" Type="http://schemas.openxmlformats.org/officeDocument/2006/relationships/footer" Target="footer3.xml"/><Relationship Id="rId30"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F031A"/>
    <w:rsid w:val="002F0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E5E6B7A3646688C2EF6835CC681B1">
    <w:name w:val="444E5E6B7A3646688C2EF6835CC681B1"/>
    <w:rsid w:val="002F031A"/>
  </w:style>
  <w:style w:type="paragraph" w:customStyle="1" w:styleId="06F77D5C4EB64D3B80489A946F01D412">
    <w:name w:val="06F77D5C4EB64D3B80489A946F01D412"/>
    <w:rsid w:val="002F03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93A7-E676-4C7A-842D-8D5BD2D5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3640</TotalTime>
  <Pages>26</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Бух</dc:creator>
  <dc:description/>
  <cp:lastModifiedBy>Шумкова</cp:lastModifiedBy>
  <cp:revision>80</cp:revision>
  <cp:lastPrinted>2023-07-10T11:17:00Z</cp:lastPrinted>
  <dcterms:created xsi:type="dcterms:W3CDTF">2013-11-13T02:01:00Z</dcterms:created>
  <dcterms:modified xsi:type="dcterms:W3CDTF">2023-09-12T08:55:00Z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