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pStyle w:val="849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 xml:space="preserve">АДМИНИСТРАЦИЯ ЕМЕЛЬЯНОВСКОГО РАЙОНА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r>
    </w:p>
    <w:p>
      <w:pPr>
        <w:pStyle w:val="849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 xml:space="preserve">КРАСНОЯРСКОГО КРАЯ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r>
    </w:p>
    <w:p>
      <w:pPr>
        <w:pStyle w:val="849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r>
    </w:p>
    <w:p>
      <w:pPr>
        <w:pStyle w:val="849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r>
    </w:p>
    <w:p>
      <w:pPr>
        <w:pStyle w:val="849"/>
        <w:jc w:val="left"/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eastAsia="ru-RU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eastAsia="ru-RU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eastAsia="ru-RU" w:bidi="ar-SA"/>
        </w:rPr>
      </w:r>
    </w:p>
    <w:p>
      <w:pPr>
        <w:pStyle w:val="84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Style w:val="841"/>
          <w:rFonts w:ascii="Times New Roman" w:hAnsi="Times New Roman" w:eastAsia="Times New Roman" w:cs="Times New Roman"/>
          <w:b w:val="0"/>
          <w:bCs w:val="0"/>
          <w:color w:val="auto"/>
          <w:spacing w:val="20"/>
          <w:sz w:val="28"/>
          <w:szCs w:val="28"/>
          <w:u w:val="single"/>
          <w:lang w:eastAsia="ru-RU" w:bidi="ar-SA"/>
        </w:rPr>
        <w:t xml:space="preserve">04.09.2024</w:t>
      </w:r>
      <w:r>
        <w:rPr>
          <w:rStyle w:val="841"/>
          <w:rFonts w:ascii="Times New Roman" w:hAnsi="Times New Roman" w:eastAsia="Times New Roman" w:cs="Times New Roman"/>
          <w:b w:val="0"/>
          <w:bCs w:val="0"/>
          <w:color w:val="auto"/>
          <w:spacing w:val="20"/>
          <w:sz w:val="28"/>
          <w:szCs w:val="28"/>
          <w:lang w:eastAsia="ru-RU" w:bidi="ar-SA"/>
        </w:rPr>
        <w:t xml:space="preserve">                     пгт Емельяново                            № </w:t>
      </w:r>
      <w:r>
        <w:rPr>
          <w:rStyle w:val="841"/>
          <w:rFonts w:ascii="Times New Roman" w:hAnsi="Times New Roman" w:eastAsia="Times New Roman" w:cs="Times New Roman"/>
          <w:b w:val="0"/>
          <w:bCs w:val="0"/>
          <w:color w:val="auto"/>
          <w:spacing w:val="20"/>
          <w:sz w:val="28"/>
          <w:szCs w:val="28"/>
          <w:u w:val="single"/>
          <w:lang w:eastAsia="ru-RU" w:bidi="ar-SA"/>
        </w:rPr>
        <w:t xml:space="preserve">1741    </w:t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допуске заявок к участию в конкурсном отборе на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г</w:t>
      </w:r>
      <w:r>
        <w:rPr>
          <w:rFonts w:ascii="Times New Roman" w:hAnsi="Times New Roman" w:cs="Times New Roman"/>
          <w:sz w:val="26"/>
          <w:szCs w:val="26"/>
        </w:rPr>
        <w:t xml:space="preserve">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</w:t>
      </w:r>
      <w:r>
        <w:rPr>
          <w:rFonts w:ascii="Times New Roman" w:hAnsi="Times New Roman" w:cs="Times New Roman"/>
          <w:sz w:val="26"/>
          <w:szCs w:val="26"/>
        </w:rPr>
        <w:t xml:space="preserve">редоставления и проведения отбора получателей указанных грантов в форме субсидий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Емельяновского района от 29.07.2024 № 1451 «О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Емельяновского района Красноярского края от 17.07.2024 № 1416 «Об утверждении Порядка предоставления грантов в форме субсидий социально ориентированным некоммерческим организациям не являющимся казёнными уч</w:t>
      </w:r>
      <w:r>
        <w:rPr>
          <w:rFonts w:ascii="Times New Roman" w:hAnsi="Times New Roman" w:cs="Times New Roman"/>
          <w:sz w:val="26"/>
          <w:szCs w:val="26"/>
        </w:rPr>
        <w:t xml:space="preserve">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субсидий»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постановляет:</w:t>
      </w:r>
      <w:r/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Допустить до участия в конкурсном отборе н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г</w:t>
      </w:r>
      <w:r>
        <w:rPr>
          <w:rFonts w:ascii="Times New Roman" w:hAnsi="Times New Roman" w:cs="Times New Roman"/>
          <w:sz w:val="26"/>
          <w:szCs w:val="26"/>
        </w:rPr>
        <w:t xml:space="preserve">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</w:t>
      </w:r>
      <w:r>
        <w:rPr>
          <w:rFonts w:ascii="Times New Roman" w:hAnsi="Times New Roman" w:cs="Times New Roman"/>
          <w:sz w:val="26"/>
          <w:szCs w:val="26"/>
        </w:rPr>
        <w:t xml:space="preserve">редоставления и проведения отбора получателей указанных грантов в форме субсидий</w:t>
      </w:r>
      <w:r>
        <w:rPr>
          <w:rFonts w:ascii="Times New Roman" w:hAnsi="Times New Roman" w:cs="Times New Roman"/>
          <w:sz w:val="26"/>
          <w:szCs w:val="26"/>
        </w:rPr>
        <w:t xml:space="preserve">, следующие социально ориентированные некоммерческие организации: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 w:eastAsiaTheme="minorEastAsia"/>
          <w:sz w:val="26"/>
          <w:szCs w:val="26"/>
        </w:rPr>
        <w:t xml:space="preserve">- Красноярское региональное военно-патриотическое общественное движение «ЗаДело» с проектом «Один день со спецназом»;</w:t>
      </w:r>
      <w:r/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</w:rPr>
        <w:t xml:space="preserve">- Благотворительный фонд поддержки и развития детско-юношеского дзюдо имени В.Н. Назарова с проектом «VI Краевой турнир по дзюдо памяти Героя Советского Союза Бородавкина И.С., приуроченный к празднованию 80-летия Победы в Великой Отечественной войне»;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 w:eastAsiaTheme="minorEastAsia"/>
          <w:sz w:val="26"/>
          <w:szCs w:val="26"/>
        </w:rPr>
        <w:t xml:space="preserve">Автономная физкультурно-спортивная организация «Спортивные люди» с проектом «Активное движение – здоровая жизнь»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  <w:t xml:space="preserve">- К</w:t>
      </w:r>
      <w:r>
        <w:rPr>
          <w:rFonts w:ascii="Times New Roman" w:hAnsi="Times New Roman" w:cs="Times New Roman" w:eastAsiaTheme="minorEastAsia"/>
          <w:sz w:val="26"/>
          <w:szCs w:val="26"/>
        </w:rPr>
        <w:t xml:space="preserve">расноярская региональная общественная организация поддержки общественных инициатив «София» с проектом «Доброе дело «За победу, семью и традиции»;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pStyle w:val="834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 w:eastAsiaTheme="minorEastAsia"/>
          <w:sz w:val="26"/>
          <w:szCs w:val="26"/>
        </w:rPr>
        <w:t xml:space="preserve">- Автономная некоммерческая организация в сфере содействия и реализации культурных, спортивных, экономических и социально-значимых проектов «Новые грани» с проектом «Добрый день».</w:t>
      </w:r>
      <w:r/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социальной политике И.П. Аликову.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https://emelyanovskij-r04.gosweb</w:t>
      </w:r>
      <w:r>
        <w:rPr>
          <w:rFonts w:ascii="Times New Roman" w:hAnsi="Times New Roman" w:cs="Times New Roman"/>
          <w:sz w:val="26"/>
          <w:szCs w:val="26"/>
        </w:rPr>
        <w:t xml:space="preserve">.gosuslugi.ru.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Глава  района  </w:t>
        <w:tab/>
        <w:tab/>
        <w:tab/>
        <w:tab/>
        <w:tab/>
        <w:tab/>
        <w:t xml:space="preserve">                                     С.В. Дамов</w:t>
      </w:r>
      <w:r/>
    </w:p>
    <w:p>
      <w:pPr>
        <w:pStyle w:val="834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bookmarkStart w:id="2" w:name="_GoBack"/>
      <w:r/>
      <w:bookmarkEnd w:id="2"/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4"/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Щепитова Светлана Юрьевна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278-89-78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85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FreeSans;Times New Roman">
    <w:panose1 w:val="020B0504020202020204"/>
  </w:font>
  <w:font w:name="Liberation Serif;Times New Roman">
    <w:panose1 w:val="02020603050405020304"/>
  </w:font>
  <w:font w:name="DejaVu Sans">
    <w:panose1 w:val="020B0603030804020204"/>
  </w:font>
  <w:font w:name="FreeSans">
    <w:panose1 w:val="020B05040202020202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7"/>
    <w:link w:val="835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7"/>
    <w:link w:val="836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7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7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7"/>
    <w:link w:val="685"/>
    <w:uiPriority w:val="99"/>
  </w:style>
  <w:style w:type="paragraph" w:styleId="687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7"/>
    <w:link w:val="687"/>
    <w:uiPriority w:val="99"/>
  </w:style>
  <w:style w:type="character" w:styleId="689">
    <w:name w:val="Caption Char"/>
    <w:basedOn w:val="845"/>
    <w:link w:val="687"/>
    <w:uiPriority w:val="99"/>
  </w:style>
  <w:style w:type="table" w:styleId="690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7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7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Theme="minorEastAsia"/>
      <w:color w:val="auto"/>
      <w:sz w:val="22"/>
      <w:szCs w:val="22"/>
      <w:lang w:val="ru-RU" w:eastAsia="ru-RU" w:bidi="ar-SA"/>
    </w:rPr>
  </w:style>
  <w:style w:type="paragraph" w:styleId="835">
    <w:name w:val="Heading 1"/>
    <w:basedOn w:val="834"/>
    <w:next w:val="834"/>
    <w:uiPriority w:val="9"/>
    <w:qFormat/>
    <w:pPr>
      <w:keepLines/>
      <w:keepNext/>
      <w:spacing w:before="480" w:after="0"/>
      <w:outlineLvl w:val="0"/>
    </w:pPr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6">
    <w:name w:val="Heading 2"/>
    <w:basedOn w:val="834"/>
    <w:next w:val="834"/>
    <w:qFormat/>
    <w:pPr>
      <w:jc w:val="center"/>
      <w:keepNext/>
      <w:spacing w:before="0" w:after="0" w:line="240" w:lineRule="auto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character" w:styleId="837" w:default="1">
    <w:name w:val="Default Paragraph Font"/>
    <w:uiPriority w:val="1"/>
    <w:semiHidden/>
    <w:unhideWhenUsed/>
    <w:qFormat/>
  </w:style>
  <w:style w:type="character" w:styleId="838" w:customStyle="1">
    <w:name w:val="Заголовок 2 Знак"/>
    <w:basedOn w:val="837"/>
    <w:qFormat/>
    <w:rPr>
      <w:rFonts w:ascii="Times New Roman" w:hAnsi="Times New Roman" w:eastAsia="Times New Roman" w:cs="Times New Roman"/>
      <w:b/>
      <w:sz w:val="36"/>
      <w:szCs w:val="36"/>
      <w:lang w:eastAsia="ru-RU"/>
    </w:rPr>
  </w:style>
  <w:style w:type="character" w:styleId="839" w:customStyle="1">
    <w:name w:val="Текст выноски Знак"/>
    <w:basedOn w:val="837"/>
    <w:uiPriority w:val="99"/>
    <w:semiHidden/>
    <w:qFormat/>
    <w:rPr>
      <w:rFonts w:ascii="Tahoma" w:hAnsi="Tahoma" w:cs="Tahoma" w:eastAsiaTheme="minorEastAsia"/>
      <w:sz w:val="16"/>
      <w:szCs w:val="16"/>
      <w:lang w:eastAsia="ru-RU"/>
    </w:rPr>
  </w:style>
  <w:style w:type="character" w:styleId="840" w:customStyle="1">
    <w:name w:val="Заголовок 1 Знак"/>
    <w:basedOn w:val="837"/>
    <w:uiPriority w:val="9"/>
    <w:qFormat/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841">
    <w:name w:val="Основной шрифт абзаца1"/>
    <w:qFormat/>
  </w:style>
  <w:style w:type="paragraph" w:styleId="842">
    <w:name w:val="Заголовок"/>
    <w:basedOn w:val="834"/>
    <w:next w:val="843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843">
    <w:name w:val="Body Text"/>
    <w:basedOn w:val="834"/>
    <w:pPr>
      <w:spacing w:before="0" w:after="140" w:line="276" w:lineRule="auto"/>
    </w:pPr>
  </w:style>
  <w:style w:type="paragraph" w:styleId="844">
    <w:name w:val="List"/>
    <w:basedOn w:val="843"/>
    <w:rPr>
      <w:rFonts w:cs="FreeSans"/>
    </w:rPr>
  </w:style>
  <w:style w:type="paragraph" w:styleId="845">
    <w:name w:val="Caption"/>
    <w:basedOn w:val="834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846">
    <w:name w:val="Указатель"/>
    <w:basedOn w:val="834"/>
    <w:qFormat/>
    <w:pPr>
      <w:suppressLineNumbers/>
    </w:pPr>
    <w:rPr>
      <w:rFonts w:cs="FreeSans"/>
    </w:rPr>
  </w:style>
  <w:style w:type="paragraph" w:styleId="847">
    <w:name w:val="No Spacing"/>
    <w:uiPriority w:val="1"/>
    <w:qFormat/>
    <w:pPr>
      <w:jc w:val="center"/>
      <w:spacing w:before="0" w:after="0" w:line="240" w:lineRule="auto"/>
      <w:widowControl/>
    </w:pPr>
    <w:rPr>
      <w:rFonts w:ascii="Times New Roman" w:hAnsi="Times New Roman" w:eastAsia="Calibri" w:eastAsiaTheme="minorHAnsi" w:cstheme="minorBidi"/>
      <w:color w:val="auto"/>
      <w:sz w:val="28"/>
      <w:szCs w:val="22"/>
      <w:lang w:val="ru-RU" w:eastAsia="en-US" w:bidi="ar-SA"/>
    </w:rPr>
  </w:style>
  <w:style w:type="paragraph" w:styleId="848">
    <w:name w:val="Balloon Text"/>
    <w:basedOn w:val="834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9">
    <w:name w:val="Обычный1"/>
    <w:qFormat/>
    <w:pPr>
      <w:jc w:val="left"/>
      <w:spacing w:before="0" w:after="0"/>
      <w:widowControl/>
    </w:pPr>
    <w:rPr>
      <w:rFonts w:ascii="Liberation Serif;Times New Roman" w:hAnsi="Liberation Serif;Times New Roman" w:eastAsia="DejaVu Sans" w:cs="FreeSans;Times New Roman"/>
      <w:color w:val="auto"/>
      <w:sz w:val="24"/>
      <w:szCs w:val="24"/>
      <w:lang w:val="ru-RU" w:eastAsia="zh-CN" w:bidi="hi-IN"/>
    </w:rPr>
  </w:style>
  <w:style w:type="numbering" w:styleId="850" w:default="1">
    <w:name w:val="No List"/>
    <w:uiPriority w:val="99"/>
    <w:semiHidden/>
    <w:unhideWhenUsed/>
    <w:qFormat/>
  </w:style>
  <w:style w:type="table" w:styleId="85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Иван</dc:creator>
  <dc:description/>
  <dc:language>ru-RU</dc:language>
  <cp:revision>18</cp:revision>
  <dcterms:created xsi:type="dcterms:W3CDTF">2021-07-22T09:20:00Z</dcterms:created>
  <dcterms:modified xsi:type="dcterms:W3CDTF">2024-09-05T01:10:28Z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